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Budget Report</w:t>
      </w:r>
    </w:p>
    <w:p>
      <w:pPr>
        <w:pStyle w:val="Heading1"/>
      </w:pPr>
      <w:r>
        <w:t>Income:</w:t>
      </w:r>
    </w:p>
    <w:p>
      <w:r>
        <w:t>Salary - $5000 - Income</w:t>
      </w:r>
    </w:p>
    <w:p>
      <w:r>
        <w:t>Freelancing - $1200 - Income</w:t>
      </w:r>
    </w:p>
    <w:p>
      <w:pPr>
        <w:pStyle w:val="Heading1"/>
      </w:pPr>
      <w:r>
        <w:t>Expenses:</w:t>
      </w:r>
    </w:p>
    <w:p>
      <w:r>
        <w:t>Rent - $1200 - Expense</w:t>
      </w:r>
    </w:p>
    <w:p>
      <w:r>
        <w:t>Groceries - $400 - Expense</w:t>
      </w:r>
    </w:p>
    <w:p>
      <w:r>
        <w:t>Utilities - $150 - Expense</w:t>
      </w:r>
    </w:p>
    <w:p>
      <w:pPr>
        <w:pStyle w:val="Heading1"/>
      </w:pPr>
      <w:r>
        <w:t>Summary:</w:t>
      </w:r>
    </w:p>
    <w:p>
      <w:r>
        <w:t>Total Income: $6200</w:t>
      </w:r>
    </w:p>
    <w:p>
      <w:r>
        <w:t>Total Expenses: $1750</w:t>
      </w:r>
    </w:p>
    <w:p>
      <w:r>
        <w:t>Balance: $4450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