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60"/>
          <w:sz-cs w:val="60"/>
          <w:b/>
          <w:spacing w:val="0"/>
          <w:color w:val="181E2A"/>
        </w:rPr>
        <w:t xml:space="preserve">BIT235 Assessment 2 - Part B</w:t>
      </w:r>
    </w:p>
    <w:p>
      <w:pPr>
        <w:spacing w:after="250"/>
      </w:pPr>
      <w:r>
        <w:rPr>
          <w:rFonts w:ascii="Arial" w:hAnsi="Arial" w:cs="Arial"/>
          <w:sz w:val="25"/>
          <w:sz-cs w:val="25"/>
          <w:spacing w:val="0"/>
          <w:color w:val="535C72"/>
        </w:rPr>
        <w:t xml:space="preserve">Wiki Content Management and Admin Console - Code Breakdown</w:t>
      </w:r>
    </w:p>
    <w:p>
      <w:pPr>
        <w:spacing w:after="250"/>
      </w:pPr>
      <w:r>
        <w:rPr>
          <w:rFonts w:ascii="Arial" w:hAnsi="Arial" w:cs="Arial"/>
          <w:sz w:val="25"/>
          <w:sz-cs w:val="25"/>
          <w:b/>
          <w:spacing w:val="0"/>
          <w:color w:val="181E2A"/>
        </w:rPr>
        <w:t xml:space="preserve">Student:</w:t>
      </w:r>
      <w:r>
        <w:rPr>
          <w:rFonts w:ascii="Arial" w:hAnsi="Arial" w:cs="Arial"/>
          <w:sz w:val="25"/>
          <w:sz-cs w:val="25"/>
          <w:spacing w:val="0"/>
          <w:color w:val="181E2A"/>
        </w:rPr>
        <w:t xml:space="preserve"> Sanjula Perera</w:t>
        <w:br/>
        <w:t xml:space="preserve"/>
      </w:r>
      <w:r>
        <w:rPr>
          <w:rFonts w:ascii="Arial" w:hAnsi="Arial" w:cs="Arial"/>
          <w:sz w:val="25"/>
          <w:sz-cs w:val="25"/>
          <w:b/>
          <w:spacing w:val="0"/>
          <w:color w:val="181E2A"/>
        </w:rPr>
        <w:t xml:space="preserve">Student ID:</w:t>
      </w:r>
      <w:r>
        <w:rPr>
          <w:rFonts w:ascii="Arial" w:hAnsi="Arial" w:cs="Arial"/>
          <w:sz w:val="25"/>
          <w:sz-cs w:val="25"/>
          <w:spacing w:val="0"/>
          <w:color w:val="181E2A"/>
        </w:rPr>
        <w:t xml:space="preserve"> S1532573</w:t>
        <w:br/>
        <w:t xml:space="preserve"/>
      </w:r>
      <w:r>
        <w:rPr>
          <w:rFonts w:ascii="Arial" w:hAnsi="Arial" w:cs="Arial"/>
          <w:sz w:val="25"/>
          <w:sz-cs w:val="25"/>
          <w:b/>
          <w:spacing w:val="0"/>
          <w:color w:val="181E2A"/>
        </w:rPr>
        <w:t xml:space="preserve">Subject:</w:t>
      </w:r>
      <w:r>
        <w:rPr>
          <w:rFonts w:ascii="Arial" w:hAnsi="Arial" w:cs="Arial"/>
          <w:sz w:val="25"/>
          <w:sz-cs w:val="25"/>
          <w:spacing w:val="0"/>
          <w:color w:val="181E2A"/>
        </w:rPr>
        <w:t xml:space="preserve"> BIT235 Object Oriented Programming</w:t>
        <w:br/>
        <w:t xml:space="preserve"/>
      </w:r>
      <w:r>
        <w:rPr>
          <w:rFonts w:ascii="Arial" w:hAnsi="Arial" w:cs="Arial"/>
          <w:sz w:val="25"/>
          <w:sz-cs w:val="25"/>
          <w:b/>
          <w:spacing w:val="0"/>
          <w:color w:val="181E2A"/>
        </w:rPr>
        <w:t xml:space="preserve">Semester:</w:t>
      </w:r>
      <w:r>
        <w:rPr>
          <w:rFonts w:ascii="Arial" w:hAnsi="Arial" w:cs="Arial"/>
          <w:sz w:val="25"/>
          <w:sz-cs w:val="25"/>
          <w:spacing w:val="0"/>
          <w:color w:val="181E2A"/>
        </w:rPr>
        <w:t xml:space="preserve"> 2026 Sem 1</w:t>
      </w:r>
    </w:p>
    <w:p>
      <w:pPr>
        <w:spacing w:after="348"/>
      </w:pPr>
      <w:r>
        <w:rPr>
          <w:rFonts w:ascii="Arial" w:hAnsi="Arial" w:cs="Arial"/>
          <w:sz w:val="42"/>
          <w:sz-cs w:val="42"/>
          <w:b/>
          <w:spacing w:val="0"/>
          <w:color w:val="1F4A8D"/>
        </w:rPr>
        <w:t xml:space="preserve">1. What the Application Does</w:t>
      </w:r>
    </w:p>
    <w:p>
      <w:pPr>
        <w:spacing w:after="250"/>
      </w:pPr>
      <w:r>
        <w:rPr>
          <w:rFonts w:ascii="Arial" w:hAnsi="Arial" w:cs="Arial"/>
          <w:sz w:val="25"/>
          <w:sz-cs w:val="25"/>
          <w:spacing w:val="0"/>
          <w:color w:val="181E2A"/>
        </w:rPr>
        <w:t xml:space="preserve">This project extends the Part A login system into a Spring Boot MVC wiki application. Visitors can read articles and browse categories without logging in. An admin can log in and create, edit, or delete articles.</w:t>
      </w:r>
    </w:p>
    <w:p>
      <w:pPr>
        <w:spacing w:after="250"/>
      </w:pPr>
      <w:r>
        <w:rPr>
          <w:rFonts w:ascii="Arial" w:hAnsi="Arial" w:cs="Arial"/>
          <w:sz w:val="25"/>
          <w:sz-cs w:val="25"/>
          <w:spacing w:val="0"/>
          <w:color w:val="181E2A"/>
        </w:rPr>
        <w:t xml:space="preserve">The project follows the Controller, Service, Repository, Model, and View structure used in class. It also uses sessions for admin login, BCrypt password hashing, an H2 database, Thymeleaf templates, CSS, JavaScript validation, and JUnit tests.</w:t>
      </w:r>
    </w:p>
    <w:p>
      <w:pPr>
        <w:spacing w:after="348"/>
      </w:pPr>
      <w:r>
        <w:rPr>
          <w:rFonts w:ascii="Arial" w:hAnsi="Arial" w:cs="Arial"/>
          <w:sz w:val="42"/>
          <w:sz-cs w:val="42"/>
          <w:b/>
          <w:spacing w:val="0"/>
          <w:color w:val="1F4A8D"/>
        </w:rPr>
        <w:t xml:space="preserve">2. How to Run the Project</w:t>
      </w:r>
    </w:p>
    <w:p>
      <w:pPr>
        <w:spacing w:after="320"/>
      </w:pPr>
      <w:r>
        <w:rPr>
          <w:rFonts w:ascii="Arial" w:hAnsi="Arial" w:cs="Arial"/>
          <w:sz w:val="32"/>
          <w:sz-cs w:val="32"/>
          <w:b/>
          <w:spacing w:val="0"/>
          <w:color w:val="173565"/>
        </w:rPr>
        <w:t xml:space="preserve">Step 1 - Open Terminal</w:t>
      </w:r>
    </w:p>
    <w:p>
      <w:pPr>
        <w:spacing w:after="250"/>
      </w:pPr>
      <w:r>
        <w:rPr>
          <w:rFonts w:ascii="Arial" w:hAnsi="Arial" w:cs="Arial"/>
          <w:sz w:val="25"/>
          <w:sz-cs w:val="25"/>
          <w:spacing w:val="0"/>
          <w:color w:val="181E2A"/>
        </w:rPr>
        <w:t xml:space="preserve">Open Terminal on the Mac.</w:t>
      </w:r>
    </w:p>
    <w:p>
      <w:pPr>
        <w:spacing w:after="320"/>
      </w:pPr>
      <w:r>
        <w:rPr>
          <w:rFonts w:ascii="Arial" w:hAnsi="Arial" w:cs="Arial"/>
          <w:sz w:val="32"/>
          <w:sz-cs w:val="32"/>
          <w:b/>
          <w:spacing w:val="0"/>
          <w:color w:val="173565"/>
        </w:rPr>
        <w:t xml:space="preserve">Step 2 - Go to the Project Folder</w:t>
      </w:r>
    </w:p>
    <w:p>
      <w:pPr>
        <w:spacing w:after="250"/>
      </w:pPr>
      <w:r>
        <w:rPr>
          <w:rFonts w:ascii="Arial" w:hAnsi="Arial" w:cs="Arial"/>
          <w:sz w:val="25"/>
          <w:sz-cs w:val="25"/>
          <w:spacing w:val="0"/>
          <w:color w:val="181E2A"/>
        </w:rPr>
        <w:t xml:space="preserve">Run this command. Change the path only if the folder is somewhere else:</w:t>
      </w:r>
    </w:p>
    <w:p>
      <w:pPr>
        <w:spacing w:after="250"/>
      </w:pPr>
      <w:r>
        <w:rPr>
          <w:rFonts w:ascii="Menlo" w:hAnsi="Menlo" w:cs="Menlo"/>
          <w:sz w:val="23"/>
          <w:sz-cs w:val="23"/>
          <w:spacing w:val="0"/>
          <w:color w:val="181E2A"/>
        </w:rPr>
        <w:t xml:space="preserve">cd /Users/sanjula/Documents/wiki-admin</w:t>
      </w:r>
      <w:r>
        <w:rPr>
          <w:rFonts w:ascii="Arial" w:hAnsi="Arial" w:cs="Arial"/>
          <w:sz w:val="25"/>
          <w:sz-cs w:val="25"/>
          <w:spacing w:val="0"/>
          <w:color w:val="181E2A"/>
        </w:rPr>
        <w:t xml:space="preserve"/>
      </w:r>
    </w:p>
    <w:p>
      <w:pPr>
        <w:spacing w:after="320"/>
      </w:pPr>
      <w:r>
        <w:rPr>
          <w:rFonts w:ascii="Arial" w:hAnsi="Arial" w:cs="Arial"/>
          <w:sz w:val="32"/>
          <w:sz-cs w:val="32"/>
          <w:b/>
          <w:spacing w:val="0"/>
          <w:color w:val="173565"/>
        </w:rPr>
        <w:t xml:space="preserve">Step 3 - Check Java and Maven</w:t>
      </w:r>
    </w:p>
    <w:p>
      <w:pPr>
        <w:spacing w:after="250"/>
      </w:pPr>
      <w:r>
        <w:rPr>
          <w:rFonts w:ascii="Arial" w:hAnsi="Arial" w:cs="Arial"/>
          <w:sz w:val="25"/>
          <w:sz-cs w:val="25"/>
          <w:spacing w:val="0"/>
          <w:color w:val="181E2A"/>
        </w:rPr>
        <w:t xml:space="preserve">Run these commands:</w:t>
      </w:r>
    </w:p>
    <w:p>
      <w:pPr>
        <w:spacing w:after="250"/>
      </w:pPr>
      <w:r>
        <w:rPr>
          <w:rFonts w:ascii="Menlo" w:hAnsi="Menlo" w:cs="Menlo"/>
          <w:sz w:val="23"/>
          <w:sz-cs w:val="23"/>
          <w:spacing w:val="0"/>
          <w:color w:val="181E2A"/>
        </w:rPr>
        <w:t xml:space="preserve">java -version</w:t>
      </w:r>
      <w:r>
        <w:rPr>
          <w:rFonts w:ascii="Arial" w:hAnsi="Arial" w:cs="Arial"/>
          <w:sz w:val="25"/>
          <w:sz-cs w:val="25"/>
          <w:spacing w:val="0"/>
          <w:color w:val="181E2A"/>
        </w:rPr>
        <w:t xml:space="preserve"/>
        <w:br/>
        <w:t xml:space="preserve"/>
      </w:r>
      <w:r>
        <w:rPr>
          <w:rFonts w:ascii="Menlo" w:hAnsi="Menlo" w:cs="Menlo"/>
          <w:sz w:val="23"/>
          <w:sz-cs w:val="23"/>
          <w:spacing w:val="0"/>
          <w:color w:val="181E2A"/>
        </w:rPr>
        <w:t xml:space="preserve">mvn -version</w:t>
      </w:r>
      <w:r>
        <w:rPr>
          <w:rFonts w:ascii="Arial" w:hAnsi="Arial" w:cs="Arial"/>
          <w:sz w:val="25"/>
          <w:sz-cs w:val="25"/>
          <w:spacing w:val="0"/>
          <w:color w:val="181E2A"/>
        </w:rPr>
        <w:t xml:space="preserve"/>
      </w:r>
    </w:p>
    <w:p>
      <w:pPr>
        <w:spacing w:after="250"/>
      </w:pPr>
      <w:r>
        <w:rPr>
          <w:rFonts w:ascii="Arial" w:hAnsi="Arial" w:cs="Arial"/>
          <w:sz w:val="25"/>
          <w:sz-cs w:val="25"/>
          <w:spacing w:val="0"/>
          <w:color w:val="181E2A"/>
        </w:rPr>
        <w:t xml:space="preserve">Java 17 or newer is suitable for this Spring Boot project.</w:t>
      </w:r>
    </w:p>
    <w:p>
      <w:pPr>
        <w:spacing w:after="320"/>
      </w:pPr>
      <w:r>
        <w:rPr>
          <w:rFonts w:ascii="Arial" w:hAnsi="Arial" w:cs="Arial"/>
          <w:sz w:val="32"/>
          <w:sz-cs w:val="32"/>
          <w:b/>
          <w:spacing w:val="0"/>
          <w:color w:val="173565"/>
        </w:rPr>
        <w:t xml:space="preserve">Step 4 - Start the Application</w:t>
      </w:r>
    </w:p>
    <w:p>
      <w:pPr>
        <w:spacing w:after="250"/>
      </w:pPr>
      <w:r>
        <w:rPr>
          <w:rFonts w:ascii="Arial" w:hAnsi="Arial" w:cs="Arial"/>
          <w:sz w:val="25"/>
          <w:sz-cs w:val="25"/>
          <w:spacing w:val="0"/>
          <w:color w:val="181E2A"/>
        </w:rPr>
        <w:t xml:space="preserve">Run:</w:t>
      </w:r>
    </w:p>
    <w:p>
      <w:pPr>
        <w:spacing w:after="250"/>
      </w:pPr>
      <w:r>
        <w:rPr>
          <w:rFonts w:ascii="Menlo" w:hAnsi="Menlo" w:cs="Menlo"/>
          <w:sz w:val="23"/>
          <w:sz-cs w:val="23"/>
          <w:spacing w:val="0"/>
          <w:color w:val="181E2A"/>
        </w:rPr>
        <w:t xml:space="preserve">mvn spring-boot:run</w:t>
      </w:r>
      <w:r>
        <w:rPr>
          <w:rFonts w:ascii="Arial" w:hAnsi="Arial" w:cs="Arial"/>
          <w:sz w:val="25"/>
          <w:sz-cs w:val="25"/>
          <w:spacing w:val="0"/>
          <w:color w:val="181E2A"/>
        </w:rPr>
        <w:t xml:space="preserve"/>
      </w:r>
    </w:p>
    <w:p>
      <w:pPr>
        <w:spacing w:after="250"/>
      </w:pPr>
      <w:r>
        <w:rPr>
          <w:rFonts w:ascii="Arial" w:hAnsi="Arial" w:cs="Arial"/>
          <w:sz w:val="25"/>
          <w:sz-cs w:val="25"/>
          <w:spacing w:val="0"/>
          <w:color w:val="181E2A"/>
        </w:rPr>
        <w:t xml:space="preserve">When the app starts, open this address in the browser:</w:t>
      </w:r>
    </w:p>
    <w:p>
      <w:pPr>
        <w:spacing w:after="250"/>
      </w:pPr>
      <w:r>
        <w:rPr>
          <w:rFonts w:ascii="Menlo" w:hAnsi="Menlo" w:cs="Menlo"/>
          <w:sz w:val="23"/>
          <w:sz-cs w:val="23"/>
          <w:spacing w:val="0"/>
          <w:color w:val="181E2A"/>
        </w:rPr>
        <w:t xml:space="preserve">http://localhost:8080</w:t>
      </w:r>
      <w:r>
        <w:rPr>
          <w:rFonts w:ascii="Arial" w:hAnsi="Arial" w:cs="Arial"/>
          <w:sz w:val="25"/>
          <w:sz-cs w:val="25"/>
          <w:spacing w:val="0"/>
          <w:color w:val="181E2A"/>
        </w:rPr>
        <w:t xml:space="preserve"/>
      </w:r>
    </w:p>
    <w:p>
      <w:pPr>
        <w:spacing w:after="320"/>
      </w:pPr>
      <w:r>
        <w:rPr>
          <w:rFonts w:ascii="Arial" w:hAnsi="Arial" w:cs="Arial"/>
          <w:sz w:val="32"/>
          <w:sz-cs w:val="32"/>
          <w:b/>
          <w:spacing w:val="0"/>
          <w:color w:val="173565"/>
        </w:rPr>
        <w:t xml:space="preserve">Step 5 - Login Details</w:t>
      </w:r>
    </w:p>
    <w:p>
      <w:pPr/>
      <w:r>
        <w:rPr>
          <w:rFonts w:ascii="Arial" w:hAnsi="Arial" w:cs="Arial"/>
          <w:sz w:val="24"/>
          <w:sz-cs w:val="24"/>
          <w:b/>
          <w:spacing w:val="0"/>
          <w:color w:val="181E2A"/>
        </w:rPr>
        <w:t xml:space="preserve">Purpose</w:t>
      </w:r>
    </w:p>
    <w:p>
      <w:pPr/>
      <w:r>
        <w:rPr>
          <w:rFonts w:ascii="Arial" w:hAnsi="Arial" w:cs="Arial"/>
          <w:sz w:val="24"/>
          <w:sz-cs w:val="24"/>
          <w:b/>
          <w:spacing w:val="0"/>
          <w:color w:val="181E2A"/>
        </w:rPr>
        <w:t xml:space="preserve">Username</w:t>
      </w:r>
    </w:p>
    <w:p>
      <w:pPr/>
      <w:r>
        <w:rPr>
          <w:rFonts w:ascii="Arial" w:hAnsi="Arial" w:cs="Arial"/>
          <w:sz w:val="24"/>
          <w:sz-cs w:val="24"/>
          <w:b/>
          <w:spacing w:val="0"/>
          <w:color w:val="181E2A"/>
        </w:rPr>
        <w:t xml:space="preserve">Password</w:t>
      </w:r>
    </w:p>
    <w:p>
      <w:pPr/>
      <w:r>
        <w:rPr>
          <w:rFonts w:ascii="Arial" w:hAnsi="Arial" w:cs="Arial"/>
          <w:sz w:val="24"/>
          <w:sz-cs w:val="24"/>
          <w:spacing w:val="0"/>
          <w:color w:val="181E2A"/>
        </w:rPr>
        <w:t xml:space="preserve">Marker/testing account</w:t>
      </w:r>
    </w:p>
    <w:p>
      <w:pPr/>
      <w:r>
        <w:rPr>
          <w:rFonts w:ascii="Arial" w:hAnsi="Arial" w:cs="Arial"/>
          <w:sz w:val="24"/>
          <w:sz-cs w:val="24"/>
          <w:spacing w:val="0"/>
          <w:color w:val="181E2A"/>
        </w:rPr>
        <w:t xml:space="preserve">1</w:t>
      </w:r>
    </w:p>
    <w:p>
      <w:pPr/>
      <w:r>
        <w:rPr>
          <w:rFonts w:ascii="Arial" w:hAnsi="Arial" w:cs="Arial"/>
          <w:sz w:val="24"/>
          <w:sz-cs w:val="24"/>
          <w:spacing w:val="0"/>
          <w:color w:val="181E2A"/>
        </w:rPr>
        <w:t xml:space="preserve">1</w:t>
      </w:r>
    </w:p>
    <w:p>
      <w:pPr/>
      <w:r>
        <w:rPr>
          <w:rFonts w:ascii="Arial" w:hAnsi="Arial" w:cs="Arial"/>
          <w:sz w:val="24"/>
          <w:sz-cs w:val="24"/>
          <w:spacing w:val="0"/>
          <w:color w:val="181E2A"/>
        </w:rPr>
        <w:t xml:space="preserve">Student admin account</w:t>
      </w:r>
    </w:p>
    <w:p>
      <w:pPr/>
      <w:r>
        <w:rPr>
          <w:rFonts w:ascii="Arial" w:hAnsi="Arial" w:cs="Arial"/>
          <w:sz w:val="24"/>
          <w:sz-cs w:val="24"/>
          <w:spacing w:val="0"/>
          <w:color w:val="181E2A"/>
        </w:rPr>
        <w:t xml:space="preserve">sanjula</w:t>
      </w:r>
    </w:p>
    <w:p>
      <w:pPr/>
      <w:r>
        <w:rPr>
          <w:rFonts w:ascii="Arial" w:hAnsi="Arial" w:cs="Arial"/>
          <w:sz w:val="24"/>
          <w:sz-cs w:val="24"/>
          <w:spacing w:val="0"/>
          <w:color w:val="181E2A"/>
        </w:rPr>
        <w:t xml:space="preserve">123</w:t>
      </w:r>
    </w:p>
    <w:p>
      <w:pPr>
        <w:spacing w:after="320"/>
      </w:pPr>
      <w:r>
        <w:rPr>
          <w:rFonts w:ascii="Arial" w:hAnsi="Arial" w:cs="Arial"/>
          <w:sz w:val="32"/>
          <w:sz-cs w:val="32"/>
          <w:b/>
          <w:spacing w:val="0"/>
          <w:color w:val="173565"/>
        </w:rPr>
        <w:t xml:space="preserve">Step 6 - Stop the Application</w:t>
      </w:r>
    </w:p>
    <w:p>
      <w:pPr>
        <w:spacing w:after="250"/>
      </w:pPr>
      <w:r>
        <w:rPr>
          <w:rFonts w:ascii="Arial" w:hAnsi="Arial" w:cs="Arial"/>
          <w:sz w:val="25"/>
          <w:sz-cs w:val="25"/>
          <w:spacing w:val="0"/>
          <w:color w:val="181E2A"/>
        </w:rPr>
        <w:t xml:space="preserve">Go back to Terminal and press </w:t>
      </w:r>
      <w:r>
        <w:rPr>
          <w:rFonts w:ascii="Menlo" w:hAnsi="Menlo" w:cs="Menlo"/>
          <w:sz w:val="23"/>
          <w:sz-cs w:val="23"/>
          <w:spacing w:val="0"/>
          <w:color w:val="181E2A"/>
        </w:rPr>
        <w:t xml:space="preserve">Control + C</w:t>
      </w:r>
      <w:r>
        <w:rPr>
          <w:rFonts w:ascii="Arial" w:hAnsi="Arial" w:cs="Arial"/>
          <w:sz w:val="25"/>
          <w:sz-cs w:val="25"/>
          <w:spacing w:val="0"/>
          <w:color w:val="181E2A"/>
        </w:rPr>
        <w:t xml:space="preserve">.</w:t>
      </w:r>
    </w:p>
    <w:p>
      <w:pPr>
        <w:spacing w:after="348"/>
      </w:pPr>
      <w:r>
        <w:rPr>
          <w:rFonts w:ascii="Arial" w:hAnsi="Arial" w:cs="Arial"/>
          <w:sz w:val="42"/>
          <w:sz-cs w:val="42"/>
          <w:b/>
          <w:spacing w:val="0"/>
          <w:color w:val="1F4A8D"/>
        </w:rPr>
        <w:t xml:space="preserve">3. Pages to Demonstrate</w:t>
      </w:r>
    </w:p>
    <w:p>
      <w:pPr/>
      <w:r>
        <w:rPr>
          <w:rFonts w:ascii="Arial" w:hAnsi="Arial" w:cs="Arial"/>
          <w:sz w:val="24"/>
          <w:sz-cs w:val="24"/>
          <w:b/>
          <w:spacing w:val="0"/>
          <w:color w:val="181E2A"/>
        </w:rPr>
        <w:t xml:space="preserve">Page</w:t>
      </w:r>
    </w:p>
    <w:p>
      <w:pPr/>
      <w:r>
        <w:rPr>
          <w:rFonts w:ascii="Arial" w:hAnsi="Arial" w:cs="Arial"/>
          <w:sz w:val="24"/>
          <w:sz-cs w:val="24"/>
          <w:b/>
          <w:spacing w:val="0"/>
          <w:color w:val="181E2A"/>
        </w:rPr>
        <w:t xml:space="preserve">URL</w:t>
      </w:r>
    </w:p>
    <w:p>
      <w:pPr/>
      <w:r>
        <w:rPr>
          <w:rFonts w:ascii="Arial" w:hAnsi="Arial" w:cs="Arial"/>
          <w:sz w:val="24"/>
          <w:sz-cs w:val="24"/>
          <w:b/>
          <w:spacing w:val="0"/>
          <w:color w:val="181E2A"/>
        </w:rPr>
        <w:t xml:space="preserve">What to Show</w:t>
      </w:r>
    </w:p>
    <w:p>
      <w:pPr/>
      <w:r>
        <w:rPr>
          <w:rFonts w:ascii="Arial" w:hAnsi="Arial" w:cs="Arial"/>
          <w:sz w:val="24"/>
          <w:sz-cs w:val="24"/>
          <w:spacing w:val="0"/>
          <w:color w:val="181E2A"/>
        </w:rPr>
        <w:t xml:space="preserve">Home</w:t>
      </w:r>
    </w:p>
    <w:p>
      <w:pPr/>
      <w:r>
        <w:rPr>
          <w:rFonts w:ascii="Menlo" w:hAnsi="Menlo" w:cs="Menlo"/>
          <w:sz w:val="23"/>
          <w:sz-cs w:val="23"/>
          <w:spacing w:val="0"/>
          <w:color w:val="181E2A"/>
        </w:rPr>
        <w:t xml:space="preserve">/</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Recent article previews with Read more links.</w:t>
      </w:r>
    </w:p>
    <w:p>
      <w:pPr/>
      <w:r>
        <w:rPr>
          <w:rFonts w:ascii="Arial" w:hAnsi="Arial" w:cs="Arial"/>
          <w:sz w:val="24"/>
          <w:sz-cs w:val="24"/>
          <w:spacing w:val="0"/>
          <w:color w:val="181E2A"/>
        </w:rPr>
        <w:t xml:space="preserve">Articles</w:t>
      </w:r>
    </w:p>
    <w:p>
      <w:pPr/>
      <w:r>
        <w:rPr>
          <w:rFonts w:ascii="Menlo" w:hAnsi="Menlo" w:cs="Menlo"/>
          <w:sz w:val="23"/>
          <w:sz-cs w:val="23"/>
          <w:spacing w:val="0"/>
          <w:color w:val="181E2A"/>
        </w:rPr>
        <w:t xml:space="preserve">/articles</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All public articles.</w:t>
      </w:r>
    </w:p>
    <w:p>
      <w:pPr/>
      <w:r>
        <w:rPr>
          <w:rFonts w:ascii="Arial" w:hAnsi="Arial" w:cs="Arial"/>
          <w:sz w:val="24"/>
          <w:sz-cs w:val="24"/>
          <w:spacing w:val="0"/>
          <w:color w:val="181E2A"/>
        </w:rPr>
        <w:t xml:space="preserve">Single Article</w:t>
      </w:r>
    </w:p>
    <w:p>
      <w:pPr/>
      <w:r>
        <w:rPr>
          <w:rFonts w:ascii="Menlo" w:hAnsi="Menlo" w:cs="Menlo"/>
          <w:sz w:val="23"/>
          <w:sz-cs w:val="23"/>
          <w:spacing w:val="0"/>
          <w:color w:val="181E2A"/>
        </w:rPr>
        <w:t xml:space="preserve">/articles/1</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Full article view and category link.</w:t>
      </w:r>
    </w:p>
    <w:p>
      <w:pPr/>
      <w:r>
        <w:rPr>
          <w:rFonts w:ascii="Arial" w:hAnsi="Arial" w:cs="Arial"/>
          <w:sz w:val="24"/>
          <w:sz-cs w:val="24"/>
          <w:spacing w:val="0"/>
          <w:color w:val="181E2A"/>
        </w:rPr>
        <w:t xml:space="preserve">Categories</w:t>
      </w:r>
    </w:p>
    <w:p>
      <w:pPr/>
      <w:r>
        <w:rPr>
          <w:rFonts w:ascii="Menlo" w:hAnsi="Menlo" w:cs="Menlo"/>
          <w:sz w:val="23"/>
          <w:sz-cs w:val="23"/>
          <w:spacing w:val="0"/>
          <w:color w:val="181E2A"/>
        </w:rPr>
        <w:t xml:space="preserve">/categories</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All categories with links to matching articles.</w:t>
      </w:r>
    </w:p>
    <w:p>
      <w:pPr/>
      <w:r>
        <w:rPr>
          <w:rFonts w:ascii="Arial" w:hAnsi="Arial" w:cs="Arial"/>
          <w:sz w:val="24"/>
          <w:sz-cs w:val="24"/>
          <w:spacing w:val="0"/>
          <w:color w:val="181E2A"/>
        </w:rPr>
        <w:t xml:space="preserve">Admin</w:t>
      </w:r>
    </w:p>
    <w:p>
      <w:pPr/>
      <w:r>
        <w:rPr>
          <w:rFonts w:ascii="Menlo" w:hAnsi="Menlo" w:cs="Menlo"/>
          <w:sz w:val="23"/>
          <w:sz-cs w:val="23"/>
          <w:spacing w:val="0"/>
          <w:color w:val="181E2A"/>
        </w:rPr>
        <w:t xml:space="preserve">/admin</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Redirects to login when not logged in. Shows article management after login.</w:t>
      </w:r>
    </w:p>
    <w:p>
      <w:pPr/>
      <w:r>
        <w:rPr>
          <w:rFonts w:ascii="Arial" w:hAnsi="Arial" w:cs="Arial"/>
          <w:sz w:val="24"/>
          <w:sz-cs w:val="24"/>
          <w:spacing w:val="0"/>
          <w:color w:val="181E2A"/>
        </w:rPr>
        <w:t xml:space="preserve">Create Article</w:t>
      </w:r>
    </w:p>
    <w:p>
      <w:pPr/>
      <w:r>
        <w:rPr>
          <w:rFonts w:ascii="Menlo" w:hAnsi="Menlo" w:cs="Menlo"/>
          <w:sz w:val="23"/>
          <w:sz-cs w:val="23"/>
          <w:spacing w:val="0"/>
          <w:color w:val="181E2A"/>
        </w:rPr>
        <w:t xml:space="preserve">/admin/articles/new</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Create a new article with title, category, and content.</w:t>
      </w:r>
    </w:p>
    <w:p>
      <w:pPr>
        <w:spacing w:after="348"/>
      </w:pPr>
      <w:r>
        <w:rPr>
          <w:rFonts w:ascii="Arial" w:hAnsi="Arial" w:cs="Arial"/>
          <w:sz w:val="42"/>
          <w:sz-cs w:val="42"/>
          <w:b/>
          <w:spacing w:val="0"/>
          <w:color w:val="1F4A8D"/>
        </w:rPr>
        <w:t xml:space="preserve">4. Project Structure</w:t>
      </w:r>
    </w:p>
    <w:p>
      <w:pPr/>
      <w:r>
        <w:rPr>
          <w:rFonts w:ascii="Arial" w:hAnsi="Arial" w:cs="Arial"/>
          <w:sz w:val="24"/>
          <w:sz-cs w:val="24"/>
          <w:b/>
          <w:spacing w:val="0"/>
          <w:color w:val="181E2A"/>
        </w:rPr>
        <w:t xml:space="preserve">Folder</w:t>
      </w:r>
    </w:p>
    <w:p>
      <w:pPr/>
      <w:r>
        <w:rPr>
          <w:rFonts w:ascii="Arial" w:hAnsi="Arial" w:cs="Arial"/>
          <w:sz w:val="24"/>
          <w:sz-cs w:val="24"/>
          <w:b/>
          <w:spacing w:val="0"/>
          <w:color w:val="181E2A"/>
        </w:rPr>
        <w:t xml:space="preserve">Purpose</w:t>
      </w:r>
    </w:p>
    <w:p>
      <w:pPr/>
      <w:r>
        <w:rPr>
          <w:rFonts w:ascii="Menlo" w:hAnsi="Menlo" w:cs="Menlo"/>
          <w:sz w:val="23"/>
          <w:sz-cs w:val="23"/>
          <w:spacing w:val="0"/>
          <w:color w:val="181E2A"/>
        </w:rPr>
        <w:t xml:space="preserve">controller</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Handles browser requests and chooses which page to show.</w:t>
      </w:r>
    </w:p>
    <w:p>
      <w:pPr/>
      <w:r>
        <w:rPr>
          <w:rFonts w:ascii="Menlo" w:hAnsi="Menlo" w:cs="Menlo"/>
          <w:sz w:val="23"/>
          <w:sz-cs w:val="23"/>
          <w:spacing w:val="0"/>
          <w:color w:val="181E2A"/>
        </w:rPr>
        <w:t xml:space="preserve">service</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Contains application logic such as login checking and article validation.</w:t>
      </w:r>
    </w:p>
    <w:p>
      <w:pPr/>
      <w:r>
        <w:rPr>
          <w:rFonts w:ascii="Menlo" w:hAnsi="Menlo" w:cs="Menlo"/>
          <w:sz w:val="23"/>
          <w:sz-cs w:val="23"/>
          <w:spacing w:val="0"/>
          <w:color w:val="181E2A"/>
        </w:rPr>
        <w:t xml:space="preserve">repository</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Uses Spring Data JPA to save and load database records.</w:t>
      </w:r>
    </w:p>
    <w:p>
      <w:pPr/>
      <w:r>
        <w:rPr>
          <w:rFonts w:ascii="Menlo" w:hAnsi="Menlo" w:cs="Menlo"/>
          <w:sz w:val="23"/>
          <w:sz-cs w:val="23"/>
          <w:spacing w:val="0"/>
          <w:color w:val="181E2A"/>
        </w:rPr>
        <w:t xml:space="preserve">model</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Contains the Admin, Category, Article, LoginForm, and ArticleForm classes.</w:t>
      </w:r>
    </w:p>
    <w:p>
      <w:pPr/>
      <w:r>
        <w:rPr>
          <w:rFonts w:ascii="Menlo" w:hAnsi="Menlo" w:cs="Menlo"/>
          <w:sz w:val="23"/>
          <w:sz-cs w:val="23"/>
          <w:spacing w:val="0"/>
          <w:color w:val="181E2A"/>
        </w:rPr>
        <w:t xml:space="preserve">templates</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Thymeleaf HTML pages shown to the browser.</w:t>
      </w:r>
    </w:p>
    <w:p>
      <w:pPr/>
      <w:r>
        <w:rPr>
          <w:rFonts w:ascii="Menlo" w:hAnsi="Menlo" w:cs="Menlo"/>
          <w:sz w:val="23"/>
          <w:sz-cs w:val="23"/>
          <w:spacing w:val="0"/>
          <w:color w:val="181E2A"/>
        </w:rPr>
        <w:t xml:space="preserve">static</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CSS, JavaScript, and image files used by the pages.</w:t>
      </w:r>
    </w:p>
    <w:p>
      <w:pPr/>
      <w:r>
        <w:rPr>
          <w:rFonts w:ascii="Menlo" w:hAnsi="Menlo" w:cs="Menlo"/>
          <w:sz w:val="23"/>
          <w:sz-cs w:val="23"/>
          <w:spacing w:val="0"/>
          <w:color w:val="181E2A"/>
        </w:rPr>
        <w:t xml:space="preserve">src/test</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JUnit tests for login, article validation, and admin access.</w:t>
      </w:r>
    </w:p>
    <w:p>
      <w:pPr>
        <w:spacing w:after="348"/>
      </w:pPr>
      <w:r>
        <w:rPr>
          <w:rFonts w:ascii="Arial" w:hAnsi="Arial" w:cs="Arial"/>
          <w:sz w:val="42"/>
          <w:sz-cs w:val="42"/>
          <w:b/>
          <w:spacing w:val="0"/>
          <w:color w:val="1F4A8D"/>
        </w:rPr>
        <w:t xml:space="preserve">5. MVC Request Flow</w:t>
      </w:r>
    </w:p>
    <w:p>
      <w:pPr>
        <w:spacing w:after="250"/>
      </w:pPr>
      <w:r>
        <w:rPr>
          <w:rFonts w:ascii="Arial" w:hAnsi="Arial" w:cs="Arial"/>
          <w:sz w:val="25"/>
          <w:sz-cs w:val="25"/>
          <w:spacing w:val="0"/>
          <w:color w:val="181E2A"/>
        </w:rPr>
        <w:t xml:space="preserve">Simple explanation for the demonstration: Browser request goes to a Controller. The Controller calls a Service. The Service uses a Repository if data is needed. The Controller adds results to the Model and returns a Thymeleaf page.</w:t>
      </w:r>
    </w:p>
    <w:p>
      <w:pPr>
        <w:spacing w:after="250"/>
      </w:pPr>
      <w:r>
        <w:rPr>
          <w:rFonts w:ascii="Arial" w:hAnsi="Arial" w:cs="Arial"/>
          <w:sz w:val="25"/>
          <w:sz-cs w:val="25"/>
          <w:spacing w:val="0"/>
          <w:color w:val="181E2A"/>
        </w:rPr>
        <w:t xml:space="preserve">Example for the home page:</w:t>
      </w:r>
    </w:p>
    <w:p>
      <w:pPr>
        <w:ind w:left="720" w:first-line="-720"/>
      </w:pPr>
      <w:r>
        <w:rPr>
          <w:rFonts w:ascii="Arial" w:hAnsi="Arial" w:cs="Arial"/>
          <w:sz w:val="25"/>
          <w:sz-cs w:val="25"/>
          <w:color w:val="181E2A"/>
        </w:rPr>
        <w:t xml:space="preserve"/>
        <w:tab/>
        <w:t xml:space="preserve">1</w:t>
        <w:tab/>
        <w:t xml:space="preserve"/>
      </w:r>
      <w:r>
        <w:rPr>
          <w:rFonts w:ascii="Arial" w:hAnsi="Arial" w:cs="Arial"/>
          <w:sz w:val="25"/>
          <w:sz-cs w:val="25"/>
          <w:spacing w:val="0"/>
          <w:color w:val="181E2A"/>
        </w:rPr>
        <w:t xml:space="preserve">The browser opens </w:t>
      </w:r>
      <w:r>
        <w:rPr>
          <w:rFonts w:ascii="Menlo" w:hAnsi="Menlo" w:cs="Menlo"/>
          <w:sz w:val="23"/>
          <w:sz-cs w:val="23"/>
          <w:spacing w:val="0"/>
          <w:color w:val="181E2A"/>
        </w:rPr>
        <w:t xml:space="preserve">/</w:t>
      </w:r>
      <w:r>
        <w:rPr>
          <w:rFonts w:ascii="Arial" w:hAnsi="Arial" w:cs="Arial"/>
          <w:sz w:val="25"/>
          <w:sz-cs w:val="25"/>
          <w:spacing w:val="0"/>
          <w:color w:val="181E2A"/>
        </w:rPr>
        <w:t xml:space="preserve">.</w:t>
      </w:r>
    </w:p>
    <w:p>
      <w:pPr>
        <w:ind w:left="720" w:first-line="-720"/>
      </w:pPr>
      <w:r>
        <w:rPr>
          <w:rFonts w:ascii="Menlo" w:hAnsi="Menlo" w:cs="Menlo"/>
          <w:sz w:val="23"/>
          <w:sz-cs w:val="23"/>
          <w:color w:val="181E2A"/>
        </w:rPr>
        <w:t xml:space="preserve"/>
        <w:tab/>
        <w:t xml:space="preserve">2</w:t>
        <w:tab/>
        <w:t xml:space="preserve"/>
      </w:r>
      <w:r>
        <w:rPr>
          <w:rFonts w:ascii="Menlo" w:hAnsi="Menlo" w:cs="Menlo"/>
          <w:sz w:val="23"/>
          <w:sz-cs w:val="23"/>
          <w:spacing w:val="0"/>
          <w:color w:val="181E2A"/>
        </w:rPr>
        <w:t xml:space="preserve">PublicController.home()</w:t>
      </w:r>
      <w:r>
        <w:rPr>
          <w:rFonts w:ascii="Arial" w:hAnsi="Arial" w:cs="Arial"/>
          <w:sz w:val="25"/>
          <w:sz-cs w:val="25"/>
          <w:spacing w:val="0"/>
          <w:color w:val="181E2A"/>
        </w:rPr>
        <w:t xml:space="preserve"> receives the request.</w:t>
      </w:r>
    </w:p>
    <w:p>
      <w:pPr>
        <w:ind w:left="720" w:first-line="-720"/>
      </w:pPr>
      <w:r>
        <w:rPr>
          <w:rFonts w:ascii="Arial" w:hAnsi="Arial" w:cs="Arial"/>
          <w:sz w:val="25"/>
          <w:sz-cs w:val="25"/>
          <w:color w:val="181E2A"/>
        </w:rPr>
        <w:t xml:space="preserve"/>
        <w:tab/>
        <w:t xml:space="preserve">3</w:t>
        <w:tab/>
        <w:t xml:space="preserve"/>
      </w:r>
      <w:r>
        <w:rPr>
          <w:rFonts w:ascii="Arial" w:hAnsi="Arial" w:cs="Arial"/>
          <w:sz w:val="25"/>
          <w:sz-cs w:val="25"/>
          <w:spacing w:val="0"/>
          <w:color w:val="181E2A"/>
        </w:rPr>
        <w:t xml:space="preserve">It calls </w:t>
      </w:r>
      <w:r>
        <w:rPr>
          <w:rFonts w:ascii="Menlo" w:hAnsi="Menlo" w:cs="Menlo"/>
          <w:sz w:val="23"/>
          <w:sz-cs w:val="23"/>
          <w:spacing w:val="0"/>
          <w:color w:val="181E2A"/>
        </w:rPr>
        <w:t xml:space="preserve">ArticleService.findRecentArticles()</w:t>
      </w:r>
      <w:r>
        <w:rPr>
          <w:rFonts w:ascii="Arial" w:hAnsi="Arial" w:cs="Arial"/>
          <w:sz w:val="25"/>
          <w:sz-cs w:val="25"/>
          <w:spacing w:val="0"/>
          <w:color w:val="181E2A"/>
        </w:rPr>
        <w:t xml:space="preserve">.</w:t>
      </w:r>
    </w:p>
    <w:p>
      <w:pPr>
        <w:ind w:left="720" w:first-line="-720"/>
      </w:pPr>
      <w:r>
        <w:rPr>
          <w:rFonts w:ascii="Arial" w:hAnsi="Arial" w:cs="Arial"/>
          <w:sz w:val="25"/>
          <w:sz-cs w:val="25"/>
          <w:color w:val="181E2A"/>
        </w:rPr>
        <w:t xml:space="preserve"/>
        <w:tab/>
        <w:t xml:space="preserve">4</w:t>
        <w:tab/>
        <w:t xml:space="preserve"/>
      </w:r>
      <w:r>
        <w:rPr>
          <w:rFonts w:ascii="Arial" w:hAnsi="Arial" w:cs="Arial"/>
          <w:sz w:val="25"/>
          <w:sz-cs w:val="25"/>
          <w:spacing w:val="0"/>
          <w:color w:val="181E2A"/>
        </w:rPr>
        <w:t xml:space="preserve">The service uses </w:t>
      </w:r>
      <w:r>
        <w:rPr>
          <w:rFonts w:ascii="Menlo" w:hAnsi="Menlo" w:cs="Menlo"/>
          <w:sz w:val="23"/>
          <w:sz-cs w:val="23"/>
          <w:spacing w:val="0"/>
          <w:color w:val="181E2A"/>
        </w:rPr>
        <w:t xml:space="preserve">ArticleRepository</w:t>
      </w:r>
      <w:r>
        <w:rPr>
          <w:rFonts w:ascii="Arial" w:hAnsi="Arial" w:cs="Arial"/>
          <w:sz w:val="25"/>
          <w:sz-cs w:val="25"/>
          <w:spacing w:val="0"/>
          <w:color w:val="181E2A"/>
        </w:rPr>
        <w:t xml:space="preserve"> to get recent articles from H2.</w:t>
      </w:r>
    </w:p>
    <w:p>
      <w:pPr>
        <w:ind w:left="720" w:first-line="-720"/>
      </w:pPr>
      <w:r>
        <w:rPr>
          <w:rFonts w:ascii="Arial" w:hAnsi="Arial" w:cs="Arial"/>
          <w:sz w:val="25"/>
          <w:sz-cs w:val="25"/>
          <w:color w:val="181E2A"/>
        </w:rPr>
        <w:t xml:space="preserve"/>
        <w:tab/>
        <w:t xml:space="preserve">5</w:t>
        <w:tab/>
        <w:t xml:space="preserve"/>
      </w:r>
      <w:r>
        <w:rPr>
          <w:rFonts w:ascii="Arial" w:hAnsi="Arial" w:cs="Arial"/>
          <w:sz w:val="25"/>
          <w:sz-cs w:val="25"/>
          <w:spacing w:val="0"/>
          <w:color w:val="181E2A"/>
        </w:rPr>
        <w:t xml:space="preserve">The controller puts the articles into the model.</w:t>
      </w:r>
    </w:p>
    <w:p>
      <w:pPr>
        <w:ind w:left="720" w:first-line="-720"/>
      </w:pPr>
      <w:r>
        <w:rPr>
          <w:rFonts w:ascii="Arial" w:hAnsi="Arial" w:cs="Arial"/>
          <w:sz w:val="25"/>
          <w:sz-cs w:val="25"/>
          <w:color w:val="181E2A"/>
        </w:rPr>
        <w:t xml:space="preserve"/>
        <w:tab/>
        <w:t xml:space="preserve">6</w:t>
        <w:tab/>
        <w:t xml:space="preserve"/>
      </w:r>
      <w:r>
        <w:rPr>
          <w:rFonts w:ascii="Arial" w:hAnsi="Arial" w:cs="Arial"/>
          <w:sz w:val="25"/>
          <w:sz-cs w:val="25"/>
          <w:spacing w:val="0"/>
          <w:color w:val="181E2A"/>
        </w:rPr>
        <w:t xml:space="preserve">Thymeleaf renders </w:t>
      </w:r>
      <w:r>
        <w:rPr>
          <w:rFonts w:ascii="Menlo" w:hAnsi="Menlo" w:cs="Menlo"/>
          <w:sz w:val="23"/>
          <w:sz-cs w:val="23"/>
          <w:spacing w:val="0"/>
          <w:color w:val="181E2A"/>
        </w:rPr>
        <w:t xml:space="preserve">home.html</w:t>
      </w:r>
      <w:r>
        <w:rPr>
          <w:rFonts w:ascii="Arial" w:hAnsi="Arial" w:cs="Arial"/>
          <w:sz w:val="25"/>
          <w:sz-cs w:val="25"/>
          <w:spacing w:val="0"/>
          <w:color w:val="181E2A"/>
        </w:rPr>
        <w:t xml:space="preserve">.</w:t>
      </w:r>
    </w:p>
    <w:p>
      <w:pPr>
        <w:spacing w:after="348"/>
      </w:pPr>
      <w:r>
        <w:rPr>
          <w:rFonts w:ascii="Arial" w:hAnsi="Arial" w:cs="Arial"/>
          <w:sz w:val="42"/>
          <w:sz-cs w:val="42"/>
          <w:b/>
          <w:spacing w:val="0"/>
          <w:color w:val="1F4A8D"/>
        </w:rPr>
        <w:t xml:space="preserve">6. Main Java Classes</w:t>
      </w:r>
    </w:p>
    <w:p>
      <w:pPr>
        <w:spacing w:after="320"/>
      </w:pPr>
      <w:r>
        <w:rPr>
          <w:rFonts w:ascii="Arial" w:hAnsi="Arial" w:cs="Arial"/>
          <w:sz w:val="32"/>
          <w:sz-cs w:val="32"/>
          <w:b/>
          <w:spacing w:val="0"/>
          <w:color w:val="173565"/>
        </w:rPr>
        <w:t xml:space="preserve">WikiAdminApplication.java</w:t>
      </w:r>
    </w:p>
    <w:p>
      <w:pPr>
        <w:spacing w:after="250"/>
      </w:pPr>
      <w:r>
        <w:rPr>
          <w:rFonts w:ascii="Arial" w:hAnsi="Arial" w:cs="Arial"/>
          <w:sz w:val="25"/>
          <w:sz-cs w:val="25"/>
          <w:spacing w:val="0"/>
          <w:color w:val="181E2A"/>
        </w:rPr>
        <w:t xml:space="preserve">This starts the Spring Boot application. It also defines a shared </w:t>
      </w:r>
      <w:r>
        <w:rPr>
          <w:rFonts w:ascii="Menlo" w:hAnsi="Menlo" w:cs="Menlo"/>
          <w:sz w:val="23"/>
          <w:sz-cs w:val="23"/>
          <w:spacing w:val="0"/>
          <w:color w:val="181E2A"/>
        </w:rPr>
        <w:t xml:space="preserve">PasswordEncoder</w:t>
      </w:r>
      <w:r>
        <w:rPr>
          <w:rFonts w:ascii="Arial" w:hAnsi="Arial" w:cs="Arial"/>
          <w:sz w:val="25"/>
          <w:sz-cs w:val="25"/>
          <w:spacing w:val="0"/>
          <w:color w:val="181E2A"/>
        </w:rPr>
        <w:t xml:space="preserve"> bean so the same BCrypt encoder is used when seeding and checking admin passwords.</w:t>
      </w:r>
    </w:p>
    <w:p>
      <w:pPr>
        <w:spacing w:after="320"/>
      </w:pPr>
      <w:r>
        <w:rPr>
          <w:rFonts w:ascii="Arial" w:hAnsi="Arial" w:cs="Arial"/>
          <w:sz w:val="32"/>
          <w:sz-cs w:val="32"/>
          <w:b/>
          <w:spacing w:val="0"/>
          <w:color w:val="173565"/>
        </w:rPr>
        <w:t xml:space="preserve">AuthController.java</w:t>
      </w:r>
    </w:p>
    <w:p>
      <w:pPr>
        <w:spacing w:after="250"/>
      </w:pPr>
      <w:r>
        <w:rPr>
          <w:rFonts w:ascii="Arial" w:hAnsi="Arial" w:cs="Arial"/>
          <w:sz w:val="25"/>
          <w:sz-cs w:val="25"/>
          <w:spacing w:val="0"/>
          <w:color w:val="181E2A"/>
        </w:rPr>
        <w:t xml:space="preserve">This handles </w:t>
      </w:r>
      <w:r>
        <w:rPr>
          <w:rFonts w:ascii="Menlo" w:hAnsi="Menlo" w:cs="Menlo"/>
          <w:sz w:val="23"/>
          <w:sz-cs w:val="23"/>
          <w:spacing w:val="0"/>
          <w:color w:val="181E2A"/>
        </w:rPr>
        <w:t xml:space="preserve">/login</w:t>
      </w:r>
      <w:r>
        <w:rPr>
          <w:rFonts w:ascii="Arial" w:hAnsi="Arial" w:cs="Arial"/>
          <w:sz w:val="25"/>
          <w:sz-cs w:val="25"/>
          <w:spacing w:val="0"/>
          <w:color w:val="181E2A"/>
        </w:rPr>
        <w:t xml:space="preserve"> and </w:t>
      </w:r>
      <w:r>
        <w:rPr>
          <w:rFonts w:ascii="Menlo" w:hAnsi="Menlo" w:cs="Menlo"/>
          <w:sz w:val="23"/>
          <w:sz-cs w:val="23"/>
          <w:spacing w:val="0"/>
          <w:color w:val="181E2A"/>
        </w:rPr>
        <w:t xml:space="preserve">/logout</w:t>
      </w:r>
      <w:r>
        <w:rPr>
          <w:rFonts w:ascii="Arial" w:hAnsi="Arial" w:cs="Arial"/>
          <w:sz w:val="25"/>
          <w:sz-cs w:val="25"/>
          <w:spacing w:val="0"/>
          <w:color w:val="181E2A"/>
        </w:rPr>
        <w:t xml:space="preserve">. On a successful login it stores the admin object in the session using the name </w:t>
      </w:r>
      <w:r>
        <w:rPr>
          <w:rFonts w:ascii="Menlo" w:hAnsi="Menlo" w:cs="Menlo"/>
          <w:sz w:val="23"/>
          <w:sz-cs w:val="23"/>
          <w:spacing w:val="0"/>
          <w:color w:val="181E2A"/>
        </w:rPr>
        <w:t xml:space="preserve">loggedInAdmin</w:t>
      </w:r>
      <w:r>
        <w:rPr>
          <w:rFonts w:ascii="Arial" w:hAnsi="Arial" w:cs="Arial"/>
          <w:sz w:val="25"/>
          <w:sz-cs w:val="25"/>
          <w:spacing w:val="0"/>
          <w:color w:val="181E2A"/>
        </w:rPr>
        <w:t xml:space="preserve">. On logout it clears the session.</w:t>
      </w:r>
    </w:p>
    <w:p>
      <w:pPr>
        <w:spacing w:after="320"/>
      </w:pPr>
      <w:r>
        <w:rPr>
          <w:rFonts w:ascii="Arial" w:hAnsi="Arial" w:cs="Arial"/>
          <w:sz w:val="32"/>
          <w:sz-cs w:val="32"/>
          <w:b/>
          <w:spacing w:val="0"/>
          <w:color w:val="173565"/>
        </w:rPr>
        <w:t xml:space="preserve">PublicController.java</w:t>
      </w:r>
    </w:p>
    <w:p>
      <w:pPr>
        <w:spacing w:after="250"/>
      </w:pPr>
      <w:r>
        <w:rPr>
          <w:rFonts w:ascii="Arial" w:hAnsi="Arial" w:cs="Arial"/>
          <w:sz w:val="25"/>
          <w:sz-cs w:val="25"/>
          <w:spacing w:val="0"/>
          <w:color w:val="181E2A"/>
        </w:rPr>
        <w:t xml:space="preserve">This handles public pages: home, article list, single article, categories, and articles by category. These pages do not require login.</w:t>
      </w:r>
    </w:p>
    <w:p>
      <w:pPr>
        <w:spacing w:after="320"/>
      </w:pPr>
      <w:r>
        <w:rPr>
          <w:rFonts w:ascii="Arial" w:hAnsi="Arial" w:cs="Arial"/>
          <w:sz w:val="32"/>
          <w:sz-cs w:val="32"/>
          <w:b/>
          <w:spacing w:val="0"/>
          <w:color w:val="173565"/>
        </w:rPr>
        <w:t xml:space="preserve">AdminController.java</w:t>
      </w:r>
    </w:p>
    <w:p>
      <w:pPr>
        <w:spacing w:after="250"/>
      </w:pPr>
      <w:r>
        <w:rPr>
          <w:rFonts w:ascii="Arial" w:hAnsi="Arial" w:cs="Arial"/>
          <w:sz w:val="25"/>
          <w:sz-cs w:val="25"/>
          <w:spacing w:val="0"/>
          <w:color w:val="181E2A"/>
        </w:rPr>
        <w:t xml:space="preserve">This handles the article management pages. It supports create, edit, save, and delete. If validation fails, it returns the form with clear error messages.</w:t>
      </w:r>
    </w:p>
    <w:p>
      <w:pPr>
        <w:spacing w:after="320"/>
      </w:pPr>
      <w:r>
        <w:rPr>
          <w:rFonts w:ascii="Arial" w:hAnsi="Arial" w:cs="Arial"/>
          <w:sz w:val="32"/>
          <w:sz-cs w:val="32"/>
          <w:b/>
          <w:spacing w:val="0"/>
          <w:color w:val="173565"/>
        </w:rPr>
        <w:t xml:space="preserve">AdminAccessInterceptor.java and WebConfig.java</w:t>
      </w:r>
    </w:p>
    <w:p>
      <w:pPr>
        <w:spacing w:after="250"/>
      </w:pPr>
      <w:r>
        <w:rPr>
          <w:rFonts w:ascii="Arial" w:hAnsi="Arial" w:cs="Arial"/>
          <w:sz w:val="25"/>
          <w:sz-cs w:val="25"/>
          <w:spacing w:val="0"/>
          <w:color w:val="181E2A"/>
        </w:rPr>
        <w:t xml:space="preserve">The interceptor checks all </w:t>
      </w:r>
      <w:r>
        <w:rPr>
          <w:rFonts w:ascii="Menlo" w:hAnsi="Menlo" w:cs="Menlo"/>
          <w:sz w:val="23"/>
          <w:sz-cs w:val="23"/>
          <w:spacing w:val="0"/>
          <w:color w:val="181E2A"/>
        </w:rPr>
        <w:t xml:space="preserve">/admin</w:t>
      </w:r>
      <w:r>
        <w:rPr>
          <w:rFonts w:ascii="Arial" w:hAnsi="Arial" w:cs="Arial"/>
          <w:sz w:val="25"/>
          <w:sz-cs w:val="25"/>
          <w:spacing w:val="0"/>
          <w:color w:val="181E2A"/>
        </w:rPr>
        <w:t xml:space="preserve"> pages before the controller runs. If the session does not contain </w:t>
      </w:r>
      <w:r>
        <w:rPr>
          <w:rFonts w:ascii="Menlo" w:hAnsi="Menlo" w:cs="Menlo"/>
          <w:sz w:val="23"/>
          <w:sz-cs w:val="23"/>
          <w:spacing w:val="0"/>
          <w:color w:val="181E2A"/>
        </w:rPr>
        <w:t xml:space="preserve">loggedInAdmin</w:t>
      </w:r>
      <w:r>
        <w:rPr>
          <w:rFonts w:ascii="Arial" w:hAnsi="Arial" w:cs="Arial"/>
          <w:sz w:val="25"/>
          <w:sz-cs w:val="25"/>
          <w:spacing w:val="0"/>
          <w:color w:val="181E2A"/>
        </w:rPr>
        <w:t xml:space="preserve">, the user is sent to </w:t>
      </w:r>
      <w:r>
        <w:rPr>
          <w:rFonts w:ascii="Menlo" w:hAnsi="Menlo" w:cs="Menlo"/>
          <w:sz w:val="23"/>
          <w:sz-cs w:val="23"/>
          <w:spacing w:val="0"/>
          <w:color w:val="181E2A"/>
        </w:rPr>
        <w:t xml:space="preserve">/login</w:t>
      </w:r>
      <w:r>
        <w:rPr>
          <w:rFonts w:ascii="Arial" w:hAnsi="Arial" w:cs="Arial"/>
          <w:sz w:val="25"/>
          <w:sz-cs w:val="25"/>
          <w:spacing w:val="0"/>
          <w:color w:val="181E2A"/>
        </w:rPr>
        <w:t xml:space="preserve">.</w:t>
      </w:r>
    </w:p>
    <w:p>
      <w:pPr>
        <w:spacing w:after="320"/>
      </w:pPr>
      <w:r>
        <w:rPr>
          <w:rFonts w:ascii="Arial" w:hAnsi="Arial" w:cs="Arial"/>
          <w:sz w:val="32"/>
          <w:sz-cs w:val="32"/>
          <w:b/>
          <w:spacing w:val="0"/>
          <w:color w:val="173565"/>
        </w:rPr>
        <w:t xml:space="preserve">DataSeeder.java</w:t>
      </w:r>
    </w:p>
    <w:p>
      <w:pPr>
        <w:spacing w:after="250"/>
      </w:pPr>
      <w:r>
        <w:rPr>
          <w:rFonts w:ascii="Arial" w:hAnsi="Arial" w:cs="Arial"/>
          <w:sz w:val="25"/>
          <w:sz-cs w:val="25"/>
          <w:spacing w:val="0"/>
          <w:color w:val="181E2A"/>
        </w:rPr>
        <w:t xml:space="preserve">This inserts starter records when the app starts. It creates the admin accounts, categories, and sample articles. This makes the app ready to demonstrate straight away.</w:t>
      </w:r>
    </w:p>
    <w:p>
      <w:pPr>
        <w:spacing w:after="348"/>
      </w:pPr>
      <w:r>
        <w:rPr>
          <w:rFonts w:ascii="Arial" w:hAnsi="Arial" w:cs="Arial"/>
          <w:sz w:val="42"/>
          <w:sz-cs w:val="42"/>
          <w:b/>
          <w:spacing w:val="0"/>
          <w:color w:val="1F4A8D"/>
        </w:rPr>
        <w:t xml:space="preserve">7. Models and Database</w:t>
      </w:r>
    </w:p>
    <w:p>
      <w:pPr/>
      <w:r>
        <w:rPr>
          <w:rFonts w:ascii="Arial" w:hAnsi="Arial" w:cs="Arial"/>
          <w:sz w:val="24"/>
          <w:sz-cs w:val="24"/>
          <w:b/>
          <w:spacing w:val="0"/>
          <w:color w:val="181E2A"/>
        </w:rPr>
        <w:t xml:space="preserve">Model</w:t>
      </w:r>
    </w:p>
    <w:p>
      <w:pPr/>
      <w:r>
        <w:rPr>
          <w:rFonts w:ascii="Arial" w:hAnsi="Arial" w:cs="Arial"/>
          <w:sz w:val="24"/>
          <w:sz-cs w:val="24"/>
          <w:b/>
          <w:spacing w:val="0"/>
          <w:color w:val="181E2A"/>
        </w:rPr>
        <w:t xml:space="preserve">What it Represents</w:t>
      </w:r>
    </w:p>
    <w:p>
      <w:pPr/>
      <w:r>
        <w:rPr>
          <w:rFonts w:ascii="Menlo" w:hAnsi="Menlo" w:cs="Menlo"/>
          <w:sz w:val="23"/>
          <w:sz-cs w:val="23"/>
          <w:spacing w:val="0"/>
          <w:color w:val="181E2A"/>
        </w:rPr>
        <w:t xml:space="preserve">Admin</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Admin username, display name, and hashed password.</w:t>
      </w:r>
    </w:p>
    <w:p>
      <w:pPr/>
      <w:r>
        <w:rPr>
          <w:rFonts w:ascii="Menlo" w:hAnsi="Menlo" w:cs="Menlo"/>
          <w:sz w:val="23"/>
          <w:sz-cs w:val="23"/>
          <w:spacing w:val="0"/>
          <w:color w:val="181E2A"/>
        </w:rPr>
        <w:t xml:space="preserve">Category</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 topic group such as History, Science, or Programming.</w:t>
      </w:r>
    </w:p>
    <w:p>
      <w:pPr/>
      <w:r>
        <w:rPr>
          <w:rFonts w:ascii="Menlo" w:hAnsi="Menlo" w:cs="Menlo"/>
          <w:sz w:val="23"/>
          <w:sz-cs w:val="23"/>
          <w:spacing w:val="0"/>
          <w:color w:val="181E2A"/>
        </w:rPr>
        <w:t xml:space="preserve">Article</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 wiki article with title, content, created date, and one category.</w:t>
      </w:r>
    </w:p>
    <w:p>
      <w:pPr/>
      <w:r>
        <w:rPr>
          <w:rFonts w:ascii="Menlo" w:hAnsi="Menlo" w:cs="Menlo"/>
          <w:sz w:val="23"/>
          <w:sz-cs w:val="23"/>
          <w:spacing w:val="0"/>
          <w:color w:val="181E2A"/>
        </w:rPr>
        <w:t xml:space="preserve">LoginForm</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Temporary form data for login.</w:t>
      </w:r>
    </w:p>
    <w:p>
      <w:pPr/>
      <w:r>
        <w:rPr>
          <w:rFonts w:ascii="Menlo" w:hAnsi="Menlo" w:cs="Menlo"/>
          <w:sz w:val="23"/>
          <w:sz-cs w:val="23"/>
          <w:spacing w:val="0"/>
          <w:color w:val="181E2A"/>
        </w:rPr>
        <w:t xml:space="preserve">ArticleForm</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Temporary form data for creating and editing articles.</w:t>
      </w:r>
    </w:p>
    <w:p>
      <w:pPr>
        <w:spacing w:after="250"/>
      </w:pPr>
      <w:r>
        <w:rPr>
          <w:rFonts w:ascii="Arial" w:hAnsi="Arial" w:cs="Arial"/>
          <w:sz w:val="25"/>
          <w:sz-cs w:val="25"/>
          <w:spacing w:val="0"/>
          <w:color w:val="181E2A"/>
        </w:rPr>
        <w:t xml:space="preserve">Each article belongs to one category. A category can have many articles. This is handled using JPA annotations in the model classes.</w:t>
      </w:r>
    </w:p>
    <w:p>
      <w:pPr>
        <w:spacing w:after="348"/>
      </w:pPr>
      <w:r>
        <w:rPr>
          <w:rFonts w:ascii="Arial" w:hAnsi="Arial" w:cs="Arial"/>
          <w:sz w:val="42"/>
          <w:sz-cs w:val="42"/>
          <w:b/>
          <w:spacing w:val="0"/>
          <w:color w:val="1F4A8D"/>
        </w:rPr>
        <w:t xml:space="preserve">8. Article CRUD Workflow</w:t>
      </w:r>
    </w:p>
    <w:p>
      <w:pPr>
        <w:spacing w:after="320"/>
      </w:pPr>
      <w:r>
        <w:rPr>
          <w:rFonts w:ascii="Arial" w:hAnsi="Arial" w:cs="Arial"/>
          <w:sz w:val="32"/>
          <w:sz-cs w:val="32"/>
          <w:b/>
          <w:spacing w:val="0"/>
          <w:color w:val="173565"/>
        </w:rPr>
        <w:t xml:space="preserve">Create</w:t>
      </w:r>
    </w:p>
    <w:p>
      <w:pPr>
        <w:spacing w:after="250"/>
      </w:pPr>
      <w:r>
        <w:rPr>
          <w:rFonts w:ascii="Arial" w:hAnsi="Arial" w:cs="Arial"/>
          <w:sz w:val="25"/>
          <w:sz-cs w:val="25"/>
          <w:spacing w:val="0"/>
          <w:color w:val="181E2A"/>
        </w:rPr>
        <w:t xml:space="preserve">Admin clicks Create New Article, fills in the form, JavaScript checks the fields, and the form posts to </w:t>
      </w:r>
      <w:r>
        <w:rPr>
          <w:rFonts w:ascii="Menlo" w:hAnsi="Menlo" w:cs="Menlo"/>
          <w:sz w:val="23"/>
          <w:sz-cs w:val="23"/>
          <w:spacing w:val="0"/>
          <w:color w:val="181E2A"/>
        </w:rPr>
        <w:t xml:space="preserve">/admin/articles/save</w:t>
      </w:r>
      <w:r>
        <w:rPr>
          <w:rFonts w:ascii="Arial" w:hAnsi="Arial" w:cs="Arial"/>
          <w:sz w:val="25"/>
          <w:sz-cs w:val="25"/>
          <w:spacing w:val="0"/>
          <w:color w:val="181E2A"/>
        </w:rPr>
        <w:t xml:space="preserve">. The service validates again before saving.</w:t>
      </w:r>
    </w:p>
    <w:p>
      <w:pPr>
        <w:spacing w:after="320"/>
      </w:pPr>
      <w:r>
        <w:rPr>
          <w:rFonts w:ascii="Arial" w:hAnsi="Arial" w:cs="Arial"/>
          <w:sz w:val="32"/>
          <w:sz-cs w:val="32"/>
          <w:b/>
          <w:spacing w:val="0"/>
          <w:color w:val="173565"/>
        </w:rPr>
        <w:t xml:space="preserve">Read</w:t>
      </w:r>
    </w:p>
    <w:p>
      <w:pPr>
        <w:spacing w:after="250"/>
      </w:pPr>
      <w:r>
        <w:rPr>
          <w:rFonts w:ascii="Arial" w:hAnsi="Arial" w:cs="Arial"/>
          <w:sz w:val="25"/>
          <w:sz-cs w:val="25"/>
          <w:spacing w:val="0"/>
          <w:color w:val="181E2A"/>
        </w:rPr>
        <w:t xml:space="preserve">Visitors can read article previews on the home page and full articles on the detail page.</w:t>
      </w:r>
    </w:p>
    <w:p>
      <w:pPr>
        <w:spacing w:after="320"/>
      </w:pPr>
      <w:r>
        <w:rPr>
          <w:rFonts w:ascii="Arial" w:hAnsi="Arial" w:cs="Arial"/>
          <w:sz w:val="32"/>
          <w:sz-cs w:val="32"/>
          <w:b/>
          <w:spacing w:val="0"/>
          <w:color w:val="173565"/>
        </w:rPr>
        <w:t xml:space="preserve">Update</w:t>
      </w:r>
    </w:p>
    <w:p>
      <w:pPr>
        <w:spacing w:after="250"/>
      </w:pPr>
      <w:r>
        <w:rPr>
          <w:rFonts w:ascii="Arial" w:hAnsi="Arial" w:cs="Arial"/>
          <w:sz w:val="25"/>
          <w:sz-cs w:val="25"/>
          <w:spacing w:val="0"/>
          <w:color w:val="181E2A"/>
        </w:rPr>
        <w:t xml:space="preserve">Admin clicks Edit, changes the form, confirms save, and the same save method updates the existing article.</w:t>
      </w:r>
    </w:p>
    <w:p>
      <w:pPr>
        <w:spacing w:after="320"/>
      </w:pPr>
      <w:r>
        <w:rPr>
          <w:rFonts w:ascii="Arial" w:hAnsi="Arial" w:cs="Arial"/>
          <w:sz w:val="32"/>
          <w:sz-cs w:val="32"/>
          <w:b/>
          <w:spacing w:val="0"/>
          <w:color w:val="173565"/>
        </w:rPr>
        <w:t xml:space="preserve">Delete</w:t>
      </w:r>
    </w:p>
    <w:p>
      <w:pPr>
        <w:spacing w:after="250"/>
      </w:pPr>
      <w:r>
        <w:rPr>
          <w:rFonts w:ascii="Arial" w:hAnsi="Arial" w:cs="Arial"/>
          <w:sz w:val="25"/>
          <w:sz-cs w:val="25"/>
          <w:spacing w:val="0"/>
          <w:color w:val="181E2A"/>
        </w:rPr>
        <w:t xml:space="preserve">Admin clicks Delete. JavaScript asks for confirmation. If confirmed, the controller calls the service to delete the article.</w:t>
      </w:r>
    </w:p>
    <w:p>
      <w:pPr>
        <w:spacing w:after="348"/>
      </w:pPr>
      <w:r>
        <w:rPr>
          <w:rFonts w:ascii="Arial" w:hAnsi="Arial" w:cs="Arial"/>
          <w:sz w:val="42"/>
          <w:sz-cs w:val="42"/>
          <w:b/>
          <w:spacing w:val="0"/>
          <w:color w:val="1F4A8D"/>
        </w:rPr>
        <w:t xml:space="preserve">9. Password Hashing and Sessions</w:t>
      </w:r>
    </w:p>
    <w:p>
      <w:pPr>
        <w:spacing w:after="250"/>
      </w:pPr>
      <w:r>
        <w:rPr>
          <w:rFonts w:ascii="Arial" w:hAnsi="Arial" w:cs="Arial"/>
          <w:sz w:val="25"/>
          <w:sz-cs w:val="25"/>
          <w:spacing w:val="0"/>
          <w:color w:val="181E2A"/>
        </w:rPr>
        <w:t xml:space="preserve">The application does not store plain text admin passwords. </w:t>
      </w:r>
      <w:r>
        <w:rPr>
          <w:rFonts w:ascii="Menlo" w:hAnsi="Menlo" w:cs="Menlo"/>
          <w:sz w:val="23"/>
          <w:sz-cs w:val="23"/>
          <w:spacing w:val="0"/>
          <w:color w:val="181E2A"/>
        </w:rPr>
        <w:t xml:space="preserve">DataSeeder</w:t>
      </w:r>
      <w:r>
        <w:rPr>
          <w:rFonts w:ascii="Arial" w:hAnsi="Arial" w:cs="Arial"/>
          <w:sz w:val="25"/>
          <w:sz-cs w:val="25"/>
          <w:spacing w:val="0"/>
          <w:color w:val="181E2A"/>
        </w:rPr>
        <w:t xml:space="preserve"> stores passwords using BCrypt. During login, </w:t>
      </w:r>
      <w:r>
        <w:rPr>
          <w:rFonts w:ascii="Menlo" w:hAnsi="Menlo" w:cs="Menlo"/>
          <w:sz w:val="23"/>
          <w:sz-cs w:val="23"/>
          <w:spacing w:val="0"/>
          <w:color w:val="181E2A"/>
        </w:rPr>
        <w:t xml:space="preserve">AuthService.authenticate()</w:t>
      </w:r>
      <w:r>
        <w:rPr>
          <w:rFonts w:ascii="Arial" w:hAnsi="Arial" w:cs="Arial"/>
          <w:sz w:val="25"/>
          <w:sz-cs w:val="25"/>
          <w:spacing w:val="0"/>
          <w:color w:val="181E2A"/>
        </w:rPr>
        <w:t xml:space="preserve"> checks the submitted password against the stored hash.</w:t>
      </w:r>
    </w:p>
    <w:p>
      <w:pPr>
        <w:spacing w:after="250"/>
      </w:pPr>
      <w:r>
        <w:rPr>
          <w:rFonts w:ascii="Arial" w:hAnsi="Arial" w:cs="Arial"/>
          <w:sz w:val="25"/>
          <w:sz-cs w:val="25"/>
          <w:spacing w:val="0"/>
          <w:color w:val="181E2A"/>
        </w:rPr>
        <w:t xml:space="preserve">The session keeps the admin logged in while moving between pages. The app checks the session before showing admin pages. Logging out invalidates the session.</w:t>
      </w:r>
    </w:p>
    <w:p>
      <w:pPr>
        <w:spacing w:after="348"/>
      </w:pPr>
      <w:r>
        <w:rPr>
          <w:rFonts w:ascii="Arial" w:hAnsi="Arial" w:cs="Arial"/>
          <w:sz w:val="42"/>
          <w:sz-cs w:val="42"/>
          <w:b/>
          <w:spacing w:val="0"/>
          <w:color w:val="1F4A8D"/>
        </w:rPr>
        <w:t xml:space="preserve">10. Validation</w:t>
      </w:r>
    </w:p>
    <w:p>
      <w:pPr>
        <w:spacing w:after="250"/>
      </w:pPr>
      <w:r>
        <w:rPr>
          <w:rFonts w:ascii="Arial" w:hAnsi="Arial" w:cs="Arial"/>
          <w:sz w:val="25"/>
          <w:sz-cs w:val="25"/>
          <w:spacing w:val="0"/>
          <w:color w:val="181E2A"/>
        </w:rPr>
        <w:t xml:space="preserve">The article form uses HTML required fields and a minimum content length. </w:t>
      </w:r>
      <w:r>
        <w:rPr>
          <w:rFonts w:ascii="Menlo" w:hAnsi="Menlo" w:cs="Menlo"/>
          <w:sz w:val="23"/>
          <w:sz-cs w:val="23"/>
          <w:spacing w:val="0"/>
          <w:color w:val="181E2A"/>
        </w:rPr>
        <w:t xml:space="preserve">validation.js</w:t>
      </w:r>
      <w:r>
        <w:rPr>
          <w:rFonts w:ascii="Arial" w:hAnsi="Arial" w:cs="Arial"/>
          <w:sz w:val="25"/>
          <w:sz-cs w:val="25"/>
          <w:spacing w:val="0"/>
          <w:color w:val="181E2A"/>
        </w:rPr>
        <w:t xml:space="preserve"> adds client-side checks and save/delete confirmation. </w:t>
      </w:r>
      <w:r>
        <w:rPr>
          <w:rFonts w:ascii="Menlo" w:hAnsi="Menlo" w:cs="Menlo"/>
          <w:sz w:val="23"/>
          <w:sz-cs w:val="23"/>
          <w:spacing w:val="0"/>
          <w:color w:val="181E2A"/>
        </w:rPr>
        <w:t xml:space="preserve">ArticleService.validateArticleForm()</w:t>
      </w:r>
      <w:r>
        <w:rPr>
          <w:rFonts w:ascii="Arial" w:hAnsi="Arial" w:cs="Arial"/>
          <w:sz w:val="25"/>
          <w:sz-cs w:val="25"/>
          <w:spacing w:val="0"/>
          <w:color w:val="181E2A"/>
        </w:rPr>
        <w:t xml:space="preserve"> repeats the important checks on the server, so invalid data is still rejected if JavaScript is bypassed.</w:t>
      </w:r>
    </w:p>
    <w:p>
      <w:pPr>
        <w:spacing w:after="348"/>
      </w:pPr>
      <w:r>
        <w:rPr>
          <w:rFonts w:ascii="Arial" w:hAnsi="Arial" w:cs="Arial"/>
          <w:sz w:val="42"/>
          <w:sz-cs w:val="42"/>
          <w:b/>
          <w:spacing w:val="0"/>
          <w:color w:val="1F4A8D"/>
        </w:rPr>
        <w:t xml:space="preserve">11. Tests</w:t>
      </w:r>
    </w:p>
    <w:p>
      <w:pPr/>
      <w:r>
        <w:rPr>
          <w:rFonts w:ascii="Arial" w:hAnsi="Arial" w:cs="Arial"/>
          <w:sz w:val="24"/>
          <w:sz-cs w:val="24"/>
          <w:b/>
          <w:spacing w:val="0"/>
          <w:color w:val="181E2A"/>
        </w:rPr>
        <w:t xml:space="preserve">Test File</w:t>
      </w:r>
    </w:p>
    <w:p>
      <w:pPr/>
      <w:r>
        <w:rPr>
          <w:rFonts w:ascii="Arial" w:hAnsi="Arial" w:cs="Arial"/>
          <w:sz w:val="24"/>
          <w:sz-cs w:val="24"/>
          <w:b/>
          <w:spacing w:val="0"/>
          <w:color w:val="181E2A"/>
        </w:rPr>
        <w:t xml:space="preserve">What it Checks</w:t>
      </w:r>
    </w:p>
    <w:p>
      <w:pPr/>
      <w:r>
        <w:rPr>
          <w:rFonts w:ascii="Menlo" w:hAnsi="Menlo" w:cs="Menlo"/>
          <w:sz w:val="23"/>
          <w:sz-cs w:val="23"/>
          <w:spacing w:val="0"/>
          <w:color w:val="181E2A"/>
        </w:rPr>
        <w:t xml:space="preserve">AuthServiceTest</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Correct login, wrong password, and password stored as a hash.</w:t>
      </w:r>
    </w:p>
    <w:p>
      <w:pPr/>
      <w:r>
        <w:rPr>
          <w:rFonts w:ascii="Menlo" w:hAnsi="Menlo" w:cs="Menlo"/>
          <w:sz w:val="23"/>
          <w:sz-cs w:val="23"/>
          <w:spacing w:val="0"/>
          <w:color w:val="181E2A"/>
        </w:rPr>
        <w:t xml:space="preserve">ArticleServiceTest</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Article validation and saving a valid article.</w:t>
      </w:r>
    </w:p>
    <w:p>
      <w:pPr/>
      <w:r>
        <w:rPr>
          <w:rFonts w:ascii="Menlo" w:hAnsi="Menlo" w:cs="Menlo"/>
          <w:sz w:val="23"/>
          <w:sz-cs w:val="23"/>
          <w:spacing w:val="0"/>
          <w:color w:val="181E2A"/>
        </w:rPr>
        <w:t xml:space="preserve">AdminAccessTest</w:t>
      </w:r>
      <w:r>
        <w:rPr>
          <w:rFonts w:ascii="Arial" w:hAnsi="Arial" w:cs="Arial"/>
          <w:sz w:val="24"/>
          <w:sz-cs w:val="24"/>
          <w:spacing w:val="0"/>
          <w:color w:val="181E2A"/>
        </w:rPr>
        <w:t xml:space="preserve"/>
      </w:r>
    </w:p>
    <w:p>
      <w:pPr/>
      <w:r>
        <w:rPr>
          <w:rFonts w:ascii="Arial" w:hAnsi="Arial" w:cs="Arial"/>
          <w:sz w:val="24"/>
          <w:sz-cs w:val="24"/>
          <w:spacing w:val="0"/>
          <w:color w:val="181E2A"/>
        </w:rPr>
        <w:t xml:space="preserve">Public home page loads, logged-out admin access redirects, and marker login redirects to admin.</w:t>
      </w:r>
    </w:p>
    <w:p>
      <w:pPr>
        <w:spacing w:after="250"/>
      </w:pPr>
      <w:r>
        <w:rPr>
          <w:rFonts w:ascii="Arial" w:hAnsi="Arial" w:cs="Arial"/>
          <w:sz w:val="25"/>
          <w:sz-cs w:val="25"/>
          <w:spacing w:val="0"/>
          <w:color w:val="181E2A"/>
        </w:rPr>
        <w:t xml:space="preserve">Run the tests with:</w:t>
      </w:r>
    </w:p>
    <w:p>
      <w:pPr>
        <w:spacing w:after="250"/>
      </w:pPr>
      <w:r>
        <w:rPr>
          <w:rFonts w:ascii="Menlo" w:hAnsi="Menlo" w:cs="Menlo"/>
          <w:sz w:val="23"/>
          <w:sz-cs w:val="23"/>
          <w:spacing w:val="0"/>
          <w:color w:val="181E2A"/>
        </w:rPr>
        <w:t xml:space="preserve">mvn test</w:t>
      </w:r>
      <w:r>
        <w:rPr>
          <w:rFonts w:ascii="Arial" w:hAnsi="Arial" w:cs="Arial"/>
          <w:sz w:val="25"/>
          <w:sz-cs w:val="25"/>
          <w:spacing w:val="0"/>
          <w:color w:val="181E2A"/>
        </w:rPr>
        <w:t xml:space="preserve"/>
      </w:r>
    </w:p>
    <w:p>
      <w:pPr>
        <w:spacing w:after="348"/>
      </w:pPr>
      <w:r>
        <w:rPr>
          <w:rFonts w:ascii="Arial" w:hAnsi="Arial" w:cs="Arial"/>
          <w:sz w:val="42"/>
          <w:sz-cs w:val="42"/>
          <w:b/>
          <w:spacing w:val="0"/>
          <w:color w:val="1F4A8D"/>
        </w:rPr>
        <w:t xml:space="preserve">12. What to Say in the Demonstration</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The application is split into controller, service, repository, model, and view layers.</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Public pages can be viewed without login, but admin CRUD pages require a session.</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Passwords are checked with BCrypt, not compared as plain text.</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Article CRUD is complete: create, read, update, and delete.</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The database is H2 in memory, so the lecturer can run it straight after extracting the project.</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Validation is done in the browser and again in Java service code.</w:t>
      </w:r>
    </w:p>
    <w:p>
      <w:pPr>
        <w:ind w:left="720" w:first-line="-720"/>
      </w:pPr>
      <w:r>
        <w:rPr>
          <w:rFonts w:ascii="Arial" w:hAnsi="Arial" w:cs="Arial"/>
          <w:sz w:val="25"/>
          <w:sz-cs w:val="25"/>
          <w:color w:val="181E2A"/>
        </w:rPr>
        <w:t xml:space="preserve"/>
        <w:tab/>
        <w:t xml:space="preserve">•</w:t>
        <w:tab/>
        <w:t xml:space="preserve"/>
      </w:r>
      <w:r>
        <w:rPr>
          <w:rFonts w:ascii="Arial" w:hAnsi="Arial" w:cs="Arial"/>
          <w:sz w:val="25"/>
          <w:sz-cs w:val="25"/>
          <w:spacing w:val="0"/>
          <w:color w:val="181E2A"/>
        </w:rPr>
        <w:t xml:space="preserve">The tests prove important logic works before submission.</w:t>
      </w:r>
    </w:p>
    <w:p>
      <w:pPr>
        <w:spacing w:after="348"/>
      </w:pPr>
      <w:r>
        <w:rPr>
          <w:rFonts w:ascii="Arial" w:hAnsi="Arial" w:cs="Arial"/>
          <w:sz w:val="42"/>
          <w:sz-cs w:val="42"/>
          <w:b/>
          <w:spacing w:val="0"/>
          <w:color w:val="1F4A8D"/>
        </w:rPr>
        <w:t xml:space="preserve">13. Submission Reminder</w:t>
      </w:r>
    </w:p>
    <w:p>
      <w:pPr>
        <w:spacing w:after="250"/>
      </w:pPr>
      <w:r>
        <w:rPr>
          <w:rFonts w:ascii="Arial" w:hAnsi="Arial" w:cs="Arial"/>
          <w:sz w:val="25"/>
          <w:sz-cs w:val="25"/>
          <w:spacing w:val="0"/>
          <w:color w:val="181E2A"/>
        </w:rPr>
        <w:t xml:space="preserve">Submit the full Spring Boot project folder, but do not include the </w:t>
      </w:r>
      <w:r>
        <w:rPr>
          <w:rFonts w:ascii="Menlo" w:hAnsi="Menlo" w:cs="Menlo"/>
          <w:sz w:val="23"/>
          <w:sz-cs w:val="23"/>
          <w:spacing w:val="0"/>
          <w:color w:val="181E2A"/>
        </w:rPr>
        <w:t xml:space="preserve">target</w:t>
      </w:r>
      <w:r>
        <w:rPr>
          <w:rFonts w:ascii="Arial" w:hAnsi="Arial" w:cs="Arial"/>
          <w:sz w:val="25"/>
          <w:sz-cs w:val="25"/>
          <w:spacing w:val="0"/>
          <w:color w:val="181E2A"/>
        </w:rPr>
        <w:t xml:space="preserve"> folder. The </w:t>
      </w:r>
      <w:r>
        <w:rPr>
          <w:rFonts w:ascii="Menlo" w:hAnsi="Menlo" w:cs="Menlo"/>
          <w:sz w:val="23"/>
          <w:sz-cs w:val="23"/>
          <w:spacing w:val="0"/>
          <w:color w:val="181E2A"/>
        </w:rPr>
        <w:t xml:space="preserve">target</w:t>
      </w:r>
      <w:r>
        <w:rPr>
          <w:rFonts w:ascii="Arial" w:hAnsi="Arial" w:cs="Arial"/>
          <w:sz w:val="25"/>
          <w:sz-cs w:val="25"/>
          <w:spacing w:val="0"/>
          <w:color w:val="181E2A"/>
        </w:rPr>
        <w:t xml:space="preserve"> folder is generated by Maven and is not needed for marking.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