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65" w:rsidRDefault="00D46665" w:rsidP="00D46665">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Write a blog on the diffrence between doument &amp; Windows object</w:t>
      </w:r>
    </w:p>
    <w:p w:rsidR="00D46665" w:rsidRDefault="00D46665" w:rsidP="00D46665">
      <w:pPr>
        <w:shd w:val="clear" w:color="auto" w:fill="FFFFFF"/>
        <w:spacing w:before="569" w:after="0" w:line="360" w:lineRule="atLeast"/>
        <w:outlineLvl w:val="1"/>
        <w:rPr>
          <w:rFonts w:ascii="Helvetica" w:eastAsia="Times New Roman" w:hAnsi="Helvetica" w:cs="Helvetica"/>
          <w:b/>
          <w:bCs/>
          <w:color w:val="292929"/>
          <w:sz w:val="30"/>
          <w:szCs w:val="30"/>
        </w:rPr>
      </w:pPr>
      <w:r>
        <w:rPr>
          <w:noProof/>
        </w:rPr>
        <w:drawing>
          <wp:inline distT="0" distB="0" distL="0" distR="0">
            <wp:extent cx="6267450" cy="3447288"/>
            <wp:effectExtent l="19050" t="0" r="0" b="0"/>
            <wp:docPr id="3" name="Picture 3" descr="https://miro.medium.com/max/7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gRMkpPF9o_hAPGS4iJKCDQ.png"/>
                    <pic:cNvPicPr>
                      <a:picLocks noChangeAspect="1" noChangeArrowheads="1"/>
                    </pic:cNvPicPr>
                  </pic:nvPicPr>
                  <pic:blipFill>
                    <a:blip r:embed="rId7"/>
                    <a:srcRect/>
                    <a:stretch>
                      <a:fillRect/>
                    </a:stretch>
                  </pic:blipFill>
                  <pic:spPr bwMode="auto">
                    <a:xfrm>
                      <a:off x="0" y="0"/>
                      <a:ext cx="6267450" cy="3447288"/>
                    </a:xfrm>
                    <a:prstGeom prst="rect">
                      <a:avLst/>
                    </a:prstGeom>
                    <a:noFill/>
                    <a:ln w="9525">
                      <a:noFill/>
                      <a:miter lim="800000"/>
                      <a:headEnd/>
                      <a:tailEnd/>
                    </a:ln>
                  </pic:spPr>
                </pic:pic>
              </a:graphicData>
            </a:graphic>
          </wp:inline>
        </w:drawing>
      </w:r>
    </w:p>
    <w:p w:rsidR="00D46665" w:rsidRDefault="00D46665" w:rsidP="00D46665">
      <w:pPr>
        <w:shd w:val="clear" w:color="auto" w:fill="FFFFFF"/>
        <w:spacing w:before="569" w:after="0" w:line="360" w:lineRule="atLeast"/>
        <w:jc w:val="center"/>
        <w:outlineLvl w:val="1"/>
        <w:rPr>
          <w:rFonts w:ascii="Helvetica" w:eastAsia="Times New Roman" w:hAnsi="Helvetica" w:cs="Helvetica"/>
          <w:b/>
          <w:bCs/>
          <w:color w:val="292929"/>
          <w:sz w:val="30"/>
          <w:szCs w:val="30"/>
        </w:rPr>
      </w:pPr>
      <w:r>
        <w:rPr>
          <w:rFonts w:ascii="Helvetica" w:hAnsi="Helvetica" w:cs="Helvetica"/>
          <w:color w:val="757575"/>
          <w:sz w:val="21"/>
          <w:szCs w:val="21"/>
          <w:shd w:val="clear" w:color="auto" w:fill="FFFFFF"/>
        </w:rPr>
        <w:t>Figure 1 : Hierarchy of Window and Document object using BOM and DOM</w:t>
      </w:r>
    </w:p>
    <w:p w:rsidR="00D46665" w:rsidRPr="00D46665" w:rsidRDefault="00D46665" w:rsidP="00D46665">
      <w:pPr>
        <w:shd w:val="clear" w:color="auto" w:fill="FFFFFF"/>
        <w:spacing w:before="569" w:after="0" w:line="360" w:lineRule="atLeast"/>
        <w:jc w:val="both"/>
        <w:outlineLvl w:val="1"/>
        <w:rPr>
          <w:rFonts w:ascii="Helvetica" w:eastAsia="Times New Roman" w:hAnsi="Helvetica" w:cs="Helvetica"/>
          <w:b/>
          <w:bCs/>
          <w:color w:val="292929"/>
          <w:sz w:val="30"/>
          <w:szCs w:val="30"/>
        </w:rPr>
      </w:pPr>
      <w:r w:rsidRPr="00D46665">
        <w:rPr>
          <w:rFonts w:ascii="Helvetica" w:eastAsia="Times New Roman" w:hAnsi="Helvetica" w:cs="Helvetica"/>
          <w:b/>
          <w:bCs/>
          <w:color w:val="292929"/>
          <w:sz w:val="30"/>
          <w:szCs w:val="30"/>
        </w:rPr>
        <w:t>Window Vs Document</w:t>
      </w:r>
    </w:p>
    <w:p w:rsidR="00D46665" w:rsidRDefault="00D46665" w:rsidP="00D46665">
      <w:pPr>
        <w:shd w:val="clear" w:color="auto" w:fill="FFFFFF"/>
        <w:spacing w:before="206" w:after="0"/>
        <w:jc w:val="both"/>
        <w:rPr>
          <w:rFonts w:ascii="Arial" w:eastAsia="Times New Roman" w:hAnsi="Arial" w:cs="Arial"/>
          <w:color w:val="292929"/>
          <w:spacing w:val="-1"/>
          <w:sz w:val="24"/>
          <w:szCs w:val="30"/>
        </w:rPr>
      </w:pPr>
      <w:r w:rsidRPr="00D46665">
        <w:rPr>
          <w:rFonts w:ascii="Arial" w:eastAsia="Times New Roman" w:hAnsi="Arial" w:cs="Arial"/>
          <w:b/>
          <w:bCs/>
          <w:color w:val="292929"/>
          <w:spacing w:val="-1"/>
          <w:sz w:val="28"/>
        </w:rPr>
        <w:t>Window object</w:t>
      </w:r>
      <w:r w:rsidRPr="00D46665">
        <w:rPr>
          <w:rFonts w:ascii="Arial" w:eastAsia="Times New Roman" w:hAnsi="Arial" w:cs="Arial"/>
          <w:color w:val="292929"/>
          <w:spacing w:val="-1"/>
          <w:sz w:val="28"/>
          <w:szCs w:val="30"/>
        </w:rPr>
        <w:t> </w:t>
      </w:r>
      <w:r w:rsidRPr="00D46665">
        <w:rPr>
          <w:rFonts w:ascii="Arial" w:eastAsia="Times New Roman" w:hAnsi="Arial" w:cs="Arial"/>
          <w:color w:val="292929"/>
          <w:spacing w:val="-1"/>
          <w:sz w:val="24"/>
          <w:szCs w:val="30"/>
        </w:rPr>
        <w:t xml:space="preserve">: </w:t>
      </w:r>
    </w:p>
    <w:p w:rsidR="00D46665" w:rsidRPr="00D46665" w:rsidRDefault="00D46665" w:rsidP="00D46665">
      <w:pPr>
        <w:shd w:val="clear" w:color="auto" w:fill="FFFFFF"/>
        <w:spacing w:before="206"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It is the top most object and outermost ele</w:t>
      </w:r>
      <w:r>
        <w:rPr>
          <w:rFonts w:ascii="Arial" w:eastAsia="Times New Roman" w:hAnsi="Arial" w:cs="Arial"/>
          <w:color w:val="292929"/>
          <w:spacing w:val="-1"/>
          <w:sz w:val="24"/>
          <w:szCs w:val="30"/>
        </w:rPr>
        <w:t xml:space="preserve">ment of the object hierarchy as </w:t>
      </w:r>
      <w:r w:rsidRPr="00D46665">
        <w:rPr>
          <w:rFonts w:ascii="Arial" w:eastAsia="Times New Roman" w:hAnsi="Arial" w:cs="Arial"/>
          <w:color w:val="292929"/>
          <w:spacing w:val="-1"/>
          <w:sz w:val="24"/>
          <w:szCs w:val="30"/>
        </w:rPr>
        <w:t>shown in </w:t>
      </w:r>
      <w:r w:rsidRPr="00D46665">
        <w:rPr>
          <w:rFonts w:ascii="Arial" w:eastAsia="Times New Roman" w:hAnsi="Arial" w:cs="Arial"/>
          <w:b/>
          <w:i/>
          <w:iCs/>
          <w:color w:val="292929"/>
          <w:spacing w:val="-1"/>
          <w:sz w:val="24"/>
        </w:rPr>
        <w:t>Figure 1.</w:t>
      </w:r>
    </w:p>
    <w:p w:rsid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b/>
          <w:bCs/>
          <w:color w:val="292929"/>
          <w:spacing w:val="-1"/>
          <w:sz w:val="28"/>
        </w:rPr>
        <w:t>Document object</w:t>
      </w:r>
      <w:r w:rsidRPr="00D46665">
        <w:rPr>
          <w:rFonts w:ascii="Arial" w:eastAsia="Times New Roman" w:hAnsi="Arial" w:cs="Arial"/>
          <w:color w:val="292929"/>
          <w:spacing w:val="-1"/>
          <w:sz w:val="28"/>
          <w:szCs w:val="30"/>
        </w:rPr>
        <w:t> </w:t>
      </w:r>
      <w:r w:rsidRPr="00D46665">
        <w:rPr>
          <w:rFonts w:ascii="Arial" w:eastAsia="Times New Roman" w:hAnsi="Arial" w:cs="Arial"/>
          <w:color w:val="292929"/>
          <w:spacing w:val="-1"/>
          <w:sz w:val="24"/>
          <w:szCs w:val="30"/>
        </w:rPr>
        <w:t xml:space="preserve">: </w:t>
      </w:r>
    </w:p>
    <w:p w:rsid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Each HTML document that gets</w:t>
      </w:r>
      <w:r>
        <w:rPr>
          <w:rFonts w:ascii="Arial" w:eastAsia="Times New Roman" w:hAnsi="Arial" w:cs="Arial"/>
          <w:color w:val="292929"/>
          <w:spacing w:val="-1"/>
          <w:sz w:val="24"/>
          <w:szCs w:val="30"/>
        </w:rPr>
        <w:t xml:space="preserve"> loaded into a window becomes a </w:t>
      </w:r>
      <w:r w:rsidRPr="00D46665">
        <w:rPr>
          <w:rFonts w:ascii="Arial" w:eastAsia="Times New Roman" w:hAnsi="Arial" w:cs="Arial"/>
          <w:color w:val="292929"/>
          <w:spacing w:val="-1"/>
          <w:sz w:val="24"/>
          <w:szCs w:val="30"/>
        </w:rPr>
        <w:t>document object. The document contains the contents of the page. Using document object, JavaScript can modify, add and delete the HTML elements, attributes CSS styles in the page</w:t>
      </w:r>
    </w:p>
    <w:p w:rsidR="00D46665" w:rsidRPr="00D46665" w:rsidRDefault="00D46665" w:rsidP="00D46665">
      <w:pPr>
        <w:shd w:val="clear" w:color="auto" w:fill="FFFFFF"/>
        <w:spacing w:before="480" w:after="0"/>
        <w:jc w:val="both"/>
        <w:rPr>
          <w:rFonts w:ascii="Arial" w:eastAsia="Times New Roman" w:hAnsi="Arial" w:cs="Arial"/>
          <w:color w:val="292929"/>
          <w:spacing w:val="-1"/>
          <w:sz w:val="24"/>
          <w:szCs w:val="30"/>
        </w:rPr>
      </w:pPr>
      <w:r>
        <w:rPr>
          <w:rFonts w:ascii="Arial" w:eastAsia="Times New Roman" w:hAnsi="Arial" w:cs="Arial"/>
          <w:color w:val="292929"/>
          <w:spacing w:val="-1"/>
          <w:sz w:val="24"/>
          <w:szCs w:val="30"/>
        </w:rPr>
        <w:lastRenderedPageBreak/>
        <w:t>T</w:t>
      </w:r>
      <w:r w:rsidRPr="00D46665">
        <w:rPr>
          <w:rFonts w:ascii="Arial" w:eastAsia="Times New Roman" w:hAnsi="Arial" w:cs="Arial"/>
          <w:color w:val="292929"/>
          <w:spacing w:val="-1"/>
          <w:sz w:val="24"/>
          <w:szCs w:val="30"/>
        </w:rPr>
        <w:t>he </w:t>
      </w:r>
      <w:r w:rsidRPr="00D46665">
        <w:rPr>
          <w:rFonts w:ascii="Arial" w:eastAsia="Times New Roman" w:hAnsi="Arial" w:cs="Arial"/>
          <w:i/>
          <w:iCs/>
          <w:color w:val="292929"/>
          <w:spacing w:val="-1"/>
          <w:sz w:val="24"/>
        </w:rPr>
        <w:t>window object</w:t>
      </w:r>
      <w:r w:rsidRPr="00D46665">
        <w:rPr>
          <w:rFonts w:ascii="Arial" w:eastAsia="Times New Roman" w:hAnsi="Arial" w:cs="Arial"/>
          <w:color w:val="292929"/>
          <w:spacing w:val="-1"/>
          <w:sz w:val="24"/>
          <w:szCs w:val="30"/>
        </w:rPr>
        <w:t> represents a window/tab containing a DOM document where as </w:t>
      </w:r>
      <w:r w:rsidRPr="00D46665">
        <w:rPr>
          <w:rFonts w:ascii="Arial" w:eastAsia="Times New Roman" w:hAnsi="Arial" w:cs="Arial"/>
          <w:i/>
          <w:iCs/>
          <w:color w:val="292929"/>
          <w:spacing w:val="-1"/>
          <w:sz w:val="24"/>
        </w:rPr>
        <w:t>document object </w:t>
      </w:r>
      <w:r w:rsidRPr="00D46665">
        <w:rPr>
          <w:rFonts w:ascii="Arial" w:eastAsia="Times New Roman" w:hAnsi="Arial" w:cs="Arial"/>
          <w:color w:val="292929"/>
          <w:spacing w:val="-1"/>
          <w:sz w:val="24"/>
          <w:szCs w:val="30"/>
        </w:rPr>
        <w:t>is property of </w:t>
      </w:r>
      <w:r w:rsidRPr="00D46665">
        <w:rPr>
          <w:rFonts w:ascii="Arial" w:eastAsia="Times New Roman" w:hAnsi="Arial" w:cs="Arial"/>
          <w:i/>
          <w:iCs/>
          <w:color w:val="292929"/>
          <w:spacing w:val="-1"/>
          <w:sz w:val="24"/>
        </w:rPr>
        <w:t>window object </w:t>
      </w:r>
      <w:r w:rsidRPr="00D46665">
        <w:rPr>
          <w:rFonts w:ascii="Arial" w:eastAsia="Times New Roman" w:hAnsi="Arial" w:cs="Arial"/>
          <w:color w:val="292929"/>
          <w:spacing w:val="-1"/>
          <w:sz w:val="24"/>
          <w:szCs w:val="30"/>
        </w:rPr>
        <w:t>that points to the DOM document loaded in that window.</w:t>
      </w:r>
    </w:p>
    <w:p w:rsidR="00D46665" w:rsidRP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You can access a document object either using </w:t>
      </w:r>
      <w:r w:rsidRPr="00D46665">
        <w:rPr>
          <w:rFonts w:ascii="Arial" w:eastAsia="Times New Roman" w:hAnsi="Arial" w:cs="Arial"/>
          <w:i/>
          <w:iCs/>
          <w:color w:val="292929"/>
          <w:spacing w:val="-1"/>
          <w:sz w:val="24"/>
        </w:rPr>
        <w:t>window.document</w:t>
      </w:r>
      <w:r w:rsidRPr="00D46665">
        <w:rPr>
          <w:rFonts w:ascii="Arial" w:eastAsia="Times New Roman" w:hAnsi="Arial" w:cs="Arial"/>
          <w:color w:val="292929"/>
          <w:spacing w:val="-1"/>
          <w:sz w:val="24"/>
          <w:szCs w:val="30"/>
        </w:rPr>
        <w:t> property or using document object directly as window is global object. In the below example, title is the property of document object.</w:t>
      </w:r>
    </w:p>
    <w:p w:rsidR="00D46665" w:rsidRPr="00D46665" w:rsidRDefault="00D46665" w:rsidP="00D46665">
      <w:pPr>
        <w:spacing w:after="0"/>
        <w:jc w:val="both"/>
        <w:rPr>
          <w:rFonts w:ascii="Arial" w:eastAsia="Times New Roman" w:hAnsi="Arial" w:cs="Arial"/>
          <w:sz w:val="20"/>
          <w:szCs w:val="24"/>
        </w:rPr>
      </w:pPr>
      <w:r w:rsidRPr="00D46665">
        <w:rPr>
          <w:rFonts w:ascii="Arial" w:eastAsia="Times New Roman" w:hAnsi="Arial" w:cs="Arial"/>
          <w:noProof/>
          <w:sz w:val="20"/>
          <w:szCs w:val="24"/>
        </w:rPr>
        <w:drawing>
          <wp:inline distT="0" distB="0" distL="0" distR="0">
            <wp:extent cx="2495550" cy="1333500"/>
            <wp:effectExtent l="19050" t="0" r="0" b="0"/>
            <wp:docPr id="1" name="Picture 1" descr="https://miro.medium.com/max/256/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56/1*HfsjrJ77bqzbIOtiBqVAWg.png"/>
                    <pic:cNvPicPr>
                      <a:picLocks noChangeAspect="1" noChangeArrowheads="1"/>
                    </pic:cNvPicPr>
                  </pic:nvPicPr>
                  <pic:blipFill>
                    <a:blip r:embed="rId8"/>
                    <a:srcRect/>
                    <a:stretch>
                      <a:fillRect/>
                    </a:stretch>
                  </pic:blipFill>
                  <pic:spPr bwMode="auto">
                    <a:xfrm>
                      <a:off x="0" y="0"/>
                      <a:ext cx="2495550" cy="1333500"/>
                    </a:xfrm>
                    <a:prstGeom prst="rect">
                      <a:avLst/>
                    </a:prstGeom>
                    <a:noFill/>
                    <a:ln w="9525">
                      <a:noFill/>
                      <a:miter lim="800000"/>
                      <a:headEnd/>
                      <a:tailEnd/>
                    </a:ln>
                  </pic:spPr>
                </pic:pic>
              </a:graphicData>
            </a:graphic>
          </wp:inline>
        </w:drawing>
      </w:r>
    </w:p>
    <w:p w:rsid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 xml:space="preserve">The other major difference is that both window object and document object have properties and methods. Few method names are same in both objects but with different behavior. In the below </w:t>
      </w:r>
      <w:r w:rsidRPr="00D46665">
        <w:rPr>
          <w:rFonts w:ascii="Arial" w:eastAsia="Times New Roman" w:hAnsi="Arial" w:cs="Arial"/>
          <w:b/>
          <w:color w:val="292929"/>
          <w:spacing w:val="-1"/>
          <w:sz w:val="24"/>
          <w:szCs w:val="30"/>
        </w:rPr>
        <w:t>example </w:t>
      </w:r>
      <w:r w:rsidRPr="00D46665">
        <w:rPr>
          <w:rFonts w:ascii="Arial" w:eastAsia="Times New Roman" w:hAnsi="Arial" w:cs="Arial"/>
          <w:b/>
          <w:i/>
          <w:iCs/>
          <w:color w:val="292929"/>
          <w:spacing w:val="-1"/>
          <w:sz w:val="24"/>
        </w:rPr>
        <w:t>window.open()</w:t>
      </w:r>
      <w:r w:rsidRPr="00D46665">
        <w:rPr>
          <w:rFonts w:ascii="Arial" w:eastAsia="Times New Roman" w:hAnsi="Arial" w:cs="Arial"/>
          <w:i/>
          <w:iCs/>
          <w:color w:val="292929"/>
          <w:spacing w:val="-1"/>
          <w:sz w:val="24"/>
        </w:rPr>
        <w:t> </w:t>
      </w:r>
      <w:r w:rsidRPr="00D46665">
        <w:rPr>
          <w:rFonts w:ascii="Arial" w:eastAsia="Times New Roman" w:hAnsi="Arial" w:cs="Arial"/>
          <w:color w:val="292929"/>
          <w:spacing w:val="-1"/>
          <w:sz w:val="24"/>
          <w:szCs w:val="30"/>
        </w:rPr>
        <w:t>opens a new tab or window and </w:t>
      </w:r>
      <w:r w:rsidRPr="00D46665">
        <w:rPr>
          <w:rFonts w:ascii="Arial" w:eastAsia="Times New Roman" w:hAnsi="Arial" w:cs="Arial"/>
          <w:b/>
          <w:i/>
          <w:iCs/>
          <w:color w:val="292929"/>
          <w:spacing w:val="-1"/>
          <w:sz w:val="24"/>
        </w:rPr>
        <w:t>document.open()</w:t>
      </w:r>
      <w:r w:rsidRPr="00D46665">
        <w:rPr>
          <w:rFonts w:ascii="Arial" w:eastAsia="Times New Roman" w:hAnsi="Arial" w:cs="Arial"/>
          <w:color w:val="292929"/>
          <w:spacing w:val="-1"/>
          <w:sz w:val="24"/>
          <w:szCs w:val="30"/>
        </w:rPr>
        <w:t> creates a blank document within the window.</w:t>
      </w:r>
    </w:p>
    <w:p w:rsidR="00D46665" w:rsidRP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b/>
          <w:bCs/>
          <w:color w:val="292929"/>
          <w:sz w:val="28"/>
          <w:szCs w:val="30"/>
        </w:rPr>
        <w:t>Screen</w:t>
      </w:r>
    </w:p>
    <w:p w:rsid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Screen is the window property that holds information of browser screen. It refers to screen object associated with that window object. Used to display screen width, height, colorDepth, pixelDepth etc</w:t>
      </w:r>
    </w:p>
    <w:p w:rsidR="00D46665" w:rsidRPr="00D46665" w:rsidRDefault="00D46665" w:rsidP="00D46665">
      <w:pPr>
        <w:shd w:val="clear" w:color="auto" w:fill="FFFFFF"/>
        <w:spacing w:before="480" w:after="0"/>
        <w:jc w:val="both"/>
        <w:rPr>
          <w:rFonts w:ascii="Arial" w:eastAsia="Times New Roman" w:hAnsi="Arial" w:cs="Arial"/>
          <w:color w:val="292929"/>
          <w:spacing w:val="-1"/>
          <w:sz w:val="24"/>
          <w:szCs w:val="30"/>
        </w:rPr>
      </w:pPr>
      <w:r w:rsidRPr="00D46665">
        <w:rPr>
          <w:rFonts w:ascii="Arial" w:eastAsia="Times New Roman" w:hAnsi="Arial" w:cs="Arial"/>
          <w:color w:val="292929"/>
          <w:spacing w:val="-1"/>
          <w:sz w:val="24"/>
          <w:szCs w:val="30"/>
        </w:rPr>
        <w:t>Similar to document screen can be accessed either by window.screen or screen object directly. Screen object doesn't have any methods as in window and document objects.</w:t>
      </w:r>
    </w:p>
    <w:p w:rsidR="00D46665" w:rsidRPr="00D46665" w:rsidRDefault="00D46665" w:rsidP="00D46665">
      <w:pPr>
        <w:spacing w:after="0" w:line="240" w:lineRule="auto"/>
        <w:rPr>
          <w:rFonts w:ascii="Times New Roman" w:eastAsia="Times New Roman" w:hAnsi="Times New Roman" w:cs="Times New Roman"/>
          <w:sz w:val="24"/>
          <w:szCs w:val="24"/>
        </w:rPr>
      </w:pPr>
    </w:p>
    <w:p w:rsidR="00D46665" w:rsidRPr="00294EE9" w:rsidRDefault="00D46665" w:rsidP="00D46665">
      <w:pPr>
        <w:jc w:val="both"/>
        <w:rPr>
          <w:szCs w:val="25"/>
        </w:rPr>
      </w:pPr>
      <w:r>
        <w:rPr>
          <w:rFonts w:ascii="Times New Roman" w:eastAsia="Times New Roman" w:hAnsi="Times New Roman" w:cs="Times New Roman"/>
          <w:noProof/>
          <w:sz w:val="24"/>
          <w:szCs w:val="24"/>
        </w:rPr>
        <w:drawing>
          <wp:inline distT="0" distB="0" distL="0" distR="0">
            <wp:extent cx="2257425" cy="1419225"/>
            <wp:effectExtent l="19050" t="0" r="9525" b="0"/>
            <wp:docPr id="4" name="Picture 6" descr="https://miro.medium.com/max/237/1*vBuGcnlgjF6cTbJ_u2XP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37/1*vBuGcnlgjF6cTbJ_u2XP_g.png"/>
                    <pic:cNvPicPr>
                      <a:picLocks noChangeAspect="1" noChangeArrowheads="1"/>
                    </pic:cNvPicPr>
                  </pic:nvPicPr>
                  <pic:blipFill>
                    <a:blip r:embed="rId9"/>
                    <a:srcRect/>
                    <a:stretch>
                      <a:fillRect/>
                    </a:stretch>
                  </pic:blipFill>
                  <pic:spPr bwMode="auto">
                    <a:xfrm>
                      <a:off x="0" y="0"/>
                      <a:ext cx="2257425" cy="1419225"/>
                    </a:xfrm>
                    <a:prstGeom prst="rect">
                      <a:avLst/>
                    </a:prstGeom>
                    <a:noFill/>
                    <a:ln w="9525">
                      <a:noFill/>
                      <a:miter lim="800000"/>
                      <a:headEnd/>
                      <a:tailEnd/>
                    </a:ln>
                  </pic:spPr>
                </pic:pic>
              </a:graphicData>
            </a:graphic>
          </wp:inline>
        </w:drawing>
      </w:r>
    </w:p>
    <w:sectPr w:rsidR="00D46665" w:rsidRPr="00294EE9" w:rsidSect="00CB2AB7">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0BC" w:rsidRDefault="00C900BC" w:rsidP="000E6A28">
      <w:pPr>
        <w:spacing w:after="0" w:line="240" w:lineRule="auto"/>
      </w:pPr>
      <w:r>
        <w:separator/>
      </w:r>
    </w:p>
  </w:endnote>
  <w:endnote w:type="continuationSeparator" w:id="1">
    <w:p w:rsidR="00C900BC" w:rsidRDefault="00C900BC" w:rsidP="000E6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0BC" w:rsidRDefault="00C900BC" w:rsidP="000E6A28">
      <w:pPr>
        <w:spacing w:after="0" w:line="240" w:lineRule="auto"/>
      </w:pPr>
      <w:r>
        <w:separator/>
      </w:r>
    </w:p>
  </w:footnote>
  <w:footnote w:type="continuationSeparator" w:id="1">
    <w:p w:rsidR="00C900BC" w:rsidRDefault="00C900BC" w:rsidP="000E6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28" w:rsidRPr="000E6A28" w:rsidRDefault="00E92013" w:rsidP="000E6A28">
    <w:pPr>
      <w:pStyle w:val="NoSpacing"/>
      <w:jc w:val="center"/>
      <w:rPr>
        <w:rStyle w:val="BookTitle"/>
        <w:sz w:val="48"/>
        <w:szCs w:val="40"/>
      </w:rPr>
    </w:pPr>
    <w:r>
      <w:rPr>
        <w:rStyle w:val="BookTitle"/>
        <w:sz w:val="48"/>
        <w:szCs w:val="40"/>
      </w:rPr>
      <w:t>RoadMap Task</w:t>
    </w:r>
    <w:r w:rsidR="00294EE9">
      <w:rPr>
        <w:rStyle w:val="BookTitle"/>
        <w:sz w:val="48"/>
        <w:szCs w:val="40"/>
      </w:rPr>
      <w:t xml:space="preserve"> Day - </w:t>
    </w:r>
    <w:r w:rsidR="00D46665">
      <w:rPr>
        <w:rStyle w:val="BookTitle"/>
        <w:sz w:val="48"/>
        <w:szCs w:val="40"/>
      </w:rPr>
      <w:t>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64F1"/>
    <w:multiLevelType w:val="multilevel"/>
    <w:tmpl w:val="8BBC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849FE"/>
    <w:multiLevelType w:val="multilevel"/>
    <w:tmpl w:val="88524BA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1C067B"/>
    <w:multiLevelType w:val="multilevel"/>
    <w:tmpl w:val="9ADE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FC22E8"/>
    <w:multiLevelType w:val="hybridMultilevel"/>
    <w:tmpl w:val="CBD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6A28"/>
    <w:rsid w:val="000E6A28"/>
    <w:rsid w:val="00294EE9"/>
    <w:rsid w:val="005C0FEA"/>
    <w:rsid w:val="00A54BA8"/>
    <w:rsid w:val="00C02055"/>
    <w:rsid w:val="00C900BC"/>
    <w:rsid w:val="00CB2AB7"/>
    <w:rsid w:val="00D46665"/>
    <w:rsid w:val="00E92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B7"/>
  </w:style>
  <w:style w:type="paragraph" w:styleId="Heading2">
    <w:name w:val="heading 2"/>
    <w:basedOn w:val="Normal"/>
    <w:link w:val="Heading2Char"/>
    <w:uiPriority w:val="9"/>
    <w:qFormat/>
    <w:rsid w:val="00D46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6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A28"/>
    <w:rPr>
      <w:b/>
      <w:bCs/>
    </w:rPr>
  </w:style>
  <w:style w:type="paragraph" w:customStyle="1" w:styleId="pw-post-body-paragraph">
    <w:name w:val="pw-post-body-paragraph"/>
    <w:basedOn w:val="Normal"/>
    <w:rsid w:val="000E6A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6A2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E6A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A28"/>
  </w:style>
  <w:style w:type="paragraph" w:styleId="Footer">
    <w:name w:val="footer"/>
    <w:basedOn w:val="Normal"/>
    <w:link w:val="FooterChar"/>
    <w:uiPriority w:val="99"/>
    <w:semiHidden/>
    <w:unhideWhenUsed/>
    <w:rsid w:val="000E6A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A28"/>
  </w:style>
  <w:style w:type="paragraph" w:styleId="Title">
    <w:name w:val="Title"/>
    <w:basedOn w:val="Normal"/>
    <w:next w:val="Normal"/>
    <w:link w:val="TitleChar"/>
    <w:uiPriority w:val="10"/>
    <w:qFormat/>
    <w:rsid w:val="000E6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A2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E6A28"/>
    <w:rPr>
      <w:b/>
      <w:bCs/>
      <w:smallCaps/>
      <w:spacing w:val="5"/>
    </w:rPr>
  </w:style>
  <w:style w:type="paragraph" w:styleId="NoSpacing">
    <w:name w:val="No Spacing"/>
    <w:uiPriority w:val="1"/>
    <w:qFormat/>
    <w:rsid w:val="000E6A28"/>
    <w:pPr>
      <w:spacing w:after="0" w:line="240" w:lineRule="auto"/>
    </w:pPr>
  </w:style>
  <w:style w:type="character" w:customStyle="1" w:styleId="Heading2Char">
    <w:name w:val="Heading 2 Char"/>
    <w:basedOn w:val="DefaultParagraphFont"/>
    <w:link w:val="Heading2"/>
    <w:uiPriority w:val="9"/>
    <w:rsid w:val="00D46665"/>
    <w:rPr>
      <w:rFonts w:ascii="Times New Roman" w:eastAsia="Times New Roman" w:hAnsi="Times New Roman" w:cs="Times New Roman"/>
      <w:b/>
      <w:bCs/>
      <w:sz w:val="36"/>
      <w:szCs w:val="36"/>
    </w:rPr>
  </w:style>
  <w:style w:type="character" w:styleId="Emphasis">
    <w:name w:val="Emphasis"/>
    <w:basedOn w:val="DefaultParagraphFont"/>
    <w:uiPriority w:val="20"/>
    <w:qFormat/>
    <w:rsid w:val="00D46665"/>
    <w:rPr>
      <w:i/>
      <w:iCs/>
    </w:rPr>
  </w:style>
  <w:style w:type="paragraph" w:styleId="BalloonText">
    <w:name w:val="Balloon Text"/>
    <w:basedOn w:val="Normal"/>
    <w:link w:val="BalloonTextChar"/>
    <w:uiPriority w:val="99"/>
    <w:semiHidden/>
    <w:unhideWhenUsed/>
    <w:rsid w:val="00D46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705174">
      <w:bodyDiv w:val="1"/>
      <w:marLeft w:val="0"/>
      <w:marRight w:val="0"/>
      <w:marTop w:val="0"/>
      <w:marBottom w:val="0"/>
      <w:divBdr>
        <w:top w:val="none" w:sz="0" w:space="0" w:color="auto"/>
        <w:left w:val="none" w:sz="0" w:space="0" w:color="auto"/>
        <w:bottom w:val="none" w:sz="0" w:space="0" w:color="auto"/>
        <w:right w:val="none" w:sz="0" w:space="0" w:color="auto"/>
      </w:divBdr>
    </w:div>
    <w:div w:id="678972200">
      <w:bodyDiv w:val="1"/>
      <w:marLeft w:val="0"/>
      <w:marRight w:val="0"/>
      <w:marTop w:val="0"/>
      <w:marBottom w:val="0"/>
      <w:divBdr>
        <w:top w:val="none" w:sz="0" w:space="0" w:color="auto"/>
        <w:left w:val="none" w:sz="0" w:space="0" w:color="auto"/>
        <w:bottom w:val="none" w:sz="0" w:space="0" w:color="auto"/>
        <w:right w:val="none" w:sz="0" w:space="0" w:color="auto"/>
      </w:divBdr>
    </w:div>
    <w:div w:id="1308633290">
      <w:bodyDiv w:val="1"/>
      <w:marLeft w:val="0"/>
      <w:marRight w:val="0"/>
      <w:marTop w:val="0"/>
      <w:marBottom w:val="0"/>
      <w:divBdr>
        <w:top w:val="none" w:sz="0" w:space="0" w:color="auto"/>
        <w:left w:val="none" w:sz="0" w:space="0" w:color="auto"/>
        <w:bottom w:val="none" w:sz="0" w:space="0" w:color="auto"/>
        <w:right w:val="none" w:sz="0" w:space="0" w:color="auto"/>
      </w:divBdr>
      <w:divsChild>
        <w:div w:id="189346658">
          <w:marLeft w:val="0"/>
          <w:marRight w:val="0"/>
          <w:marTop w:val="0"/>
          <w:marBottom w:val="0"/>
          <w:divBdr>
            <w:top w:val="none" w:sz="0" w:space="0" w:color="auto"/>
            <w:left w:val="none" w:sz="0" w:space="0" w:color="auto"/>
            <w:bottom w:val="none" w:sz="0" w:space="0" w:color="auto"/>
            <w:right w:val="none" w:sz="0" w:space="0" w:color="auto"/>
          </w:divBdr>
        </w:div>
      </w:divsChild>
    </w:div>
    <w:div w:id="1384602871">
      <w:bodyDiv w:val="1"/>
      <w:marLeft w:val="0"/>
      <w:marRight w:val="0"/>
      <w:marTop w:val="0"/>
      <w:marBottom w:val="0"/>
      <w:divBdr>
        <w:top w:val="none" w:sz="0" w:space="0" w:color="auto"/>
        <w:left w:val="none" w:sz="0" w:space="0" w:color="auto"/>
        <w:bottom w:val="none" w:sz="0" w:space="0" w:color="auto"/>
        <w:right w:val="none" w:sz="0" w:space="0" w:color="auto"/>
      </w:divBdr>
    </w:div>
    <w:div w:id="1544052726">
      <w:bodyDiv w:val="1"/>
      <w:marLeft w:val="0"/>
      <w:marRight w:val="0"/>
      <w:marTop w:val="0"/>
      <w:marBottom w:val="0"/>
      <w:divBdr>
        <w:top w:val="none" w:sz="0" w:space="0" w:color="auto"/>
        <w:left w:val="none" w:sz="0" w:space="0" w:color="auto"/>
        <w:bottom w:val="none" w:sz="0" w:space="0" w:color="auto"/>
        <w:right w:val="none" w:sz="0" w:space="0" w:color="auto"/>
      </w:divBdr>
    </w:div>
    <w:div w:id="1853759665">
      <w:bodyDiv w:val="1"/>
      <w:marLeft w:val="0"/>
      <w:marRight w:val="0"/>
      <w:marTop w:val="0"/>
      <w:marBottom w:val="0"/>
      <w:divBdr>
        <w:top w:val="none" w:sz="0" w:space="0" w:color="auto"/>
        <w:left w:val="none" w:sz="0" w:space="0" w:color="auto"/>
        <w:bottom w:val="none" w:sz="0" w:space="0" w:color="auto"/>
        <w:right w:val="none" w:sz="0" w:space="0" w:color="auto"/>
      </w:divBdr>
      <w:divsChild>
        <w:div w:id="1957979039">
          <w:marLeft w:val="0"/>
          <w:marRight w:val="0"/>
          <w:marTop w:val="0"/>
          <w:marBottom w:val="0"/>
          <w:divBdr>
            <w:top w:val="none" w:sz="0" w:space="0" w:color="auto"/>
            <w:left w:val="none" w:sz="0" w:space="0" w:color="auto"/>
            <w:bottom w:val="none" w:sz="0" w:space="0" w:color="auto"/>
            <w:right w:val="none" w:sz="0" w:space="0" w:color="auto"/>
          </w:divBdr>
        </w:div>
      </w:divsChild>
    </w:div>
    <w:div w:id="1983391519">
      <w:bodyDiv w:val="1"/>
      <w:marLeft w:val="0"/>
      <w:marRight w:val="0"/>
      <w:marTop w:val="0"/>
      <w:marBottom w:val="0"/>
      <w:divBdr>
        <w:top w:val="none" w:sz="0" w:space="0" w:color="auto"/>
        <w:left w:val="none" w:sz="0" w:space="0" w:color="auto"/>
        <w:bottom w:val="none" w:sz="0" w:space="0" w:color="auto"/>
        <w:right w:val="none" w:sz="0" w:space="0" w:color="auto"/>
      </w:divBdr>
    </w:div>
    <w:div w:id="19931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235</Words>
  <Characters>1340</Characters>
  <Application>Microsoft Office Word</Application>
  <DocSecurity>0</DocSecurity>
  <Lines>11</Lines>
  <Paragraphs>3</Paragraphs>
  <ScaleCrop>false</ScaleCrop>
  <Company>Grizli777</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saminathan</dc:creator>
  <cp:keywords/>
  <dc:description/>
  <cp:lastModifiedBy>sankaranarayanan saminathan</cp:lastModifiedBy>
  <cp:revision>7</cp:revision>
  <dcterms:created xsi:type="dcterms:W3CDTF">2023-01-05T04:16:00Z</dcterms:created>
  <dcterms:modified xsi:type="dcterms:W3CDTF">2023-01-05T04:52:00Z</dcterms:modified>
</cp:coreProperties>
</file>