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t xml:space="preserve">TASK -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Bolt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t xml:space="preserve"> -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fldChar w:fldCharType="begin"/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instrText xml:space="preserve"> HYPERLINK "https://sqlbolt.com/" </w:instrTex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fldChar w:fldCharType="separate"/>
      </w:r>
      <w:r>
        <w:rPr>
          <w:rStyle w:val="4"/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t>https://sqlbolt.com/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fldChar w:fldCharType="end"/>
      </w:r>
      <w:bookmarkStart w:id="0" w:name="_GoBack"/>
      <w:bookmarkEnd w:id="0"/>
    </w:p>
    <w:p>
      <w:pPr>
        <w:rPr>
          <w:rFonts w:hint="default" w:ascii="Segoe UI" w:hAnsi="Segoe UI" w:eastAsia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1: SELECT queries 101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8595" cy="2534285"/>
            <wp:effectExtent l="0" t="0" r="8255" b="1841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2: Queries with constraints (Pt. 1)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0500" cy="2533650"/>
            <wp:effectExtent l="0" t="0" r="635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3: Queries with constraints (Pt. 2)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9865" cy="2461895"/>
            <wp:effectExtent l="0" t="0" r="6985" b="1460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4: Filtering and sorting Query results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6055" cy="2493645"/>
            <wp:effectExtent l="0" t="0" r="10795" b="190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t xml:space="preserve"> Lesson 5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 xml:space="preserve"> Review: Simple SELECT Queries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8595" cy="2514600"/>
            <wp:effectExtent l="0" t="0" r="8255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6: Multi-table queries with JOINs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3040" cy="2538730"/>
            <wp:effectExtent l="0" t="0" r="3810" b="13970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7: OUTER JOIN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3675" cy="2548890"/>
            <wp:effectExtent l="0" t="0" r="3175" b="3810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8: A short note on NULL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3040" cy="2483485"/>
            <wp:effectExtent l="0" t="0" r="3810" b="12065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9: Queries with expressions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1135" cy="2613025"/>
            <wp:effectExtent l="0" t="0" r="5715" b="15875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10: Queries with aggregates (Pt. 1)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0500" cy="2551430"/>
            <wp:effectExtent l="0" t="0" r="6350" b="1270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11: Queries with aggregates (Pt. 2)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6690" cy="2513330"/>
            <wp:effectExtent l="0" t="0" r="10160" b="1270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12: Order of execution of a Query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8595" cy="2548255"/>
            <wp:effectExtent l="0" t="0" r="8255" b="4445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13: Inserting rows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6055" cy="2431415"/>
            <wp:effectExtent l="0" t="0" r="10795" b="6985"/>
            <wp:docPr id="14" name="Picture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14: Updating rows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6690" cy="2542540"/>
            <wp:effectExtent l="0" t="0" r="10160" b="10160"/>
            <wp:docPr id="15" name="Picture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15: Deleting rows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6690" cy="2559685"/>
            <wp:effectExtent l="0" t="0" r="10160" b="12065"/>
            <wp:docPr id="16" name="Picture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16: Creating tables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73675" cy="2535555"/>
            <wp:effectExtent l="0" t="0" r="3175" b="17145"/>
            <wp:docPr id="17" name="Picture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17: Altering tables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9230" cy="2600960"/>
            <wp:effectExtent l="0" t="0" r="7620" b="8890"/>
            <wp:docPr id="18" name="Picture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  <w:t>SQL Lesson 18: Dropping tables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148"/>
          <w:spacing w:val="0"/>
          <w:sz w:val="36"/>
          <w:szCs w:val="36"/>
          <w:shd w:val="clear" w:fill="F6F5F1"/>
          <w:lang w:val="en-IN"/>
        </w:rPr>
        <w:drawing>
          <wp:inline distT="0" distB="0" distL="114300" distR="114300">
            <wp:extent cx="5264785" cy="2389505"/>
            <wp:effectExtent l="0" t="0" r="12065" b="10795"/>
            <wp:docPr id="19" name="Picture 1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E542E"/>
    <w:rsid w:val="3BB03FF9"/>
    <w:rsid w:val="667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2023-04-19T17:08:55Z</dcterms:created>
  <dc:creator>95san</dc:creator>
  <cp:lastModifiedBy>95san</cp:lastModifiedBy>
  <dcterms:modified xsi:type="dcterms:W3CDTF">2023-04-19T17:24:48Z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25D1985CB7BA4CC290D0586C4DA338C0</vt:lpwstr>
  </property>
</Properties>
</file>