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69E0" w14:textId="77777777" w:rsidR="00F04D5C" w:rsidRPr="009679AF" w:rsidRDefault="00F04D5C" w:rsidP="00F04D5C">
      <w:pPr>
        <w:pStyle w:val="Heading1"/>
        <w:jc w:val="center"/>
        <w:rPr>
          <w:rFonts w:ascii="Times New Roman" w:hAnsi="Times New Roman" w:cs="Times New Roman"/>
          <w:b/>
          <w:bCs/>
          <w:color w:val="000000" w:themeColor="text1"/>
          <w:sz w:val="28"/>
          <w:szCs w:val="28"/>
        </w:rPr>
      </w:pPr>
      <w:bookmarkStart w:id="0" w:name="_Toc69365392"/>
      <w:r w:rsidRPr="009679AF">
        <w:rPr>
          <w:rFonts w:ascii="Times New Roman" w:hAnsi="Times New Roman" w:cs="Times New Roman"/>
          <w:b/>
          <w:bCs/>
          <w:color w:val="000000" w:themeColor="text1"/>
          <w:sz w:val="28"/>
          <w:szCs w:val="28"/>
        </w:rPr>
        <w:t>ASSIGNMENT COVER PAGE</w:t>
      </w:r>
      <w:bookmarkEnd w:id="0"/>
    </w:p>
    <w:p w14:paraId="213F7372" w14:textId="77777777" w:rsidR="00F04D5C" w:rsidRPr="009679AF" w:rsidRDefault="00F04D5C" w:rsidP="00F04D5C">
      <w:pPr>
        <w:rPr>
          <w:rFonts w:eastAsia="Times"/>
          <w:b/>
          <w:sz w:val="18"/>
          <w:szCs w:val="20"/>
          <w:u w:val="single"/>
        </w:rPr>
      </w:pPr>
    </w:p>
    <w:p w14:paraId="1A3C9151" w14:textId="77777777" w:rsidR="00F04D5C" w:rsidRPr="009679AF" w:rsidRDefault="00F04D5C" w:rsidP="00F04D5C">
      <w:pPr>
        <w:rPr>
          <w:rFonts w:eastAsia="Times"/>
          <w:b/>
          <w:sz w:val="18"/>
          <w:szCs w:val="20"/>
          <w:u w:val="single"/>
        </w:rPr>
      </w:pPr>
    </w:p>
    <w:p w14:paraId="209F8D0C" w14:textId="77777777" w:rsidR="00F04D5C" w:rsidRPr="009679AF" w:rsidRDefault="00F04D5C" w:rsidP="00F04D5C">
      <w:pPr>
        <w:jc w:val="center"/>
        <w:rPr>
          <w:rFonts w:eastAsia="Times"/>
          <w:b/>
          <w:sz w:val="18"/>
          <w:szCs w:val="20"/>
          <w:u w:val="single"/>
        </w:rPr>
      </w:pPr>
      <w:r w:rsidRPr="009679AF">
        <w:rPr>
          <w:noProof/>
        </w:rPr>
        <w:drawing>
          <wp:inline distT="0" distB="0" distL="0" distR="0" wp14:anchorId="6813DD3B" wp14:editId="5D1B1518">
            <wp:extent cx="2224936" cy="683991"/>
            <wp:effectExtent l="0" t="0" r="0" b="1905"/>
            <wp:docPr id="2"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24936" cy="683991"/>
                    </a:xfrm>
                    <a:prstGeom prst="rect">
                      <a:avLst/>
                    </a:prstGeom>
                  </pic:spPr>
                </pic:pic>
              </a:graphicData>
            </a:graphic>
          </wp:inline>
        </w:drawing>
      </w:r>
    </w:p>
    <w:p w14:paraId="23F2B6D0" w14:textId="77777777" w:rsidR="00F04D5C" w:rsidRPr="009679AF" w:rsidRDefault="00F04D5C" w:rsidP="00F04D5C">
      <w:pPr>
        <w:rPr>
          <w:rFonts w:eastAsia="Times"/>
          <w:b/>
          <w:sz w:val="18"/>
          <w:szCs w:val="20"/>
          <w:u w:val="single"/>
        </w:rPr>
      </w:pPr>
    </w:p>
    <w:p w14:paraId="315C1EE8" w14:textId="77777777" w:rsidR="00F04D5C" w:rsidRPr="009679AF" w:rsidRDefault="00F04D5C" w:rsidP="00F04D5C">
      <w:pPr>
        <w:rPr>
          <w:rFonts w:eastAsia="Times"/>
          <w:b/>
          <w:sz w:val="18"/>
          <w:szCs w:val="20"/>
          <w:u w:val="single"/>
        </w:rPr>
      </w:pPr>
    </w:p>
    <w:p w14:paraId="361A7FDA" w14:textId="77777777" w:rsidR="00F04D5C" w:rsidRPr="009679AF" w:rsidRDefault="00F04D5C" w:rsidP="00F04D5C">
      <w:pPr>
        <w:jc w:val="center"/>
        <w:rPr>
          <w:b/>
          <w:bCs/>
          <w:sz w:val="36"/>
          <w:szCs w:val="36"/>
        </w:rPr>
      </w:pPr>
      <w:r w:rsidRPr="009679AF">
        <w:rPr>
          <w:b/>
          <w:bCs/>
          <w:sz w:val="36"/>
          <w:szCs w:val="36"/>
        </w:rPr>
        <w:t>J.E. CAIRNES SCHOOL OF BUSINESS &amp; ECONOMICS</w:t>
      </w:r>
    </w:p>
    <w:p w14:paraId="31A7924E" w14:textId="77777777" w:rsidR="00F04D5C" w:rsidRPr="009679AF" w:rsidRDefault="00F04D5C" w:rsidP="00F04D5C">
      <w:pPr>
        <w:jc w:val="center"/>
        <w:rPr>
          <w:b/>
          <w:bCs/>
          <w:sz w:val="36"/>
          <w:szCs w:val="28"/>
        </w:rPr>
      </w:pPr>
    </w:p>
    <w:p w14:paraId="04A49873" w14:textId="77777777" w:rsidR="00F04D5C" w:rsidRPr="009679AF" w:rsidRDefault="00F04D5C" w:rsidP="00F04D5C">
      <w:pPr>
        <w:jc w:val="center"/>
        <w:rPr>
          <w:b/>
          <w:bCs/>
          <w:sz w:val="36"/>
          <w:szCs w:val="28"/>
        </w:rPr>
      </w:pPr>
      <w:r w:rsidRPr="009679AF">
        <w:rPr>
          <w:b/>
          <w:bCs/>
          <w:sz w:val="36"/>
          <w:szCs w:val="28"/>
        </w:rPr>
        <w:t xml:space="preserve">GROUP ASSIGNMENT </w:t>
      </w:r>
    </w:p>
    <w:p w14:paraId="6FE0787A" w14:textId="593703EB" w:rsidR="00F04D5C" w:rsidRDefault="00F04D5C" w:rsidP="00F04D5C">
      <w:pPr>
        <w:jc w:val="both"/>
        <w:rPr>
          <w:rFonts w:eastAsia="Times"/>
          <w:b/>
          <w:sz w:val="32"/>
          <w:szCs w:val="32"/>
          <w:u w:val="single"/>
        </w:rPr>
      </w:pPr>
    </w:p>
    <w:p w14:paraId="2E9E3C11" w14:textId="53D2A952" w:rsidR="00E70A32" w:rsidRDefault="00E70A32" w:rsidP="00F04D5C">
      <w:pPr>
        <w:jc w:val="both"/>
        <w:rPr>
          <w:rFonts w:eastAsia="Times"/>
          <w:b/>
          <w:sz w:val="32"/>
          <w:szCs w:val="32"/>
        </w:rPr>
      </w:pPr>
      <w:r>
        <w:rPr>
          <w:rFonts w:eastAsia="Times"/>
          <w:b/>
          <w:sz w:val="32"/>
          <w:szCs w:val="32"/>
          <w:u w:val="single"/>
        </w:rPr>
        <w:t>Module Name and Code:</w:t>
      </w:r>
      <w:r>
        <w:rPr>
          <w:rFonts w:eastAsia="Times"/>
          <w:b/>
          <w:sz w:val="32"/>
          <w:szCs w:val="32"/>
        </w:rPr>
        <w:t xml:space="preserve"> Business Modelling and Analytics – MS5107</w:t>
      </w:r>
    </w:p>
    <w:p w14:paraId="53B68541" w14:textId="77777777" w:rsidR="00E70A32" w:rsidRDefault="00E70A32" w:rsidP="00F04D5C">
      <w:pPr>
        <w:jc w:val="both"/>
        <w:rPr>
          <w:rFonts w:eastAsia="Times"/>
          <w:b/>
          <w:sz w:val="32"/>
          <w:szCs w:val="32"/>
        </w:rPr>
      </w:pPr>
    </w:p>
    <w:tbl>
      <w:tblPr>
        <w:tblW w:w="6655" w:type="dxa"/>
        <w:jc w:val="center"/>
        <w:tblLook w:val="04A0" w:firstRow="1" w:lastRow="0" w:firstColumn="1" w:lastColumn="0" w:noHBand="0" w:noVBand="1"/>
      </w:tblPr>
      <w:tblGrid>
        <w:gridCol w:w="1134"/>
        <w:gridCol w:w="3991"/>
        <w:gridCol w:w="1530"/>
      </w:tblGrid>
      <w:tr w:rsidR="00E70A32" w:rsidRPr="00E70A32" w14:paraId="242B395B" w14:textId="77777777" w:rsidTr="00E70A32">
        <w:trPr>
          <w:trHeight w:val="204"/>
          <w:jc w:val="center"/>
        </w:trPr>
        <w:tc>
          <w:tcPr>
            <w:tcW w:w="1134"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6E01E51" w14:textId="77777777" w:rsidR="00E70A32" w:rsidRPr="00E70A32" w:rsidRDefault="00E70A32">
            <w:pPr>
              <w:rPr>
                <w:sz w:val="28"/>
                <w:szCs w:val="28"/>
              </w:rPr>
            </w:pPr>
            <w:r w:rsidRPr="00E70A32">
              <w:rPr>
                <w:sz w:val="28"/>
                <w:szCs w:val="28"/>
              </w:rPr>
              <w:t>Group Number</w:t>
            </w:r>
          </w:p>
        </w:tc>
        <w:tc>
          <w:tcPr>
            <w:tcW w:w="3991" w:type="dxa"/>
            <w:tcBorders>
              <w:top w:val="single" w:sz="4" w:space="0" w:color="auto"/>
              <w:left w:val="nil"/>
              <w:bottom w:val="single" w:sz="4" w:space="0" w:color="auto"/>
              <w:right w:val="single" w:sz="4" w:space="0" w:color="auto"/>
            </w:tcBorders>
            <w:shd w:val="clear" w:color="000000" w:fill="FFFF00"/>
            <w:noWrap/>
            <w:vAlign w:val="bottom"/>
            <w:hideMark/>
          </w:tcPr>
          <w:p w14:paraId="1EF7F506" w14:textId="77777777" w:rsidR="00E70A32" w:rsidRPr="00E70A32" w:rsidRDefault="00E70A32">
            <w:pPr>
              <w:rPr>
                <w:sz w:val="28"/>
                <w:szCs w:val="28"/>
              </w:rPr>
            </w:pPr>
            <w:r w:rsidRPr="00E70A32">
              <w:rPr>
                <w:sz w:val="28"/>
                <w:szCs w:val="28"/>
              </w:rPr>
              <w:t>Member Name</w:t>
            </w:r>
          </w:p>
        </w:tc>
        <w:tc>
          <w:tcPr>
            <w:tcW w:w="1530" w:type="dxa"/>
            <w:tcBorders>
              <w:top w:val="single" w:sz="4" w:space="0" w:color="auto"/>
              <w:left w:val="nil"/>
              <w:bottom w:val="single" w:sz="4" w:space="0" w:color="auto"/>
              <w:right w:val="single" w:sz="4" w:space="0" w:color="auto"/>
            </w:tcBorders>
            <w:shd w:val="clear" w:color="000000" w:fill="FFFF00"/>
            <w:noWrap/>
            <w:vAlign w:val="bottom"/>
            <w:hideMark/>
          </w:tcPr>
          <w:p w14:paraId="297FBABA" w14:textId="77777777" w:rsidR="00E70A32" w:rsidRPr="00E70A32" w:rsidRDefault="00E70A32">
            <w:pPr>
              <w:rPr>
                <w:sz w:val="28"/>
                <w:szCs w:val="28"/>
              </w:rPr>
            </w:pPr>
            <w:r w:rsidRPr="00E70A32">
              <w:rPr>
                <w:sz w:val="28"/>
                <w:szCs w:val="28"/>
              </w:rPr>
              <w:t>Student ID</w:t>
            </w:r>
          </w:p>
        </w:tc>
      </w:tr>
      <w:tr w:rsidR="00E70A32" w:rsidRPr="00E70A32" w14:paraId="4F395E7E" w14:textId="77777777" w:rsidTr="00E70A32">
        <w:trPr>
          <w:trHeight w:val="204"/>
          <w:jc w:val="center"/>
        </w:trPr>
        <w:tc>
          <w:tcPr>
            <w:tcW w:w="1134"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440BFC" w14:textId="77777777" w:rsidR="00E70A32" w:rsidRPr="00E70A32" w:rsidRDefault="00E70A32">
            <w:pPr>
              <w:jc w:val="center"/>
              <w:rPr>
                <w:sz w:val="28"/>
                <w:szCs w:val="28"/>
              </w:rPr>
            </w:pPr>
            <w:r w:rsidRPr="00E70A32">
              <w:rPr>
                <w:sz w:val="28"/>
                <w:szCs w:val="28"/>
              </w:rPr>
              <w:t>16</w:t>
            </w:r>
          </w:p>
        </w:tc>
        <w:tc>
          <w:tcPr>
            <w:tcW w:w="3991" w:type="dxa"/>
            <w:tcBorders>
              <w:top w:val="nil"/>
              <w:left w:val="nil"/>
              <w:bottom w:val="single" w:sz="4" w:space="0" w:color="auto"/>
              <w:right w:val="single" w:sz="4" w:space="0" w:color="auto"/>
            </w:tcBorders>
            <w:shd w:val="clear" w:color="auto" w:fill="auto"/>
            <w:noWrap/>
            <w:vAlign w:val="bottom"/>
            <w:hideMark/>
          </w:tcPr>
          <w:p w14:paraId="328C97AB" w14:textId="77777777" w:rsidR="00E70A32" w:rsidRPr="00E70A32" w:rsidRDefault="00E70A32">
            <w:pPr>
              <w:rPr>
                <w:sz w:val="28"/>
                <w:szCs w:val="28"/>
              </w:rPr>
            </w:pPr>
            <w:r w:rsidRPr="00E70A32">
              <w:rPr>
                <w:sz w:val="28"/>
                <w:szCs w:val="28"/>
              </w:rPr>
              <w:t>Revanth Gengaiah</w:t>
            </w:r>
          </w:p>
        </w:tc>
        <w:tc>
          <w:tcPr>
            <w:tcW w:w="1530" w:type="dxa"/>
            <w:tcBorders>
              <w:top w:val="nil"/>
              <w:left w:val="nil"/>
              <w:bottom w:val="single" w:sz="4" w:space="0" w:color="auto"/>
              <w:right w:val="single" w:sz="4" w:space="0" w:color="auto"/>
            </w:tcBorders>
            <w:shd w:val="clear" w:color="auto" w:fill="auto"/>
            <w:noWrap/>
            <w:vAlign w:val="bottom"/>
            <w:hideMark/>
          </w:tcPr>
          <w:p w14:paraId="56A33BC8" w14:textId="77777777" w:rsidR="00E70A32" w:rsidRPr="00E70A32" w:rsidRDefault="00E70A32">
            <w:pPr>
              <w:jc w:val="right"/>
              <w:rPr>
                <w:sz w:val="28"/>
                <w:szCs w:val="28"/>
              </w:rPr>
            </w:pPr>
            <w:r w:rsidRPr="00E70A32">
              <w:rPr>
                <w:sz w:val="28"/>
                <w:szCs w:val="28"/>
              </w:rPr>
              <w:t>22210054</w:t>
            </w:r>
          </w:p>
        </w:tc>
      </w:tr>
      <w:tr w:rsidR="00E70A32" w:rsidRPr="00E70A32" w14:paraId="33F2742F" w14:textId="77777777" w:rsidTr="00E70A32">
        <w:trPr>
          <w:trHeight w:val="204"/>
          <w:jc w:val="center"/>
        </w:trPr>
        <w:tc>
          <w:tcPr>
            <w:tcW w:w="1134" w:type="dxa"/>
            <w:vMerge/>
            <w:tcBorders>
              <w:top w:val="nil"/>
              <w:left w:val="single" w:sz="4" w:space="0" w:color="auto"/>
              <w:bottom w:val="single" w:sz="4" w:space="0" w:color="000000"/>
              <w:right w:val="single" w:sz="4" w:space="0" w:color="auto"/>
            </w:tcBorders>
            <w:vAlign w:val="center"/>
            <w:hideMark/>
          </w:tcPr>
          <w:p w14:paraId="66EAE4C2" w14:textId="77777777" w:rsidR="00E70A32" w:rsidRPr="00E70A32" w:rsidRDefault="00E70A32">
            <w:pPr>
              <w:rPr>
                <w:sz w:val="28"/>
                <w:szCs w:val="28"/>
              </w:rPr>
            </w:pPr>
          </w:p>
        </w:tc>
        <w:tc>
          <w:tcPr>
            <w:tcW w:w="3991" w:type="dxa"/>
            <w:tcBorders>
              <w:top w:val="nil"/>
              <w:left w:val="nil"/>
              <w:bottom w:val="single" w:sz="4" w:space="0" w:color="auto"/>
              <w:right w:val="single" w:sz="4" w:space="0" w:color="auto"/>
            </w:tcBorders>
            <w:shd w:val="clear" w:color="auto" w:fill="auto"/>
            <w:noWrap/>
            <w:vAlign w:val="bottom"/>
            <w:hideMark/>
          </w:tcPr>
          <w:p w14:paraId="5C56D046" w14:textId="77777777" w:rsidR="00E70A32" w:rsidRPr="00E70A32" w:rsidRDefault="00E70A32">
            <w:pPr>
              <w:rPr>
                <w:sz w:val="28"/>
                <w:szCs w:val="28"/>
              </w:rPr>
            </w:pPr>
            <w:proofErr w:type="spellStart"/>
            <w:r w:rsidRPr="00E70A32">
              <w:rPr>
                <w:sz w:val="28"/>
                <w:szCs w:val="28"/>
              </w:rPr>
              <w:t>Vigneshwaran</w:t>
            </w:r>
            <w:proofErr w:type="spellEnd"/>
            <w:r w:rsidRPr="00E70A32">
              <w:rPr>
                <w:sz w:val="28"/>
                <w:szCs w:val="28"/>
              </w:rPr>
              <w:t xml:space="preserve"> Raja</w:t>
            </w:r>
          </w:p>
        </w:tc>
        <w:tc>
          <w:tcPr>
            <w:tcW w:w="1530" w:type="dxa"/>
            <w:tcBorders>
              <w:top w:val="nil"/>
              <w:left w:val="nil"/>
              <w:bottom w:val="single" w:sz="4" w:space="0" w:color="auto"/>
              <w:right w:val="single" w:sz="4" w:space="0" w:color="auto"/>
            </w:tcBorders>
            <w:shd w:val="clear" w:color="auto" w:fill="auto"/>
            <w:noWrap/>
            <w:vAlign w:val="bottom"/>
            <w:hideMark/>
          </w:tcPr>
          <w:p w14:paraId="0980F98E" w14:textId="77777777" w:rsidR="00E70A32" w:rsidRPr="00E70A32" w:rsidRDefault="00E70A32">
            <w:pPr>
              <w:jc w:val="right"/>
              <w:rPr>
                <w:sz w:val="28"/>
                <w:szCs w:val="28"/>
              </w:rPr>
            </w:pPr>
            <w:r w:rsidRPr="00E70A32">
              <w:rPr>
                <w:sz w:val="28"/>
                <w:szCs w:val="28"/>
              </w:rPr>
              <w:t>22224111</w:t>
            </w:r>
          </w:p>
        </w:tc>
      </w:tr>
      <w:tr w:rsidR="00E70A32" w:rsidRPr="00E70A32" w14:paraId="0AE6810F" w14:textId="77777777" w:rsidTr="00E70A32">
        <w:trPr>
          <w:trHeight w:val="204"/>
          <w:jc w:val="center"/>
        </w:trPr>
        <w:tc>
          <w:tcPr>
            <w:tcW w:w="1134" w:type="dxa"/>
            <w:vMerge/>
            <w:tcBorders>
              <w:top w:val="nil"/>
              <w:left w:val="single" w:sz="4" w:space="0" w:color="auto"/>
              <w:bottom w:val="single" w:sz="4" w:space="0" w:color="000000"/>
              <w:right w:val="single" w:sz="4" w:space="0" w:color="auto"/>
            </w:tcBorders>
            <w:vAlign w:val="center"/>
            <w:hideMark/>
          </w:tcPr>
          <w:p w14:paraId="7760005E" w14:textId="77777777" w:rsidR="00E70A32" w:rsidRPr="00E70A32" w:rsidRDefault="00E70A32">
            <w:pPr>
              <w:rPr>
                <w:sz w:val="28"/>
                <w:szCs w:val="28"/>
              </w:rPr>
            </w:pPr>
          </w:p>
        </w:tc>
        <w:tc>
          <w:tcPr>
            <w:tcW w:w="3991" w:type="dxa"/>
            <w:tcBorders>
              <w:top w:val="nil"/>
              <w:left w:val="nil"/>
              <w:bottom w:val="single" w:sz="4" w:space="0" w:color="auto"/>
              <w:right w:val="single" w:sz="4" w:space="0" w:color="auto"/>
            </w:tcBorders>
            <w:shd w:val="clear" w:color="auto" w:fill="auto"/>
            <w:noWrap/>
            <w:vAlign w:val="bottom"/>
            <w:hideMark/>
          </w:tcPr>
          <w:p w14:paraId="38FB196C" w14:textId="77777777" w:rsidR="00E70A32" w:rsidRPr="00E70A32" w:rsidRDefault="00E70A32">
            <w:pPr>
              <w:rPr>
                <w:sz w:val="28"/>
                <w:szCs w:val="28"/>
              </w:rPr>
            </w:pPr>
            <w:proofErr w:type="spellStart"/>
            <w:r w:rsidRPr="00E70A32">
              <w:rPr>
                <w:sz w:val="28"/>
                <w:szCs w:val="28"/>
              </w:rPr>
              <w:t>Lokeshwaran</w:t>
            </w:r>
            <w:proofErr w:type="spellEnd"/>
            <w:r w:rsidRPr="00E70A32">
              <w:rPr>
                <w:sz w:val="28"/>
                <w:szCs w:val="28"/>
              </w:rPr>
              <w:t xml:space="preserve"> Ramaiah</w:t>
            </w:r>
          </w:p>
        </w:tc>
        <w:tc>
          <w:tcPr>
            <w:tcW w:w="1530" w:type="dxa"/>
            <w:tcBorders>
              <w:top w:val="nil"/>
              <w:left w:val="nil"/>
              <w:bottom w:val="single" w:sz="4" w:space="0" w:color="auto"/>
              <w:right w:val="single" w:sz="4" w:space="0" w:color="auto"/>
            </w:tcBorders>
            <w:shd w:val="clear" w:color="auto" w:fill="auto"/>
            <w:noWrap/>
            <w:vAlign w:val="bottom"/>
            <w:hideMark/>
          </w:tcPr>
          <w:p w14:paraId="140B2711" w14:textId="77777777" w:rsidR="00E70A32" w:rsidRPr="00E70A32" w:rsidRDefault="00E70A32">
            <w:pPr>
              <w:jc w:val="right"/>
              <w:rPr>
                <w:sz w:val="28"/>
                <w:szCs w:val="28"/>
              </w:rPr>
            </w:pPr>
            <w:r w:rsidRPr="00E70A32">
              <w:rPr>
                <w:sz w:val="28"/>
                <w:szCs w:val="28"/>
              </w:rPr>
              <w:t>22225782</w:t>
            </w:r>
          </w:p>
        </w:tc>
      </w:tr>
      <w:tr w:rsidR="00E70A32" w:rsidRPr="00E70A32" w14:paraId="49961D5E" w14:textId="77777777" w:rsidTr="00E70A32">
        <w:trPr>
          <w:trHeight w:val="204"/>
          <w:jc w:val="center"/>
        </w:trPr>
        <w:tc>
          <w:tcPr>
            <w:tcW w:w="1134" w:type="dxa"/>
            <w:vMerge/>
            <w:tcBorders>
              <w:top w:val="nil"/>
              <w:left w:val="single" w:sz="4" w:space="0" w:color="auto"/>
              <w:bottom w:val="single" w:sz="4" w:space="0" w:color="000000"/>
              <w:right w:val="single" w:sz="4" w:space="0" w:color="auto"/>
            </w:tcBorders>
            <w:vAlign w:val="center"/>
            <w:hideMark/>
          </w:tcPr>
          <w:p w14:paraId="47F1D3AC" w14:textId="77777777" w:rsidR="00E70A32" w:rsidRPr="00E70A32" w:rsidRDefault="00E70A32">
            <w:pPr>
              <w:rPr>
                <w:sz w:val="28"/>
                <w:szCs w:val="28"/>
              </w:rPr>
            </w:pPr>
          </w:p>
        </w:tc>
        <w:tc>
          <w:tcPr>
            <w:tcW w:w="3991" w:type="dxa"/>
            <w:tcBorders>
              <w:top w:val="nil"/>
              <w:left w:val="nil"/>
              <w:bottom w:val="single" w:sz="4" w:space="0" w:color="auto"/>
              <w:right w:val="single" w:sz="4" w:space="0" w:color="auto"/>
            </w:tcBorders>
            <w:shd w:val="clear" w:color="auto" w:fill="auto"/>
            <w:noWrap/>
            <w:vAlign w:val="bottom"/>
            <w:hideMark/>
          </w:tcPr>
          <w:p w14:paraId="2352424E" w14:textId="77777777" w:rsidR="00E70A32" w:rsidRPr="00E70A32" w:rsidRDefault="00E70A32">
            <w:pPr>
              <w:rPr>
                <w:sz w:val="28"/>
                <w:szCs w:val="28"/>
              </w:rPr>
            </w:pPr>
            <w:r w:rsidRPr="00E70A32">
              <w:rPr>
                <w:sz w:val="28"/>
                <w:szCs w:val="28"/>
              </w:rPr>
              <w:t>Hemanth Kumar Ravilla</w:t>
            </w:r>
          </w:p>
        </w:tc>
        <w:tc>
          <w:tcPr>
            <w:tcW w:w="1530" w:type="dxa"/>
            <w:tcBorders>
              <w:top w:val="nil"/>
              <w:left w:val="nil"/>
              <w:bottom w:val="single" w:sz="4" w:space="0" w:color="auto"/>
              <w:right w:val="single" w:sz="4" w:space="0" w:color="auto"/>
            </w:tcBorders>
            <w:shd w:val="clear" w:color="auto" w:fill="auto"/>
            <w:noWrap/>
            <w:vAlign w:val="bottom"/>
            <w:hideMark/>
          </w:tcPr>
          <w:p w14:paraId="25C6757E" w14:textId="77777777" w:rsidR="00E70A32" w:rsidRPr="00E70A32" w:rsidRDefault="00E70A32">
            <w:pPr>
              <w:jc w:val="right"/>
              <w:rPr>
                <w:sz w:val="28"/>
                <w:szCs w:val="28"/>
              </w:rPr>
            </w:pPr>
            <w:r w:rsidRPr="00E70A32">
              <w:rPr>
                <w:sz w:val="28"/>
                <w:szCs w:val="28"/>
              </w:rPr>
              <w:t>22223108</w:t>
            </w:r>
          </w:p>
        </w:tc>
      </w:tr>
      <w:tr w:rsidR="00E70A32" w:rsidRPr="00E70A32" w14:paraId="74802500" w14:textId="77777777" w:rsidTr="00E70A32">
        <w:trPr>
          <w:trHeight w:val="204"/>
          <w:jc w:val="center"/>
        </w:trPr>
        <w:tc>
          <w:tcPr>
            <w:tcW w:w="1134" w:type="dxa"/>
            <w:vMerge/>
            <w:tcBorders>
              <w:top w:val="nil"/>
              <w:left w:val="single" w:sz="4" w:space="0" w:color="auto"/>
              <w:bottom w:val="single" w:sz="4" w:space="0" w:color="000000"/>
              <w:right w:val="single" w:sz="4" w:space="0" w:color="auto"/>
            </w:tcBorders>
            <w:vAlign w:val="center"/>
            <w:hideMark/>
          </w:tcPr>
          <w:p w14:paraId="1EF17AA3" w14:textId="77777777" w:rsidR="00E70A32" w:rsidRPr="00E70A32" w:rsidRDefault="00E70A32">
            <w:pPr>
              <w:rPr>
                <w:sz w:val="28"/>
                <w:szCs w:val="28"/>
              </w:rPr>
            </w:pPr>
          </w:p>
        </w:tc>
        <w:tc>
          <w:tcPr>
            <w:tcW w:w="3991" w:type="dxa"/>
            <w:tcBorders>
              <w:top w:val="nil"/>
              <w:left w:val="nil"/>
              <w:bottom w:val="single" w:sz="4" w:space="0" w:color="auto"/>
              <w:right w:val="single" w:sz="4" w:space="0" w:color="auto"/>
            </w:tcBorders>
            <w:shd w:val="clear" w:color="auto" w:fill="auto"/>
            <w:noWrap/>
            <w:vAlign w:val="bottom"/>
            <w:hideMark/>
          </w:tcPr>
          <w:p w14:paraId="30FA90BD" w14:textId="77777777" w:rsidR="00E70A32" w:rsidRPr="00E70A32" w:rsidRDefault="00E70A32">
            <w:pPr>
              <w:rPr>
                <w:sz w:val="28"/>
                <w:szCs w:val="28"/>
              </w:rPr>
            </w:pPr>
            <w:r w:rsidRPr="00E70A32">
              <w:rPr>
                <w:sz w:val="28"/>
                <w:szCs w:val="28"/>
              </w:rPr>
              <w:t>Dilip Venkatesan Sankar</w:t>
            </w:r>
          </w:p>
        </w:tc>
        <w:tc>
          <w:tcPr>
            <w:tcW w:w="1530" w:type="dxa"/>
            <w:tcBorders>
              <w:top w:val="nil"/>
              <w:left w:val="nil"/>
              <w:bottom w:val="single" w:sz="4" w:space="0" w:color="auto"/>
              <w:right w:val="single" w:sz="4" w:space="0" w:color="auto"/>
            </w:tcBorders>
            <w:shd w:val="clear" w:color="auto" w:fill="auto"/>
            <w:noWrap/>
            <w:vAlign w:val="bottom"/>
            <w:hideMark/>
          </w:tcPr>
          <w:p w14:paraId="178F6E1E" w14:textId="77777777" w:rsidR="00E70A32" w:rsidRPr="00E70A32" w:rsidRDefault="00E70A32">
            <w:pPr>
              <w:jc w:val="right"/>
              <w:rPr>
                <w:sz w:val="28"/>
                <w:szCs w:val="28"/>
              </w:rPr>
            </w:pPr>
            <w:r w:rsidRPr="00E70A32">
              <w:rPr>
                <w:sz w:val="28"/>
                <w:szCs w:val="28"/>
              </w:rPr>
              <w:t>22225743</w:t>
            </w:r>
          </w:p>
        </w:tc>
      </w:tr>
    </w:tbl>
    <w:p w14:paraId="3B8241C1" w14:textId="77777777" w:rsidR="00E70A32" w:rsidRPr="00E70A32" w:rsidRDefault="00E70A32" w:rsidP="00E70A32">
      <w:pPr>
        <w:jc w:val="center"/>
        <w:rPr>
          <w:sz w:val="32"/>
          <w:szCs w:val="32"/>
        </w:rPr>
      </w:pPr>
    </w:p>
    <w:p w14:paraId="117AD0DE" w14:textId="77777777" w:rsidR="00F04D5C" w:rsidRPr="009679AF" w:rsidRDefault="00F04D5C" w:rsidP="00F04D5C">
      <w:pPr>
        <w:jc w:val="both"/>
        <w:rPr>
          <w:sz w:val="28"/>
          <w:szCs w:val="28"/>
        </w:rPr>
      </w:pPr>
      <w:r w:rsidRPr="009679AF">
        <w:rPr>
          <w:sz w:val="28"/>
          <w:szCs w:val="28"/>
        </w:rPr>
        <w:t>In submitting this assignment, we are aware that it is our responsibility to adhere to the submission guidelines. Please tick (double click-&gt;… or Y/N) for the following:</w:t>
      </w:r>
    </w:p>
    <w:p w14:paraId="2FAB8188" w14:textId="77777777" w:rsidR="00F04D5C" w:rsidRPr="009679AF" w:rsidRDefault="00F04D5C" w:rsidP="00F04D5C">
      <w:pPr>
        <w:jc w:val="both"/>
        <w:rPr>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F04D5C" w:rsidRPr="009679AF" w14:paraId="5BD9485A" w14:textId="77777777" w:rsidTr="00FD3D1B">
        <w:tc>
          <w:tcPr>
            <w:tcW w:w="6941" w:type="dxa"/>
            <w:vAlign w:val="center"/>
          </w:tcPr>
          <w:p w14:paraId="619510AD" w14:textId="77777777" w:rsidR="00F04D5C" w:rsidRPr="009679AF" w:rsidRDefault="00F04D5C" w:rsidP="00FD3D1B">
            <w:pPr>
              <w:rPr>
                <w:sz w:val="28"/>
                <w:szCs w:val="28"/>
              </w:rPr>
            </w:pPr>
          </w:p>
        </w:tc>
        <w:tc>
          <w:tcPr>
            <w:tcW w:w="992" w:type="dxa"/>
          </w:tcPr>
          <w:p w14:paraId="2EADA79F" w14:textId="77777777" w:rsidR="00F04D5C" w:rsidRPr="009679AF" w:rsidRDefault="00F04D5C" w:rsidP="00FD3D1B">
            <w:pPr>
              <w:jc w:val="center"/>
              <w:rPr>
                <w:b/>
                <w:bCs/>
                <w:sz w:val="28"/>
                <w:szCs w:val="28"/>
              </w:rPr>
            </w:pPr>
            <w:r w:rsidRPr="009679AF">
              <w:rPr>
                <w:b/>
                <w:bCs/>
                <w:sz w:val="28"/>
                <w:szCs w:val="28"/>
              </w:rPr>
              <w:t>Yes</w:t>
            </w:r>
          </w:p>
        </w:tc>
        <w:tc>
          <w:tcPr>
            <w:tcW w:w="992" w:type="dxa"/>
          </w:tcPr>
          <w:p w14:paraId="57045261" w14:textId="77777777" w:rsidR="00F04D5C" w:rsidRPr="009679AF" w:rsidRDefault="00F04D5C" w:rsidP="00FD3D1B">
            <w:pPr>
              <w:jc w:val="center"/>
              <w:rPr>
                <w:b/>
                <w:bCs/>
                <w:sz w:val="28"/>
                <w:szCs w:val="28"/>
              </w:rPr>
            </w:pPr>
            <w:r w:rsidRPr="009679AF">
              <w:rPr>
                <w:b/>
                <w:bCs/>
                <w:sz w:val="28"/>
                <w:szCs w:val="28"/>
              </w:rPr>
              <w:t>No</w:t>
            </w:r>
          </w:p>
        </w:tc>
      </w:tr>
      <w:tr w:rsidR="00F04D5C" w:rsidRPr="009679AF" w14:paraId="76F76256" w14:textId="77777777" w:rsidTr="00FD3D1B">
        <w:tc>
          <w:tcPr>
            <w:tcW w:w="6941" w:type="dxa"/>
            <w:vAlign w:val="center"/>
          </w:tcPr>
          <w:p w14:paraId="39B97ADD" w14:textId="77777777" w:rsidR="00F04D5C" w:rsidRPr="009679AF" w:rsidRDefault="00F04D5C" w:rsidP="00FD3D1B">
            <w:pPr>
              <w:rPr>
                <w:sz w:val="28"/>
                <w:szCs w:val="28"/>
              </w:rPr>
            </w:pPr>
            <w:r w:rsidRPr="009679AF">
              <w:rPr>
                <w:sz w:val="28"/>
                <w:szCs w:val="28"/>
              </w:rPr>
              <w:t>We are aware of what the NUI Galway plagiarism policy entails.</w:t>
            </w:r>
          </w:p>
        </w:tc>
        <w:tc>
          <w:tcPr>
            <w:tcW w:w="992" w:type="dxa"/>
            <w:vAlign w:val="center"/>
          </w:tcPr>
          <w:p w14:paraId="1BAB45C8" w14:textId="0E756B4F" w:rsidR="00F04D5C" w:rsidRPr="009679AF" w:rsidRDefault="0067320E" w:rsidP="00FD3D1B">
            <w:pPr>
              <w:jc w:val="center"/>
              <w:rPr>
                <w:b/>
                <w:bCs/>
                <w:sz w:val="28"/>
                <w:szCs w:val="28"/>
              </w:rPr>
            </w:pPr>
            <w:r>
              <w:fldChar w:fldCharType="begin">
                <w:ffData>
                  <w:name w:val="Check1"/>
                  <w:enabled/>
                  <w:calcOnExit w:val="0"/>
                  <w:checkBox>
                    <w:sizeAuto/>
                    <w:default w:val="1"/>
                  </w:checkBox>
                </w:ffData>
              </w:fldChar>
            </w:r>
            <w:bookmarkStart w:id="1" w:name="Check1"/>
            <w:r>
              <w:instrText xml:space="preserve"> FORMCHECKBOX </w:instrText>
            </w:r>
            <w:r w:rsidR="00000000">
              <w:fldChar w:fldCharType="separate"/>
            </w:r>
            <w:r>
              <w:fldChar w:fldCharType="end"/>
            </w:r>
            <w:bookmarkEnd w:id="1"/>
          </w:p>
        </w:tc>
        <w:tc>
          <w:tcPr>
            <w:tcW w:w="992" w:type="dxa"/>
            <w:vAlign w:val="center"/>
          </w:tcPr>
          <w:p w14:paraId="14A0C6CD" w14:textId="77777777" w:rsidR="00F04D5C" w:rsidRPr="009679AF" w:rsidRDefault="00F04D5C" w:rsidP="00FD3D1B">
            <w:pPr>
              <w:jc w:val="center"/>
              <w:rPr>
                <w:b/>
                <w:bCs/>
                <w:sz w:val="28"/>
                <w:szCs w:val="28"/>
              </w:rPr>
            </w:pPr>
            <w:r w:rsidRPr="009679AF">
              <w:fldChar w:fldCharType="begin">
                <w:ffData>
                  <w:name w:val="Check1"/>
                  <w:enabled/>
                  <w:calcOnExit w:val="0"/>
                  <w:checkBox>
                    <w:sizeAuto/>
                    <w:default w:val="0"/>
                  </w:checkBox>
                </w:ffData>
              </w:fldChar>
            </w:r>
            <w:r w:rsidRPr="009679AF">
              <w:instrText xml:space="preserve"> FORMCHECKBOX </w:instrText>
            </w:r>
            <w:r w:rsidR="00000000">
              <w:fldChar w:fldCharType="separate"/>
            </w:r>
            <w:r w:rsidRPr="009679AF">
              <w:fldChar w:fldCharType="end"/>
            </w:r>
          </w:p>
        </w:tc>
      </w:tr>
      <w:tr w:rsidR="00F04D5C" w:rsidRPr="009679AF" w14:paraId="08409059" w14:textId="77777777" w:rsidTr="00FD3D1B">
        <w:tc>
          <w:tcPr>
            <w:tcW w:w="6941" w:type="dxa"/>
            <w:vAlign w:val="center"/>
          </w:tcPr>
          <w:p w14:paraId="0B848278" w14:textId="77777777" w:rsidR="00F04D5C" w:rsidRPr="009679AF" w:rsidRDefault="00F04D5C" w:rsidP="00FD3D1B">
            <w:pPr>
              <w:rPr>
                <w:sz w:val="28"/>
                <w:szCs w:val="28"/>
              </w:rPr>
            </w:pPr>
            <w:r w:rsidRPr="009679AF">
              <w:rPr>
                <w:sz w:val="28"/>
                <w:szCs w:val="28"/>
              </w:rPr>
              <w:t xml:space="preserve">We have named the assignment file (MS Word </w:t>
            </w:r>
            <w:proofErr w:type="gramStart"/>
            <w:r w:rsidRPr="009679AF">
              <w:rPr>
                <w:sz w:val="28"/>
                <w:szCs w:val="28"/>
              </w:rPr>
              <w:t>docx ,</w:t>
            </w:r>
            <w:proofErr w:type="gramEnd"/>
            <w:r w:rsidRPr="009679AF">
              <w:rPr>
                <w:sz w:val="28"/>
                <w:szCs w:val="28"/>
              </w:rPr>
              <w:t xml:space="preserve"> doc, xlsx) to contain our group number, module code, and assignment number (e.g., group_4_MS5107_A2.docx or group_4_MS5107_A2.xlsx). </w:t>
            </w:r>
          </w:p>
        </w:tc>
        <w:tc>
          <w:tcPr>
            <w:tcW w:w="992" w:type="dxa"/>
            <w:vAlign w:val="center"/>
          </w:tcPr>
          <w:p w14:paraId="758DE791" w14:textId="2F42E758" w:rsidR="00F04D5C" w:rsidRPr="009679AF" w:rsidRDefault="0067320E" w:rsidP="00FD3D1B">
            <w:pPr>
              <w:jc w:val="center"/>
              <w:rPr>
                <w:b/>
                <w:bCs/>
                <w:noProof/>
                <w:sz w:val="28"/>
                <w:szCs w:val="28"/>
              </w:rPr>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p>
        </w:tc>
        <w:tc>
          <w:tcPr>
            <w:tcW w:w="992" w:type="dxa"/>
            <w:vAlign w:val="center"/>
          </w:tcPr>
          <w:p w14:paraId="5FF9ABCC" w14:textId="77777777" w:rsidR="00F04D5C" w:rsidRPr="009679AF" w:rsidRDefault="00F04D5C" w:rsidP="00FD3D1B">
            <w:pPr>
              <w:jc w:val="center"/>
              <w:rPr>
                <w:b/>
                <w:bCs/>
                <w:sz w:val="28"/>
                <w:szCs w:val="28"/>
              </w:rPr>
            </w:pPr>
            <w:r w:rsidRPr="009679AF">
              <w:fldChar w:fldCharType="begin">
                <w:ffData>
                  <w:name w:val="Check1"/>
                  <w:enabled/>
                  <w:calcOnExit w:val="0"/>
                  <w:checkBox>
                    <w:sizeAuto/>
                    <w:default w:val="0"/>
                  </w:checkBox>
                </w:ffData>
              </w:fldChar>
            </w:r>
            <w:r w:rsidRPr="009679AF">
              <w:instrText xml:space="preserve"> FORMCHECKBOX </w:instrText>
            </w:r>
            <w:r w:rsidR="00000000">
              <w:fldChar w:fldCharType="separate"/>
            </w:r>
            <w:r w:rsidRPr="009679AF">
              <w:fldChar w:fldCharType="end"/>
            </w:r>
          </w:p>
        </w:tc>
      </w:tr>
    </w:tbl>
    <w:p w14:paraId="2FEE54A4" w14:textId="77777777" w:rsidR="00F04D5C" w:rsidRPr="009679AF" w:rsidRDefault="00F04D5C" w:rsidP="00F04D5C">
      <w:pPr>
        <w:jc w:val="both"/>
      </w:pPr>
    </w:p>
    <w:p w14:paraId="6531D4CB" w14:textId="77777777" w:rsidR="00F04D5C" w:rsidRPr="009679AF" w:rsidRDefault="00F04D5C" w:rsidP="00F04D5C">
      <w:pPr>
        <w:rPr>
          <w:b/>
          <w:bCs/>
          <w:i/>
          <w:iCs/>
          <w:sz w:val="28"/>
          <w:szCs w:val="28"/>
        </w:rPr>
      </w:pPr>
      <w:r w:rsidRPr="009679AF">
        <w:rPr>
          <w:b/>
          <w:bCs/>
          <w:sz w:val="28"/>
          <w:szCs w:val="28"/>
        </w:rPr>
        <w:t>Declaration for this Assignment Submission</w:t>
      </w:r>
      <w:r w:rsidRPr="009679AF">
        <w:rPr>
          <w:b/>
          <w:bCs/>
          <w:i/>
          <w:iCs/>
          <w:sz w:val="28"/>
          <w:szCs w:val="28"/>
        </w:rPr>
        <w:t>:</w:t>
      </w:r>
    </w:p>
    <w:p w14:paraId="1A6438E5" w14:textId="004B5ACB" w:rsidR="00C3778F" w:rsidRPr="009679AF" w:rsidRDefault="00F04D5C">
      <w:pPr>
        <w:rPr>
          <w:i/>
          <w:iCs/>
          <w:sz w:val="28"/>
          <w:szCs w:val="28"/>
        </w:rPr>
      </w:pPr>
      <w:r w:rsidRPr="009679AF">
        <w:rPr>
          <w:i/>
          <w:iCs/>
          <w:sz w:val="28"/>
          <w:szCs w:val="28"/>
        </w:rPr>
        <w:t xml:space="preserve">In submitting this </w:t>
      </w:r>
      <w:proofErr w:type="gramStart"/>
      <w:r w:rsidRPr="009679AF">
        <w:rPr>
          <w:i/>
          <w:iCs/>
          <w:sz w:val="28"/>
          <w:szCs w:val="28"/>
        </w:rPr>
        <w:t>work</w:t>
      </w:r>
      <w:proofErr w:type="gramEnd"/>
      <w:r w:rsidRPr="009679AF">
        <w:rPr>
          <w:i/>
          <w:iCs/>
          <w:sz w:val="28"/>
          <w:szCs w:val="28"/>
        </w:rPr>
        <w:t xml:space="preserve"> we confirm that it is entirely our own. We acknowledge that we may be invited to interview if there is any concern in relation to the integrity, and we are aware that any breach will be subject to the University's Procedures for dealing with plagiarism (</w:t>
      </w:r>
      <w:hyperlink r:id="rId8" w:history="1">
        <w:r w:rsidRPr="009679AF">
          <w:rPr>
            <w:rStyle w:val="Hyperlink"/>
            <w:i/>
            <w:iCs/>
            <w:sz w:val="28"/>
            <w:szCs w:val="28"/>
          </w:rPr>
          <w:t>http://www.nuigalway.ie/plagiarism</w:t>
        </w:r>
      </w:hyperlink>
      <w:r w:rsidRPr="009679AF">
        <w:rPr>
          <w:i/>
          <w:iCs/>
          <w:sz w:val="28"/>
          <w:szCs w:val="28"/>
        </w:rPr>
        <w:t xml:space="preserve"> ).</w:t>
      </w:r>
    </w:p>
    <w:p w14:paraId="65E6D69D" w14:textId="25E2178D" w:rsidR="00F04D5C" w:rsidRPr="009679AF" w:rsidRDefault="00F04D5C">
      <w:pPr>
        <w:rPr>
          <w:i/>
          <w:iCs/>
          <w:sz w:val="28"/>
          <w:szCs w:val="28"/>
        </w:rPr>
      </w:pPr>
    </w:p>
    <w:p w14:paraId="6DAE4CFE" w14:textId="52CCA522" w:rsidR="00F04D5C" w:rsidRPr="009679AF" w:rsidRDefault="00F04D5C">
      <w:pPr>
        <w:rPr>
          <w:i/>
          <w:iCs/>
          <w:sz w:val="28"/>
          <w:szCs w:val="28"/>
        </w:rPr>
      </w:pPr>
    </w:p>
    <w:p w14:paraId="0FE7E2BF" w14:textId="4DF26140" w:rsidR="00F04D5C" w:rsidRPr="009679AF" w:rsidRDefault="00F04D5C">
      <w:pPr>
        <w:rPr>
          <w:i/>
          <w:iCs/>
          <w:sz w:val="28"/>
          <w:szCs w:val="28"/>
        </w:rPr>
      </w:pPr>
    </w:p>
    <w:p w14:paraId="6689A000" w14:textId="48CC1257" w:rsidR="00F04D5C" w:rsidRPr="009679AF" w:rsidRDefault="00F04D5C">
      <w:pPr>
        <w:rPr>
          <w:i/>
          <w:iCs/>
          <w:sz w:val="28"/>
          <w:szCs w:val="28"/>
        </w:rPr>
      </w:pPr>
    </w:p>
    <w:p w14:paraId="57E8747D" w14:textId="0BC9B3EF" w:rsidR="00F04D5C" w:rsidRPr="009679AF" w:rsidRDefault="00F04D5C">
      <w:pPr>
        <w:rPr>
          <w:i/>
          <w:iCs/>
          <w:sz w:val="28"/>
          <w:szCs w:val="28"/>
        </w:rPr>
      </w:pPr>
    </w:p>
    <w:p w14:paraId="5408871A" w14:textId="6633E1E2" w:rsidR="00F04D5C" w:rsidRPr="009679AF" w:rsidRDefault="00F04D5C">
      <w:pPr>
        <w:rPr>
          <w:i/>
          <w:iCs/>
          <w:sz w:val="28"/>
          <w:szCs w:val="28"/>
        </w:rPr>
      </w:pPr>
    </w:p>
    <w:p w14:paraId="6F6D9B73" w14:textId="742AD3DD" w:rsidR="00F04D5C" w:rsidRPr="009679AF" w:rsidRDefault="00F04D5C">
      <w:pPr>
        <w:rPr>
          <w:i/>
          <w:iCs/>
          <w:sz w:val="28"/>
          <w:szCs w:val="28"/>
        </w:rPr>
      </w:pPr>
    </w:p>
    <w:p w14:paraId="2A0EB3E2" w14:textId="11179C7A" w:rsidR="00E86109" w:rsidRPr="009679AF" w:rsidRDefault="00E86109">
      <w:pPr>
        <w:rPr>
          <w:i/>
          <w:iCs/>
          <w:sz w:val="28"/>
          <w:szCs w:val="28"/>
        </w:rPr>
      </w:pPr>
    </w:p>
    <w:p w14:paraId="51DAB0B6" w14:textId="3A799B1F" w:rsidR="00E86109" w:rsidRDefault="00E86109">
      <w:pPr>
        <w:rPr>
          <w:i/>
          <w:iCs/>
          <w:sz w:val="28"/>
          <w:szCs w:val="28"/>
        </w:rPr>
      </w:pPr>
    </w:p>
    <w:p w14:paraId="6640D897" w14:textId="60C1FB03" w:rsidR="00EF1ED5" w:rsidRDefault="00EF1ED5">
      <w:pPr>
        <w:rPr>
          <w:i/>
          <w:iCs/>
          <w:sz w:val="28"/>
          <w:szCs w:val="28"/>
        </w:rPr>
      </w:pPr>
    </w:p>
    <w:p w14:paraId="0CC779FC" w14:textId="5B9F6E7E" w:rsidR="00EF1ED5" w:rsidRDefault="00EF1ED5">
      <w:pPr>
        <w:rPr>
          <w:i/>
          <w:iCs/>
          <w:sz w:val="28"/>
          <w:szCs w:val="28"/>
        </w:rPr>
      </w:pPr>
    </w:p>
    <w:p w14:paraId="42356216" w14:textId="0D88065D" w:rsidR="00E86109" w:rsidRDefault="00E70A32" w:rsidP="005F16F2">
      <w:pPr>
        <w:jc w:val="center"/>
        <w:rPr>
          <w:sz w:val="28"/>
          <w:szCs w:val="28"/>
        </w:rPr>
      </w:pPr>
      <w:r>
        <w:rPr>
          <w:sz w:val="28"/>
          <w:szCs w:val="28"/>
        </w:rPr>
        <w:t>Table of Contents</w:t>
      </w:r>
    </w:p>
    <w:p w14:paraId="3668D3CF" w14:textId="6AF439ED" w:rsidR="00E70A32" w:rsidRDefault="00E70A32" w:rsidP="00E70A32">
      <w:pPr>
        <w:rPr>
          <w:sz w:val="28"/>
          <w:szCs w:val="28"/>
        </w:rPr>
      </w:pPr>
    </w:p>
    <w:p w14:paraId="365F39DD" w14:textId="7E3B9FC9" w:rsidR="00EF1ED5" w:rsidRDefault="00EF1ED5" w:rsidP="00E70A32">
      <w:pPr>
        <w:rPr>
          <w:sz w:val="28"/>
          <w:szCs w:val="28"/>
        </w:rPr>
      </w:pPr>
    </w:p>
    <w:p w14:paraId="506DCD51" w14:textId="1F6A7A77" w:rsidR="00EF1ED5" w:rsidRDefault="00EF1ED5" w:rsidP="00E70A32">
      <w:pPr>
        <w:rPr>
          <w:sz w:val="28"/>
          <w:szCs w:val="28"/>
        </w:rPr>
      </w:pPr>
    </w:p>
    <w:p w14:paraId="52E8D922" w14:textId="77777777" w:rsidR="00EF1ED5" w:rsidRDefault="00EF1ED5" w:rsidP="00E70A32">
      <w:pPr>
        <w:rPr>
          <w:sz w:val="28"/>
          <w:szCs w:val="28"/>
        </w:rPr>
      </w:pPr>
    </w:p>
    <w:p w14:paraId="59395B23" w14:textId="086A23F6" w:rsidR="00E86109" w:rsidRPr="009679AF" w:rsidRDefault="00E86109" w:rsidP="00E86109">
      <w:pPr>
        <w:jc w:val="center"/>
        <w:rPr>
          <w:sz w:val="28"/>
          <w:szCs w:val="28"/>
        </w:rPr>
      </w:pPr>
    </w:p>
    <w:p w14:paraId="6AF24A77" w14:textId="409EEA87" w:rsidR="00E86109" w:rsidRPr="00EF1ED5" w:rsidRDefault="00E70A32" w:rsidP="00E86109">
      <w:pPr>
        <w:jc w:val="center"/>
        <w:rPr>
          <w:b/>
          <w:bCs/>
        </w:rPr>
      </w:pPr>
      <w:r w:rsidRPr="00EF1ED5">
        <w:rPr>
          <w:b/>
          <w:bCs/>
        </w:rPr>
        <w:t>Section A</w:t>
      </w:r>
    </w:p>
    <w:p w14:paraId="2B980414" w14:textId="77777777" w:rsidR="00EF1ED5" w:rsidRPr="00EF1ED5" w:rsidRDefault="00EF1ED5" w:rsidP="00E86109">
      <w:pPr>
        <w:jc w:val="center"/>
      </w:pPr>
    </w:p>
    <w:p w14:paraId="711D60A0" w14:textId="72CA6268" w:rsidR="00E70A32" w:rsidRPr="00EF1ED5" w:rsidRDefault="00E70A32" w:rsidP="00E70A32">
      <w:pPr>
        <w:pStyle w:val="ListParagraph"/>
        <w:numPr>
          <w:ilvl w:val="0"/>
          <w:numId w:val="38"/>
        </w:numPr>
      </w:pPr>
      <w:r w:rsidRPr="00EF1ED5">
        <w:t>Summary report for model building process and model selection</w:t>
      </w:r>
    </w:p>
    <w:p w14:paraId="189858E9" w14:textId="2BCA7A8A" w:rsidR="00E70A32" w:rsidRPr="00EF1ED5" w:rsidRDefault="00EF1ED5" w:rsidP="00E70A32">
      <w:pPr>
        <w:pStyle w:val="ListParagraph"/>
      </w:pPr>
      <w:r w:rsidRPr="00EF1ED5">
        <w:t xml:space="preserve">1.1 </w:t>
      </w:r>
      <w:r w:rsidR="005C572E" w:rsidRPr="00EF1ED5">
        <w:t>Overview</w:t>
      </w:r>
    </w:p>
    <w:p w14:paraId="18FDE7EA" w14:textId="698AE3BA" w:rsidR="005C572E" w:rsidRPr="00EF1ED5" w:rsidRDefault="00EF1ED5" w:rsidP="00E70A32">
      <w:pPr>
        <w:pStyle w:val="ListParagraph"/>
      </w:pPr>
      <w:r w:rsidRPr="00EF1ED5">
        <w:t xml:space="preserve">1.2 </w:t>
      </w:r>
      <w:r w:rsidR="005C572E" w:rsidRPr="00EF1ED5">
        <w:t>Business understanding</w:t>
      </w:r>
    </w:p>
    <w:p w14:paraId="07786362" w14:textId="7F64B454" w:rsidR="005C572E" w:rsidRPr="00EF1ED5" w:rsidRDefault="00EF1ED5" w:rsidP="00E70A32">
      <w:pPr>
        <w:pStyle w:val="ListParagraph"/>
      </w:pPr>
      <w:r w:rsidRPr="00EF1ED5">
        <w:t xml:space="preserve">1.3 </w:t>
      </w:r>
      <w:r w:rsidR="005C572E" w:rsidRPr="00EF1ED5">
        <w:t>Data understanding</w:t>
      </w:r>
    </w:p>
    <w:p w14:paraId="0C0AF6B7" w14:textId="5BC0680D" w:rsidR="005C572E" w:rsidRPr="00EF1ED5" w:rsidRDefault="00EF1ED5" w:rsidP="00E70A32">
      <w:pPr>
        <w:pStyle w:val="ListParagraph"/>
      </w:pPr>
      <w:r w:rsidRPr="00EF1ED5">
        <w:t xml:space="preserve">1.4 </w:t>
      </w:r>
      <w:r w:rsidR="005C572E" w:rsidRPr="00EF1ED5">
        <w:t>Data Preparation</w:t>
      </w:r>
      <w:r>
        <w:t>.</w:t>
      </w:r>
    </w:p>
    <w:p w14:paraId="4769FC88" w14:textId="54F1B34F" w:rsidR="005C572E" w:rsidRPr="00EF1ED5" w:rsidRDefault="005C572E" w:rsidP="005C572E">
      <w:pPr>
        <w:pStyle w:val="ListParagraph"/>
        <w:numPr>
          <w:ilvl w:val="0"/>
          <w:numId w:val="40"/>
        </w:numPr>
      </w:pPr>
      <w:r w:rsidRPr="00EF1ED5">
        <w:t>Sampling</w:t>
      </w:r>
    </w:p>
    <w:p w14:paraId="5BE35CAE" w14:textId="0A5AB580" w:rsidR="005C572E" w:rsidRPr="00EF1ED5" w:rsidRDefault="005C572E" w:rsidP="005C572E">
      <w:pPr>
        <w:pStyle w:val="ListParagraph"/>
        <w:numPr>
          <w:ilvl w:val="0"/>
          <w:numId w:val="40"/>
        </w:numPr>
      </w:pPr>
      <w:r w:rsidRPr="00EF1ED5">
        <w:t>Detecting NULL and duplicates</w:t>
      </w:r>
    </w:p>
    <w:p w14:paraId="29F52EC8" w14:textId="6D612680" w:rsidR="005C572E" w:rsidRPr="00EF1ED5" w:rsidRDefault="005C572E" w:rsidP="005C572E">
      <w:pPr>
        <w:pStyle w:val="ListParagraph"/>
        <w:numPr>
          <w:ilvl w:val="0"/>
          <w:numId w:val="40"/>
        </w:numPr>
      </w:pPr>
      <w:r w:rsidRPr="00EF1ED5">
        <w:t>Identifying outliers</w:t>
      </w:r>
    </w:p>
    <w:p w14:paraId="71D60A3D" w14:textId="66B6A60A" w:rsidR="005C572E" w:rsidRPr="00EF1ED5" w:rsidRDefault="005C572E" w:rsidP="005C572E">
      <w:pPr>
        <w:pStyle w:val="ListParagraph"/>
        <w:numPr>
          <w:ilvl w:val="0"/>
          <w:numId w:val="40"/>
        </w:numPr>
      </w:pPr>
      <w:r w:rsidRPr="00EF1ED5">
        <w:t>Variable handling – Creating Dummies</w:t>
      </w:r>
    </w:p>
    <w:p w14:paraId="757BBF7D" w14:textId="7FD3977D" w:rsidR="005C572E" w:rsidRPr="00EF1ED5" w:rsidRDefault="005C572E" w:rsidP="005C572E">
      <w:pPr>
        <w:pStyle w:val="ListParagraph"/>
        <w:numPr>
          <w:ilvl w:val="0"/>
          <w:numId w:val="40"/>
        </w:numPr>
      </w:pPr>
      <w:r w:rsidRPr="00EF1ED5">
        <w:t>Data partitioning and performance estimation strategies</w:t>
      </w:r>
    </w:p>
    <w:p w14:paraId="20F7AF6C" w14:textId="77777777" w:rsidR="005C572E" w:rsidRPr="00EF1ED5" w:rsidRDefault="005C572E" w:rsidP="005C572E">
      <w:pPr>
        <w:pStyle w:val="ListParagraph"/>
        <w:ind w:left="1440"/>
      </w:pPr>
    </w:p>
    <w:p w14:paraId="6C610297" w14:textId="1C3A336D" w:rsidR="005C572E" w:rsidRPr="00EF1ED5" w:rsidRDefault="00EF1ED5" w:rsidP="00E70A32">
      <w:pPr>
        <w:pStyle w:val="ListParagraph"/>
      </w:pPr>
      <w:r w:rsidRPr="00EF1ED5">
        <w:t xml:space="preserve">1.5 </w:t>
      </w:r>
      <w:r w:rsidR="005C572E" w:rsidRPr="00EF1ED5">
        <w:t>Model Building</w:t>
      </w:r>
    </w:p>
    <w:p w14:paraId="70B1C8CA" w14:textId="63C51EC4" w:rsidR="005C572E" w:rsidRPr="00EF1ED5" w:rsidRDefault="005C572E" w:rsidP="005C572E">
      <w:pPr>
        <w:pStyle w:val="ListParagraph"/>
        <w:numPr>
          <w:ilvl w:val="0"/>
          <w:numId w:val="39"/>
        </w:numPr>
      </w:pPr>
      <w:r w:rsidRPr="00EF1ED5">
        <w:t>Linear Regression</w:t>
      </w:r>
    </w:p>
    <w:p w14:paraId="081723AB" w14:textId="6C93237B" w:rsidR="005C572E" w:rsidRPr="00EF1ED5" w:rsidRDefault="005C572E" w:rsidP="005C572E">
      <w:pPr>
        <w:pStyle w:val="ListParagraph"/>
        <w:numPr>
          <w:ilvl w:val="0"/>
          <w:numId w:val="39"/>
        </w:numPr>
      </w:pPr>
      <w:r w:rsidRPr="00EF1ED5">
        <w:t>Regression Trees</w:t>
      </w:r>
    </w:p>
    <w:p w14:paraId="468ADF81" w14:textId="3A1A2772" w:rsidR="005C572E" w:rsidRPr="00EF1ED5" w:rsidRDefault="005C572E" w:rsidP="005C572E">
      <w:pPr>
        <w:pStyle w:val="ListParagraph"/>
        <w:numPr>
          <w:ilvl w:val="0"/>
          <w:numId w:val="41"/>
        </w:numPr>
      </w:pPr>
      <w:r w:rsidRPr="00EF1ED5">
        <w:t>Fully Grown</w:t>
      </w:r>
    </w:p>
    <w:p w14:paraId="3980D533" w14:textId="65E2E8BE" w:rsidR="005C572E" w:rsidRPr="00EF1ED5" w:rsidRDefault="005C572E" w:rsidP="005C572E">
      <w:pPr>
        <w:pStyle w:val="ListParagraph"/>
        <w:numPr>
          <w:ilvl w:val="0"/>
          <w:numId w:val="41"/>
        </w:numPr>
      </w:pPr>
      <w:r w:rsidRPr="00EF1ED5">
        <w:t>Best Pruned</w:t>
      </w:r>
    </w:p>
    <w:p w14:paraId="11CBEBE2" w14:textId="68F424A9" w:rsidR="005C572E" w:rsidRPr="00EF1ED5" w:rsidRDefault="005C572E" w:rsidP="005C572E">
      <w:pPr>
        <w:pStyle w:val="ListParagraph"/>
        <w:numPr>
          <w:ilvl w:val="0"/>
          <w:numId w:val="41"/>
        </w:numPr>
      </w:pPr>
      <w:r w:rsidRPr="00EF1ED5">
        <w:t>Minimum Error</w:t>
      </w:r>
    </w:p>
    <w:p w14:paraId="25977558" w14:textId="27A7E264" w:rsidR="005C572E" w:rsidRPr="00EF1ED5" w:rsidRDefault="005C572E" w:rsidP="005C572E">
      <w:pPr>
        <w:pStyle w:val="ListParagraph"/>
        <w:numPr>
          <w:ilvl w:val="0"/>
          <w:numId w:val="39"/>
        </w:numPr>
      </w:pPr>
      <w:r w:rsidRPr="00EF1ED5">
        <w:t>Ensemble Methods</w:t>
      </w:r>
    </w:p>
    <w:p w14:paraId="3CDEE486" w14:textId="071FF94C" w:rsidR="005C572E" w:rsidRPr="00EF1ED5" w:rsidRDefault="005C572E" w:rsidP="005C572E">
      <w:pPr>
        <w:pStyle w:val="ListParagraph"/>
        <w:numPr>
          <w:ilvl w:val="0"/>
          <w:numId w:val="42"/>
        </w:numPr>
      </w:pPr>
      <w:r w:rsidRPr="00EF1ED5">
        <w:t>Bagging</w:t>
      </w:r>
    </w:p>
    <w:p w14:paraId="5937E06D" w14:textId="0E7F6B1F" w:rsidR="005C572E" w:rsidRPr="00EF1ED5" w:rsidRDefault="005C572E" w:rsidP="005C572E">
      <w:pPr>
        <w:pStyle w:val="ListParagraph"/>
        <w:numPr>
          <w:ilvl w:val="0"/>
          <w:numId w:val="42"/>
        </w:numPr>
      </w:pPr>
      <w:r w:rsidRPr="00EF1ED5">
        <w:t>Boosting</w:t>
      </w:r>
    </w:p>
    <w:p w14:paraId="2CFA5F18" w14:textId="704EC90A" w:rsidR="005C572E" w:rsidRPr="00EF1ED5" w:rsidRDefault="005C572E" w:rsidP="005C572E">
      <w:pPr>
        <w:pStyle w:val="ListParagraph"/>
        <w:numPr>
          <w:ilvl w:val="0"/>
          <w:numId w:val="42"/>
        </w:numPr>
      </w:pPr>
      <w:r w:rsidRPr="00EF1ED5">
        <w:t>Random Forest</w:t>
      </w:r>
    </w:p>
    <w:p w14:paraId="4402F645" w14:textId="0FA60D09" w:rsidR="005C572E" w:rsidRPr="00EF1ED5" w:rsidRDefault="005C572E" w:rsidP="005C572E">
      <w:pPr>
        <w:pStyle w:val="ListParagraph"/>
        <w:numPr>
          <w:ilvl w:val="0"/>
          <w:numId w:val="38"/>
        </w:numPr>
      </w:pPr>
      <w:r w:rsidRPr="00EF1ED5">
        <w:t>Prediction of Airfare with custom values with SW=No</w:t>
      </w:r>
    </w:p>
    <w:p w14:paraId="37083BB7" w14:textId="3CF149B9" w:rsidR="005C572E" w:rsidRPr="00EF1ED5" w:rsidRDefault="005C572E" w:rsidP="005C572E">
      <w:pPr>
        <w:pStyle w:val="ListParagraph"/>
        <w:numPr>
          <w:ilvl w:val="0"/>
          <w:numId w:val="38"/>
        </w:numPr>
      </w:pPr>
      <w:r w:rsidRPr="00EF1ED5">
        <w:t>Prediction of Airfare with custom values with SW=Yes</w:t>
      </w:r>
    </w:p>
    <w:p w14:paraId="23464210" w14:textId="4B2DF48A" w:rsidR="005C572E" w:rsidRDefault="005C572E" w:rsidP="005C572E"/>
    <w:p w14:paraId="3D0B28FA" w14:textId="702FC64D" w:rsidR="00EF1ED5" w:rsidRDefault="00EF1ED5" w:rsidP="005C572E"/>
    <w:p w14:paraId="73D75CC0" w14:textId="77777777" w:rsidR="00EF1ED5" w:rsidRPr="00EF1ED5" w:rsidRDefault="00EF1ED5" w:rsidP="005C572E"/>
    <w:p w14:paraId="45FB4AE7" w14:textId="01E12E3D" w:rsidR="005C572E" w:rsidRPr="00EF1ED5" w:rsidRDefault="005C572E" w:rsidP="005C572E">
      <w:pPr>
        <w:jc w:val="center"/>
        <w:rPr>
          <w:b/>
          <w:bCs/>
        </w:rPr>
      </w:pPr>
      <w:r w:rsidRPr="00EF1ED5">
        <w:rPr>
          <w:b/>
          <w:bCs/>
        </w:rPr>
        <w:t>Section B</w:t>
      </w:r>
    </w:p>
    <w:p w14:paraId="36B78BC3" w14:textId="77777777" w:rsidR="00EF1ED5" w:rsidRPr="00EF1ED5" w:rsidRDefault="00EF1ED5" w:rsidP="005C572E">
      <w:pPr>
        <w:jc w:val="center"/>
      </w:pPr>
    </w:p>
    <w:p w14:paraId="6C6B81F1" w14:textId="079D69D2" w:rsidR="005C572E" w:rsidRPr="00EF1ED5" w:rsidRDefault="005C572E" w:rsidP="005C572E">
      <w:pPr>
        <w:pStyle w:val="ListParagraph"/>
        <w:numPr>
          <w:ilvl w:val="0"/>
          <w:numId w:val="43"/>
        </w:numPr>
      </w:pPr>
      <w:r w:rsidRPr="00EF1ED5">
        <w:t>Assumptions - Predicting Airfare based on predictor variables</w:t>
      </w:r>
    </w:p>
    <w:p w14:paraId="00BCDAB4" w14:textId="4AD14F15" w:rsidR="005C572E" w:rsidRPr="00EF1ED5" w:rsidRDefault="005C572E" w:rsidP="005C572E">
      <w:pPr>
        <w:pStyle w:val="ListParagraph"/>
        <w:numPr>
          <w:ilvl w:val="0"/>
          <w:numId w:val="43"/>
        </w:numPr>
      </w:pPr>
      <w:r w:rsidRPr="00EF1ED5">
        <w:t>Model building with predictor variables</w:t>
      </w:r>
    </w:p>
    <w:p w14:paraId="684C4DB7" w14:textId="714A4F4E" w:rsidR="005C572E" w:rsidRPr="00EF1ED5" w:rsidRDefault="005C572E" w:rsidP="005C572E">
      <w:pPr>
        <w:pStyle w:val="ListParagraph"/>
        <w:numPr>
          <w:ilvl w:val="0"/>
          <w:numId w:val="43"/>
        </w:numPr>
      </w:pPr>
      <w:r w:rsidRPr="00EF1ED5">
        <w:t>Airfare prediction based on available variables</w:t>
      </w:r>
    </w:p>
    <w:p w14:paraId="25CB5098" w14:textId="36D3AAC0" w:rsidR="005C572E" w:rsidRPr="00EF1ED5" w:rsidRDefault="00EF1ED5" w:rsidP="005C572E">
      <w:pPr>
        <w:pStyle w:val="ListParagraph"/>
        <w:numPr>
          <w:ilvl w:val="0"/>
          <w:numId w:val="43"/>
        </w:numPr>
      </w:pPr>
      <w:r w:rsidRPr="00EF1ED5">
        <w:t>Performance and model comparison</w:t>
      </w:r>
    </w:p>
    <w:p w14:paraId="530AC9B0" w14:textId="77777777" w:rsidR="005C572E" w:rsidRPr="00E70A32" w:rsidRDefault="005C572E" w:rsidP="00E70A32">
      <w:pPr>
        <w:pStyle w:val="ListParagraph"/>
        <w:rPr>
          <w:sz w:val="28"/>
          <w:szCs w:val="28"/>
        </w:rPr>
      </w:pPr>
    </w:p>
    <w:p w14:paraId="12E1E7B8" w14:textId="7F8339DC" w:rsidR="00E86109" w:rsidRPr="009679AF" w:rsidRDefault="00E86109" w:rsidP="00E86109">
      <w:pPr>
        <w:jc w:val="center"/>
        <w:rPr>
          <w:sz w:val="28"/>
          <w:szCs w:val="28"/>
        </w:rPr>
      </w:pPr>
    </w:p>
    <w:p w14:paraId="684F99B7" w14:textId="50C8F7CB" w:rsidR="00E86109" w:rsidRPr="009679AF" w:rsidRDefault="00E86109" w:rsidP="00E86109">
      <w:pPr>
        <w:jc w:val="center"/>
        <w:rPr>
          <w:sz w:val="28"/>
          <w:szCs w:val="28"/>
        </w:rPr>
      </w:pPr>
    </w:p>
    <w:p w14:paraId="48D6F951" w14:textId="7A2778B5" w:rsidR="00E86109" w:rsidRPr="009679AF" w:rsidRDefault="00E86109" w:rsidP="00E86109">
      <w:pPr>
        <w:jc w:val="center"/>
        <w:rPr>
          <w:sz w:val="28"/>
          <w:szCs w:val="28"/>
        </w:rPr>
      </w:pPr>
    </w:p>
    <w:p w14:paraId="574EA140" w14:textId="7E8D0ADC" w:rsidR="00E86109" w:rsidRPr="009679AF" w:rsidRDefault="00E86109" w:rsidP="00E86109">
      <w:pPr>
        <w:jc w:val="center"/>
        <w:rPr>
          <w:sz w:val="28"/>
          <w:szCs w:val="28"/>
        </w:rPr>
      </w:pPr>
    </w:p>
    <w:p w14:paraId="03E6885F" w14:textId="3E0A4E19" w:rsidR="00E86109" w:rsidRPr="009679AF" w:rsidRDefault="00E86109" w:rsidP="00E86109">
      <w:pPr>
        <w:jc w:val="center"/>
        <w:rPr>
          <w:sz w:val="28"/>
          <w:szCs w:val="28"/>
        </w:rPr>
      </w:pPr>
    </w:p>
    <w:p w14:paraId="2C62E7A8" w14:textId="695DD1F3" w:rsidR="00E86109" w:rsidRPr="009679AF" w:rsidRDefault="00E86109" w:rsidP="00E86109">
      <w:pPr>
        <w:jc w:val="center"/>
        <w:rPr>
          <w:sz w:val="28"/>
          <w:szCs w:val="28"/>
        </w:rPr>
      </w:pPr>
    </w:p>
    <w:p w14:paraId="4F4C40C7" w14:textId="3B5DE28B" w:rsidR="00E86109" w:rsidRPr="009679AF" w:rsidRDefault="00E86109" w:rsidP="00E86109">
      <w:pPr>
        <w:jc w:val="center"/>
        <w:rPr>
          <w:sz w:val="28"/>
          <w:szCs w:val="28"/>
        </w:rPr>
      </w:pPr>
    </w:p>
    <w:p w14:paraId="27A3E58E" w14:textId="433C205E" w:rsidR="00E86109" w:rsidRDefault="00E86109" w:rsidP="00EF1ED5">
      <w:pPr>
        <w:rPr>
          <w:sz w:val="28"/>
          <w:szCs w:val="28"/>
        </w:rPr>
      </w:pPr>
    </w:p>
    <w:p w14:paraId="74B28293" w14:textId="77777777" w:rsidR="00EF1ED5" w:rsidRPr="009679AF" w:rsidRDefault="00EF1ED5" w:rsidP="00EF1ED5">
      <w:pPr>
        <w:rPr>
          <w:sz w:val="28"/>
          <w:szCs w:val="28"/>
        </w:rPr>
      </w:pPr>
    </w:p>
    <w:p w14:paraId="69568D06" w14:textId="3FFD59F6" w:rsidR="009679AF" w:rsidRDefault="003953F9" w:rsidP="00580F6B">
      <w:pPr>
        <w:pStyle w:val="Heading2"/>
        <w:rPr>
          <w:b/>
          <w:bCs/>
          <w:color w:val="auto"/>
        </w:rPr>
      </w:pPr>
      <w:r>
        <w:rPr>
          <w:b/>
          <w:bCs/>
          <w:color w:val="auto"/>
        </w:rPr>
        <w:t>Section A</w:t>
      </w:r>
      <w:r w:rsidR="00580F6B">
        <w:rPr>
          <w:b/>
          <w:bCs/>
          <w:color w:val="auto"/>
        </w:rPr>
        <w:t xml:space="preserve">. </w:t>
      </w:r>
      <w:r w:rsidR="00580F6B" w:rsidRPr="00580F6B">
        <w:rPr>
          <w:b/>
          <w:bCs/>
          <w:color w:val="auto"/>
        </w:rPr>
        <w:t xml:space="preserve">Using your knowledge </w:t>
      </w:r>
      <w:r w:rsidR="00EF1ED5">
        <w:rPr>
          <w:b/>
          <w:bCs/>
          <w:color w:val="auto"/>
        </w:rPr>
        <w:t>of</w:t>
      </w:r>
      <w:r w:rsidR="00580F6B" w:rsidRPr="00580F6B">
        <w:rPr>
          <w:b/>
          <w:bCs/>
          <w:color w:val="auto"/>
        </w:rPr>
        <w:t xml:space="preserve"> Business Modelling and Analytics, build a model that predicts average fare on a new route</w:t>
      </w:r>
      <w:r>
        <w:rPr>
          <w:b/>
          <w:bCs/>
          <w:color w:val="auto"/>
        </w:rPr>
        <w:t>:</w:t>
      </w:r>
    </w:p>
    <w:p w14:paraId="5341EA9F" w14:textId="22D2BB24" w:rsidR="003953F9" w:rsidRDefault="003953F9" w:rsidP="003953F9"/>
    <w:p w14:paraId="479F6D20" w14:textId="3DD51CFC" w:rsidR="009679AF" w:rsidRPr="00EF1ED5" w:rsidRDefault="003953F9" w:rsidP="009679AF">
      <w:pPr>
        <w:rPr>
          <w:u w:val="single"/>
        </w:rPr>
      </w:pPr>
      <w:r w:rsidRPr="00EF1ED5">
        <w:rPr>
          <w:u w:val="single"/>
        </w:rPr>
        <w:t>1</w:t>
      </w:r>
      <w:r w:rsidRPr="00EF1ED5">
        <w:rPr>
          <w:rStyle w:val="Heading3Char"/>
          <w:b/>
          <w:bCs/>
          <w:color w:val="auto"/>
          <w:u w:val="single"/>
        </w:rPr>
        <w:t>. Prepare a summary report to describe the model-building process and why you believe that your model is good.</w:t>
      </w:r>
    </w:p>
    <w:p w14:paraId="33C5C26B" w14:textId="77777777" w:rsidR="003953F9" w:rsidRPr="003953F9" w:rsidRDefault="003953F9" w:rsidP="009679AF">
      <w:pPr>
        <w:rPr>
          <w:b/>
          <w:bCs/>
        </w:rPr>
      </w:pPr>
    </w:p>
    <w:p w14:paraId="12D827EB" w14:textId="23666A81" w:rsidR="009679AF" w:rsidRPr="00E82F9D" w:rsidRDefault="009679AF" w:rsidP="00E82F9D">
      <w:pPr>
        <w:pStyle w:val="Subtitle"/>
        <w:rPr>
          <w:b/>
          <w:bCs/>
        </w:rPr>
      </w:pPr>
      <w:r w:rsidRPr="00E82F9D">
        <w:rPr>
          <w:b/>
          <w:bCs/>
        </w:rPr>
        <w:t>Overview:</w:t>
      </w:r>
    </w:p>
    <w:p w14:paraId="1BD60DBC" w14:textId="613F147E" w:rsidR="00E82F9D" w:rsidRDefault="00E82F9D" w:rsidP="009679AF">
      <w:r w:rsidRPr="00E82F9D">
        <w:t xml:space="preserve">In order to anticipate the optimal airfare for the route, we will research and </w:t>
      </w:r>
      <w:r w:rsidR="00CF3325">
        <w:t>analyze</w:t>
      </w:r>
      <w:r w:rsidRPr="00E82F9D">
        <w:t xml:space="preserve"> a dataset of air routes for this assignment.</w:t>
      </w:r>
    </w:p>
    <w:p w14:paraId="482CB2C9" w14:textId="61B18786" w:rsidR="00AA02E7" w:rsidRDefault="00E82F9D" w:rsidP="009679AF">
      <w:r w:rsidRPr="00E82F9D">
        <w:t>To ensure the dataset is appropriate and full for our study, we must take a few steps before diving into the issue</w:t>
      </w:r>
      <w:r w:rsidR="00AA02E7">
        <w:t>,</w:t>
      </w:r>
    </w:p>
    <w:p w14:paraId="27117CC5" w14:textId="2A0A39C2" w:rsidR="00AA02E7" w:rsidRDefault="00AA02E7" w:rsidP="00AA02E7">
      <w:pPr>
        <w:pStyle w:val="ListParagraph"/>
        <w:numPr>
          <w:ilvl w:val="0"/>
          <w:numId w:val="1"/>
        </w:numPr>
      </w:pPr>
      <w:r>
        <w:t xml:space="preserve">Data mining </w:t>
      </w:r>
    </w:p>
    <w:p w14:paraId="6556824B" w14:textId="235A815E" w:rsidR="00AA02E7" w:rsidRDefault="00AA02E7" w:rsidP="00AA02E7">
      <w:pPr>
        <w:pStyle w:val="ListParagraph"/>
        <w:numPr>
          <w:ilvl w:val="0"/>
          <w:numId w:val="2"/>
        </w:numPr>
      </w:pPr>
      <w:r>
        <w:t xml:space="preserve">We will use </w:t>
      </w:r>
      <w:r w:rsidR="00CF3325">
        <w:t>Cross-industry</w:t>
      </w:r>
      <w:r>
        <w:t xml:space="preserve"> standard process for data</w:t>
      </w:r>
      <w:r w:rsidR="00E82F9D">
        <w:t xml:space="preserve"> </w:t>
      </w:r>
      <w:r>
        <w:t xml:space="preserve">mining </w:t>
      </w:r>
    </w:p>
    <w:p w14:paraId="37C804FE" w14:textId="77777777" w:rsidR="00E82F9D" w:rsidRDefault="00E82F9D" w:rsidP="00AA02E7">
      <w:pPr>
        <w:pStyle w:val="ListParagraph"/>
        <w:numPr>
          <w:ilvl w:val="0"/>
          <w:numId w:val="2"/>
        </w:numPr>
      </w:pPr>
      <w:r w:rsidRPr="00E82F9D">
        <w:t>As part of this procedure, we must examine and pre-process the data to look for duplicates, null values, and outliers.</w:t>
      </w:r>
    </w:p>
    <w:p w14:paraId="186F7208" w14:textId="701F4041" w:rsidR="00AA02E7" w:rsidRDefault="00AA02E7" w:rsidP="00AA02E7">
      <w:pPr>
        <w:pStyle w:val="ListParagraph"/>
        <w:numPr>
          <w:ilvl w:val="0"/>
          <w:numId w:val="2"/>
        </w:numPr>
      </w:pPr>
      <w:r>
        <w:t xml:space="preserve">We will </w:t>
      </w:r>
      <w:r w:rsidR="00EB53B9">
        <w:t>focus on data rescaling, partitioning</w:t>
      </w:r>
      <w:r w:rsidR="00CF3325">
        <w:t>,</w:t>
      </w:r>
      <w:r>
        <w:t xml:space="preserve"> and </w:t>
      </w:r>
      <w:r w:rsidR="00CF3325">
        <w:t>creating</w:t>
      </w:r>
      <w:r>
        <w:t xml:space="preserve"> dummies for any categorical data</w:t>
      </w:r>
    </w:p>
    <w:p w14:paraId="1A61E09C" w14:textId="310CAF9A" w:rsidR="00AA02E7" w:rsidRDefault="00AA02E7" w:rsidP="00AA02E7">
      <w:pPr>
        <w:pStyle w:val="ListParagraph"/>
        <w:numPr>
          <w:ilvl w:val="0"/>
          <w:numId w:val="2"/>
        </w:numPr>
      </w:pPr>
      <w:r>
        <w:t>We will be extracting useful information to find patterns, meaningful correlations</w:t>
      </w:r>
    </w:p>
    <w:p w14:paraId="70488856" w14:textId="6634C48F" w:rsidR="00AA02E7" w:rsidRDefault="003B2D48" w:rsidP="00AA02E7">
      <w:pPr>
        <w:pStyle w:val="ListParagraph"/>
        <w:numPr>
          <w:ilvl w:val="0"/>
          <w:numId w:val="1"/>
        </w:numPr>
      </w:pPr>
      <w:r>
        <w:t>Model building</w:t>
      </w:r>
    </w:p>
    <w:p w14:paraId="0F1E1DFB" w14:textId="33EA7396" w:rsidR="003B2D48" w:rsidRDefault="003B2D48" w:rsidP="003B2D48">
      <w:pPr>
        <w:pStyle w:val="ListParagraph"/>
      </w:pPr>
      <w:r w:rsidRPr="003B2D48">
        <w:t>Once the data has been prepared and pre-processed, we will utilize the following approaches to forecast the cost of flying and select the most effective method based on the best outcome,</w:t>
      </w:r>
    </w:p>
    <w:p w14:paraId="56EA95BA" w14:textId="7B4EAD23" w:rsidR="00AA02E7" w:rsidRDefault="00AA02E7" w:rsidP="00AA02E7">
      <w:pPr>
        <w:pStyle w:val="ListParagraph"/>
        <w:numPr>
          <w:ilvl w:val="0"/>
          <w:numId w:val="3"/>
        </w:numPr>
      </w:pPr>
      <w:r>
        <w:t>Linear regression</w:t>
      </w:r>
    </w:p>
    <w:p w14:paraId="145511F7" w14:textId="2449D0CA" w:rsidR="00AA02E7" w:rsidRDefault="00AA02E7" w:rsidP="00AA02E7">
      <w:pPr>
        <w:pStyle w:val="ListParagraph"/>
        <w:numPr>
          <w:ilvl w:val="0"/>
          <w:numId w:val="3"/>
        </w:numPr>
      </w:pPr>
      <w:r>
        <w:t>Regression trees</w:t>
      </w:r>
    </w:p>
    <w:p w14:paraId="3EDB89D5" w14:textId="029315C9" w:rsidR="00AA02E7" w:rsidRDefault="00EB53B9" w:rsidP="00AA02E7">
      <w:pPr>
        <w:pStyle w:val="ListParagraph"/>
        <w:numPr>
          <w:ilvl w:val="0"/>
          <w:numId w:val="3"/>
        </w:numPr>
      </w:pPr>
      <w:r>
        <w:t>Ensemble method</w:t>
      </w:r>
    </w:p>
    <w:p w14:paraId="66BABFBD" w14:textId="7B693D60" w:rsidR="003B2D48" w:rsidRDefault="003B2D48" w:rsidP="00EB53B9"/>
    <w:p w14:paraId="1F9B0A39" w14:textId="77777777" w:rsidR="002F3CA1" w:rsidRPr="00E82F9D" w:rsidRDefault="002F3CA1" w:rsidP="002F3CA1">
      <w:pPr>
        <w:pStyle w:val="Subtitle"/>
        <w:rPr>
          <w:b/>
          <w:bCs/>
        </w:rPr>
      </w:pPr>
      <w:r w:rsidRPr="00E82F9D">
        <w:rPr>
          <w:b/>
          <w:bCs/>
        </w:rPr>
        <w:t>Business understanding:</w:t>
      </w:r>
    </w:p>
    <w:p w14:paraId="19E3FC49" w14:textId="34D0DF53" w:rsidR="002F3CA1" w:rsidRDefault="002F3CA1" w:rsidP="002F3CA1">
      <w:r w:rsidRPr="00EB53B9">
        <w:t>A significant airline gathered data on 638 American air routes to price flights on these routes</w:t>
      </w:r>
      <w:r>
        <w:t xml:space="preserve"> and the spreadsheet contains </w:t>
      </w:r>
      <w:r w:rsidR="00EF1ED5">
        <w:t>recent data related to the air routes</w:t>
      </w:r>
      <w:r w:rsidRPr="00EB53B9">
        <w:t xml:space="preserve">. The distance </w:t>
      </w:r>
      <w:r w:rsidR="00EF1ED5">
        <w:t>travelled</w:t>
      </w:r>
      <w:r w:rsidRPr="00EB53B9">
        <w:t>, the city's demographics,</w:t>
      </w:r>
      <w:r>
        <w:t xml:space="preserve"> the destination city name,</w:t>
      </w:r>
      <w:r w:rsidRPr="00EB53B9">
        <w:t xml:space="preserve"> and if this location is a tourist destination are some aspects of these new routes that are known</w:t>
      </w:r>
      <w:r>
        <w:t xml:space="preserve"> but we also have some unknown factors</w:t>
      </w:r>
      <w:r w:rsidR="00EF1ED5">
        <w:t xml:space="preserve"> like the number of passengers who will travel, if Southwest airlines are planning to fly on these new routes</w:t>
      </w:r>
      <w:r>
        <w:t>.</w:t>
      </w:r>
      <w:r w:rsidRPr="00EB53B9">
        <w:t xml:space="preserve"> Southwest's approach</w:t>
      </w:r>
      <w:r>
        <w:t xml:space="preserve"> </w:t>
      </w:r>
      <w:r w:rsidRPr="00EB53B9">
        <w:t>differs significantly from the method used by the larger, more established airlines.</w:t>
      </w:r>
    </w:p>
    <w:p w14:paraId="0F648DA7" w14:textId="77777777" w:rsidR="002F3CA1" w:rsidRDefault="002F3CA1" w:rsidP="00EB53B9"/>
    <w:p w14:paraId="5A08E61C" w14:textId="0FEFBE6E" w:rsidR="002F3CA1" w:rsidRPr="002F3CA1" w:rsidRDefault="00EB53B9" w:rsidP="002F3CA1">
      <w:pPr>
        <w:pStyle w:val="Subtitle"/>
        <w:rPr>
          <w:b/>
          <w:bCs/>
        </w:rPr>
      </w:pPr>
      <w:r w:rsidRPr="003B2D48">
        <w:rPr>
          <w:b/>
          <w:bCs/>
        </w:rPr>
        <w:t>Data understanding:</w:t>
      </w:r>
    </w:p>
    <w:p w14:paraId="4C1A51F3" w14:textId="3D3D65EF" w:rsidR="006D6AF3" w:rsidRDefault="00EB53B9" w:rsidP="00EB53B9">
      <w:r>
        <w:t>The spreadsheet contains 63</w:t>
      </w:r>
      <w:r w:rsidR="005F16F2">
        <w:t>9</w:t>
      </w:r>
      <w:r>
        <w:t xml:space="preserve"> </w:t>
      </w:r>
      <w:r w:rsidR="005F16F2">
        <w:t>rows including header</w:t>
      </w:r>
      <w:r>
        <w:t xml:space="preserve"> and 18 columns which </w:t>
      </w:r>
      <w:r w:rsidR="00CF3325">
        <w:t>are</w:t>
      </w:r>
      <w:r>
        <w:t xml:space="preserve"> explained in </w:t>
      </w:r>
      <w:r w:rsidR="00CF3325">
        <w:t>detail</w:t>
      </w:r>
      <w:r>
        <w:t xml:space="preserve"> below,</w:t>
      </w:r>
    </w:p>
    <w:tbl>
      <w:tblPr>
        <w:tblW w:w="9617" w:type="dxa"/>
        <w:tblLook w:val="04A0" w:firstRow="1" w:lastRow="0" w:firstColumn="1" w:lastColumn="0" w:noHBand="0" w:noVBand="1"/>
      </w:tblPr>
      <w:tblGrid>
        <w:gridCol w:w="1523"/>
        <w:gridCol w:w="8094"/>
      </w:tblGrid>
      <w:tr w:rsidR="00EF1ED5" w14:paraId="22256E13" w14:textId="77777777" w:rsidTr="00EF1ED5">
        <w:trPr>
          <w:trHeight w:val="312"/>
        </w:trPr>
        <w:tc>
          <w:tcPr>
            <w:tcW w:w="1523"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62BC6EB5" w14:textId="77777777" w:rsidR="00EF1ED5" w:rsidRDefault="00EF1ED5">
            <w:pPr>
              <w:rPr>
                <w:rFonts w:ascii="Calibri" w:hAnsi="Calibri" w:cs="Calibri"/>
                <w:color w:val="000000"/>
                <w:lang w:val="en-US" w:eastAsia="en-US"/>
              </w:rPr>
            </w:pPr>
            <w:r>
              <w:rPr>
                <w:rFonts w:ascii="Calibri" w:hAnsi="Calibri" w:cs="Calibri"/>
                <w:color w:val="000000"/>
              </w:rPr>
              <w:t>Data Column</w:t>
            </w:r>
          </w:p>
        </w:tc>
        <w:tc>
          <w:tcPr>
            <w:tcW w:w="8094" w:type="dxa"/>
            <w:tcBorders>
              <w:top w:val="single" w:sz="4" w:space="0" w:color="auto"/>
              <w:left w:val="nil"/>
              <w:bottom w:val="single" w:sz="4" w:space="0" w:color="auto"/>
              <w:right w:val="single" w:sz="4" w:space="0" w:color="auto"/>
            </w:tcBorders>
            <w:shd w:val="clear" w:color="000000" w:fill="00B050"/>
            <w:noWrap/>
            <w:vAlign w:val="center"/>
            <w:hideMark/>
          </w:tcPr>
          <w:p w14:paraId="71F01368" w14:textId="77777777" w:rsidR="00EF1ED5" w:rsidRDefault="00EF1ED5">
            <w:pPr>
              <w:rPr>
                <w:rFonts w:ascii="Calibri" w:hAnsi="Calibri" w:cs="Calibri"/>
                <w:color w:val="000000"/>
              </w:rPr>
            </w:pPr>
            <w:r>
              <w:rPr>
                <w:rFonts w:ascii="Calibri" w:hAnsi="Calibri" w:cs="Calibri"/>
                <w:color w:val="000000"/>
              </w:rPr>
              <w:t>Meaning</w:t>
            </w:r>
          </w:p>
        </w:tc>
      </w:tr>
      <w:tr w:rsidR="00EF1ED5" w14:paraId="0DEF342D"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10FC9AF5" w14:textId="77777777" w:rsidR="00EF1ED5" w:rsidRDefault="00EF1ED5">
            <w:pPr>
              <w:rPr>
                <w:b/>
                <w:bCs/>
                <w:color w:val="000000"/>
              </w:rPr>
            </w:pPr>
            <w:r>
              <w:rPr>
                <w:b/>
                <w:bCs/>
                <w:color w:val="000000"/>
              </w:rPr>
              <w:t>S_CODE</w:t>
            </w:r>
            <w:r>
              <w:rPr>
                <w:color w:val="000000"/>
              </w:rPr>
              <w:t xml:space="preserve"> </w:t>
            </w:r>
          </w:p>
        </w:tc>
        <w:tc>
          <w:tcPr>
            <w:tcW w:w="8094" w:type="dxa"/>
            <w:tcBorders>
              <w:top w:val="nil"/>
              <w:left w:val="nil"/>
              <w:bottom w:val="single" w:sz="4" w:space="0" w:color="auto"/>
              <w:right w:val="single" w:sz="4" w:space="0" w:color="auto"/>
            </w:tcBorders>
            <w:shd w:val="clear" w:color="auto" w:fill="auto"/>
            <w:noWrap/>
            <w:vAlign w:val="center"/>
            <w:hideMark/>
          </w:tcPr>
          <w:p w14:paraId="45D16A7E" w14:textId="77777777" w:rsidR="00EF1ED5" w:rsidRDefault="00EF1ED5">
            <w:pPr>
              <w:rPr>
                <w:color w:val="000000"/>
              </w:rPr>
            </w:pPr>
            <w:r>
              <w:rPr>
                <w:color w:val="000000"/>
              </w:rPr>
              <w:t>Code of Starting Airport (Source)</w:t>
            </w:r>
          </w:p>
        </w:tc>
      </w:tr>
      <w:tr w:rsidR="00EF1ED5" w14:paraId="08D39E1F"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2CB15201" w14:textId="77777777" w:rsidR="00EF1ED5" w:rsidRDefault="00EF1ED5">
            <w:pPr>
              <w:rPr>
                <w:b/>
                <w:bCs/>
                <w:color w:val="000000"/>
              </w:rPr>
            </w:pPr>
            <w:r>
              <w:rPr>
                <w:b/>
                <w:bCs/>
                <w:color w:val="000000"/>
              </w:rPr>
              <w:t>S_CITY</w:t>
            </w:r>
            <w:r>
              <w:rPr>
                <w:color w:val="000000"/>
              </w:rPr>
              <w:t xml:space="preserve"> </w:t>
            </w:r>
          </w:p>
        </w:tc>
        <w:tc>
          <w:tcPr>
            <w:tcW w:w="8094" w:type="dxa"/>
            <w:tcBorders>
              <w:top w:val="nil"/>
              <w:left w:val="nil"/>
              <w:bottom w:val="single" w:sz="4" w:space="0" w:color="auto"/>
              <w:right w:val="single" w:sz="4" w:space="0" w:color="auto"/>
            </w:tcBorders>
            <w:shd w:val="clear" w:color="auto" w:fill="auto"/>
            <w:noWrap/>
            <w:vAlign w:val="center"/>
            <w:hideMark/>
          </w:tcPr>
          <w:p w14:paraId="29A3B7EC" w14:textId="77777777" w:rsidR="00EF1ED5" w:rsidRDefault="00EF1ED5">
            <w:pPr>
              <w:rPr>
                <w:color w:val="000000"/>
              </w:rPr>
            </w:pPr>
            <w:r>
              <w:rPr>
                <w:color w:val="000000"/>
              </w:rPr>
              <w:t>Starting City name</w:t>
            </w:r>
          </w:p>
        </w:tc>
      </w:tr>
      <w:tr w:rsidR="00EF1ED5" w14:paraId="749A091D"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3965C662" w14:textId="77777777" w:rsidR="00EF1ED5" w:rsidRDefault="00EF1ED5">
            <w:pPr>
              <w:rPr>
                <w:b/>
                <w:bCs/>
                <w:color w:val="000000"/>
              </w:rPr>
            </w:pPr>
            <w:r>
              <w:rPr>
                <w:b/>
                <w:bCs/>
                <w:color w:val="000000"/>
              </w:rPr>
              <w:t>E_CODE</w:t>
            </w:r>
            <w:r>
              <w:rPr>
                <w:color w:val="000000"/>
              </w:rPr>
              <w:t xml:space="preserve"> </w:t>
            </w:r>
          </w:p>
        </w:tc>
        <w:tc>
          <w:tcPr>
            <w:tcW w:w="8094" w:type="dxa"/>
            <w:tcBorders>
              <w:top w:val="nil"/>
              <w:left w:val="nil"/>
              <w:bottom w:val="single" w:sz="4" w:space="0" w:color="auto"/>
              <w:right w:val="single" w:sz="4" w:space="0" w:color="auto"/>
            </w:tcBorders>
            <w:shd w:val="clear" w:color="auto" w:fill="auto"/>
            <w:noWrap/>
            <w:vAlign w:val="center"/>
            <w:hideMark/>
          </w:tcPr>
          <w:p w14:paraId="10785D25" w14:textId="77777777" w:rsidR="00EF1ED5" w:rsidRDefault="00EF1ED5">
            <w:pPr>
              <w:rPr>
                <w:color w:val="000000"/>
              </w:rPr>
            </w:pPr>
            <w:r>
              <w:rPr>
                <w:color w:val="000000"/>
              </w:rPr>
              <w:t>Code of Ending Airport (Destination)</w:t>
            </w:r>
          </w:p>
        </w:tc>
      </w:tr>
      <w:tr w:rsidR="00EF1ED5" w14:paraId="32DABE2D"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545C91F9" w14:textId="77777777" w:rsidR="00EF1ED5" w:rsidRDefault="00EF1ED5">
            <w:pPr>
              <w:rPr>
                <w:b/>
                <w:bCs/>
                <w:color w:val="000000"/>
              </w:rPr>
            </w:pPr>
            <w:r>
              <w:rPr>
                <w:b/>
                <w:bCs/>
                <w:color w:val="000000"/>
              </w:rPr>
              <w:t>E_CITY</w:t>
            </w:r>
            <w:r>
              <w:rPr>
                <w:color w:val="000000"/>
              </w:rPr>
              <w:t xml:space="preserve"> </w:t>
            </w:r>
          </w:p>
        </w:tc>
        <w:tc>
          <w:tcPr>
            <w:tcW w:w="8094" w:type="dxa"/>
            <w:tcBorders>
              <w:top w:val="nil"/>
              <w:left w:val="nil"/>
              <w:bottom w:val="single" w:sz="4" w:space="0" w:color="auto"/>
              <w:right w:val="single" w:sz="4" w:space="0" w:color="auto"/>
            </w:tcBorders>
            <w:shd w:val="clear" w:color="auto" w:fill="auto"/>
            <w:noWrap/>
            <w:vAlign w:val="center"/>
            <w:hideMark/>
          </w:tcPr>
          <w:p w14:paraId="7E58E1C8" w14:textId="77777777" w:rsidR="00EF1ED5" w:rsidRDefault="00EF1ED5">
            <w:pPr>
              <w:rPr>
                <w:color w:val="000000"/>
              </w:rPr>
            </w:pPr>
            <w:r>
              <w:rPr>
                <w:color w:val="000000"/>
              </w:rPr>
              <w:t>Ending City name</w:t>
            </w:r>
          </w:p>
        </w:tc>
      </w:tr>
      <w:tr w:rsidR="00EF1ED5" w14:paraId="317E4330"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0CBE9C64" w14:textId="77777777" w:rsidR="00EF1ED5" w:rsidRDefault="00EF1ED5">
            <w:pPr>
              <w:rPr>
                <w:b/>
                <w:bCs/>
                <w:color w:val="000000"/>
              </w:rPr>
            </w:pPr>
            <w:r>
              <w:rPr>
                <w:b/>
                <w:bCs/>
                <w:color w:val="000000"/>
              </w:rPr>
              <w:t>COUPON</w:t>
            </w:r>
            <w:r>
              <w:rPr>
                <w:color w:val="000000"/>
              </w:rPr>
              <w:t xml:space="preserve"> </w:t>
            </w:r>
          </w:p>
        </w:tc>
        <w:tc>
          <w:tcPr>
            <w:tcW w:w="8094" w:type="dxa"/>
            <w:tcBorders>
              <w:top w:val="nil"/>
              <w:left w:val="nil"/>
              <w:bottom w:val="single" w:sz="4" w:space="0" w:color="auto"/>
              <w:right w:val="single" w:sz="4" w:space="0" w:color="auto"/>
            </w:tcBorders>
            <w:shd w:val="clear" w:color="auto" w:fill="auto"/>
            <w:noWrap/>
            <w:vAlign w:val="center"/>
            <w:hideMark/>
          </w:tcPr>
          <w:p w14:paraId="07826C38" w14:textId="77777777" w:rsidR="00EF1ED5" w:rsidRDefault="00EF1ED5">
            <w:pPr>
              <w:rPr>
                <w:color w:val="000000"/>
              </w:rPr>
            </w:pPr>
            <w:r>
              <w:rPr>
                <w:color w:val="000000"/>
              </w:rPr>
              <w:t xml:space="preserve">Average Coupon provided for that flight </w:t>
            </w:r>
          </w:p>
        </w:tc>
      </w:tr>
      <w:tr w:rsidR="00EF1ED5" w14:paraId="110961B1"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53E44DAC" w14:textId="77777777" w:rsidR="00EF1ED5" w:rsidRDefault="00EF1ED5">
            <w:pPr>
              <w:rPr>
                <w:rFonts w:ascii="Calibri" w:hAnsi="Calibri" w:cs="Calibri"/>
                <w:color w:val="000000"/>
              </w:rPr>
            </w:pPr>
            <w:r>
              <w:rPr>
                <w:rFonts w:ascii="Calibri" w:hAnsi="Calibri" w:cs="Calibri"/>
                <w:color w:val="000000"/>
              </w:rPr>
              <w:t> </w:t>
            </w:r>
          </w:p>
        </w:tc>
        <w:tc>
          <w:tcPr>
            <w:tcW w:w="8094" w:type="dxa"/>
            <w:tcBorders>
              <w:top w:val="nil"/>
              <w:left w:val="nil"/>
              <w:bottom w:val="single" w:sz="4" w:space="0" w:color="auto"/>
              <w:right w:val="single" w:sz="4" w:space="0" w:color="auto"/>
            </w:tcBorders>
            <w:shd w:val="clear" w:color="auto" w:fill="auto"/>
            <w:noWrap/>
            <w:vAlign w:val="center"/>
            <w:hideMark/>
          </w:tcPr>
          <w:p w14:paraId="78849307" w14:textId="77777777" w:rsidR="00EF1ED5" w:rsidRDefault="00EF1ED5">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One</w:t>
            </w:r>
            <w:proofErr w:type="gramEnd"/>
            <w:r>
              <w:rPr>
                <w:color w:val="000000"/>
              </w:rPr>
              <w:t xml:space="preserve"> coupon indicated a non-stop flight</w:t>
            </w:r>
          </w:p>
        </w:tc>
      </w:tr>
      <w:tr w:rsidR="00EF1ED5" w14:paraId="29EC093F"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2FF57761" w14:textId="77777777" w:rsidR="00EF1ED5" w:rsidRDefault="00EF1ED5">
            <w:pPr>
              <w:rPr>
                <w:rFonts w:ascii="Calibri" w:hAnsi="Calibri" w:cs="Calibri"/>
                <w:color w:val="000000"/>
              </w:rPr>
            </w:pPr>
            <w:r>
              <w:rPr>
                <w:rFonts w:ascii="Calibri" w:hAnsi="Calibri" w:cs="Calibri"/>
                <w:color w:val="000000"/>
              </w:rPr>
              <w:t> </w:t>
            </w:r>
          </w:p>
        </w:tc>
        <w:tc>
          <w:tcPr>
            <w:tcW w:w="8094" w:type="dxa"/>
            <w:tcBorders>
              <w:top w:val="nil"/>
              <w:left w:val="nil"/>
              <w:bottom w:val="single" w:sz="4" w:space="0" w:color="auto"/>
              <w:right w:val="single" w:sz="4" w:space="0" w:color="auto"/>
            </w:tcBorders>
            <w:shd w:val="clear" w:color="auto" w:fill="auto"/>
            <w:noWrap/>
            <w:vAlign w:val="center"/>
            <w:hideMark/>
          </w:tcPr>
          <w:p w14:paraId="76F180ED" w14:textId="77777777" w:rsidR="00EF1ED5" w:rsidRDefault="00EF1ED5">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Two</w:t>
            </w:r>
            <w:proofErr w:type="gramEnd"/>
            <w:r>
              <w:rPr>
                <w:color w:val="000000"/>
              </w:rPr>
              <w:t xml:space="preserve"> coupons indicated a one-stop flight</w:t>
            </w:r>
          </w:p>
        </w:tc>
      </w:tr>
      <w:tr w:rsidR="00EF1ED5" w14:paraId="7A8F9060"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5F2B872F" w14:textId="77777777" w:rsidR="00EF1ED5" w:rsidRDefault="00EF1ED5">
            <w:pPr>
              <w:rPr>
                <w:b/>
                <w:bCs/>
                <w:color w:val="000000"/>
              </w:rPr>
            </w:pPr>
            <w:r>
              <w:rPr>
                <w:b/>
                <w:bCs/>
                <w:color w:val="000000"/>
              </w:rPr>
              <w:t>NEW</w:t>
            </w:r>
            <w:r>
              <w:rPr>
                <w:color w:val="000000"/>
              </w:rPr>
              <w:t xml:space="preserve"> </w:t>
            </w:r>
          </w:p>
        </w:tc>
        <w:tc>
          <w:tcPr>
            <w:tcW w:w="8094" w:type="dxa"/>
            <w:tcBorders>
              <w:top w:val="nil"/>
              <w:left w:val="nil"/>
              <w:bottom w:val="single" w:sz="4" w:space="0" w:color="auto"/>
              <w:right w:val="single" w:sz="4" w:space="0" w:color="auto"/>
            </w:tcBorders>
            <w:shd w:val="clear" w:color="auto" w:fill="auto"/>
            <w:noWrap/>
            <w:vAlign w:val="center"/>
            <w:hideMark/>
          </w:tcPr>
          <w:p w14:paraId="23EDF2FD" w14:textId="77777777" w:rsidR="00EF1ED5" w:rsidRDefault="00EF1ED5">
            <w:pPr>
              <w:rPr>
                <w:color w:val="000000"/>
              </w:rPr>
            </w:pPr>
            <w:r>
              <w:rPr>
                <w:color w:val="000000"/>
              </w:rPr>
              <w:t>Total number of new flights</w:t>
            </w:r>
          </w:p>
        </w:tc>
      </w:tr>
      <w:tr w:rsidR="00EF1ED5" w14:paraId="232490AF"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70A2A31D" w14:textId="77777777" w:rsidR="00EF1ED5" w:rsidRDefault="00EF1ED5">
            <w:pPr>
              <w:rPr>
                <w:b/>
                <w:bCs/>
                <w:color w:val="000000"/>
              </w:rPr>
            </w:pPr>
            <w:r>
              <w:rPr>
                <w:b/>
                <w:bCs/>
                <w:color w:val="000000"/>
              </w:rPr>
              <w:t>VACATION</w:t>
            </w:r>
            <w:r>
              <w:rPr>
                <w:color w:val="000000"/>
              </w:rPr>
              <w:t xml:space="preserve"> </w:t>
            </w:r>
          </w:p>
        </w:tc>
        <w:tc>
          <w:tcPr>
            <w:tcW w:w="8094" w:type="dxa"/>
            <w:tcBorders>
              <w:top w:val="nil"/>
              <w:left w:val="nil"/>
              <w:bottom w:val="single" w:sz="4" w:space="0" w:color="auto"/>
              <w:right w:val="single" w:sz="4" w:space="0" w:color="auto"/>
            </w:tcBorders>
            <w:shd w:val="clear" w:color="auto" w:fill="auto"/>
            <w:noWrap/>
            <w:vAlign w:val="center"/>
            <w:hideMark/>
          </w:tcPr>
          <w:p w14:paraId="2A5893A3" w14:textId="77777777" w:rsidR="00EF1ED5" w:rsidRDefault="00EF1ED5">
            <w:pPr>
              <w:rPr>
                <w:color w:val="000000"/>
              </w:rPr>
            </w:pPr>
            <w:r>
              <w:rPr>
                <w:color w:val="000000"/>
              </w:rPr>
              <w:t>Indicating the below</w:t>
            </w:r>
          </w:p>
        </w:tc>
      </w:tr>
      <w:tr w:rsidR="00EF1ED5" w14:paraId="3E8EC264"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4CCF5374" w14:textId="77777777" w:rsidR="00EF1ED5" w:rsidRDefault="00EF1ED5">
            <w:pPr>
              <w:rPr>
                <w:rFonts w:ascii="Calibri" w:hAnsi="Calibri" w:cs="Calibri"/>
                <w:color w:val="000000"/>
              </w:rPr>
            </w:pPr>
            <w:r>
              <w:rPr>
                <w:rFonts w:ascii="Calibri" w:hAnsi="Calibri" w:cs="Calibri"/>
                <w:color w:val="000000"/>
              </w:rPr>
              <w:t> </w:t>
            </w:r>
          </w:p>
        </w:tc>
        <w:tc>
          <w:tcPr>
            <w:tcW w:w="8094" w:type="dxa"/>
            <w:tcBorders>
              <w:top w:val="nil"/>
              <w:left w:val="nil"/>
              <w:bottom w:val="single" w:sz="4" w:space="0" w:color="auto"/>
              <w:right w:val="single" w:sz="4" w:space="0" w:color="auto"/>
            </w:tcBorders>
            <w:shd w:val="clear" w:color="auto" w:fill="auto"/>
            <w:noWrap/>
            <w:vAlign w:val="center"/>
            <w:hideMark/>
          </w:tcPr>
          <w:p w14:paraId="48C166BA" w14:textId="77777777" w:rsidR="00EF1ED5" w:rsidRDefault="00EF1ED5">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Yes</w:t>
            </w:r>
            <w:proofErr w:type="gramEnd"/>
            <w:r>
              <w:rPr>
                <w:color w:val="000000"/>
              </w:rPr>
              <w:t xml:space="preserve"> – The fights take a vacation route</w:t>
            </w:r>
          </w:p>
        </w:tc>
      </w:tr>
      <w:tr w:rsidR="00EF1ED5" w14:paraId="05532B12" w14:textId="77777777" w:rsidTr="00EF1ED5">
        <w:trPr>
          <w:trHeight w:val="312"/>
        </w:trPr>
        <w:tc>
          <w:tcPr>
            <w:tcW w:w="1523" w:type="dxa"/>
            <w:tcBorders>
              <w:top w:val="nil"/>
              <w:left w:val="single" w:sz="4" w:space="0" w:color="auto"/>
              <w:bottom w:val="single" w:sz="4" w:space="0" w:color="auto"/>
              <w:right w:val="single" w:sz="4" w:space="0" w:color="auto"/>
            </w:tcBorders>
            <w:shd w:val="clear" w:color="auto" w:fill="auto"/>
            <w:noWrap/>
            <w:vAlign w:val="center"/>
            <w:hideMark/>
          </w:tcPr>
          <w:p w14:paraId="05C4417C" w14:textId="77777777" w:rsidR="00EF1ED5" w:rsidRDefault="00EF1ED5">
            <w:pPr>
              <w:rPr>
                <w:rFonts w:ascii="Calibri" w:hAnsi="Calibri" w:cs="Calibri"/>
                <w:color w:val="000000"/>
              </w:rPr>
            </w:pPr>
            <w:r>
              <w:rPr>
                <w:rFonts w:ascii="Calibri" w:hAnsi="Calibri" w:cs="Calibri"/>
                <w:color w:val="000000"/>
              </w:rPr>
              <w:t> </w:t>
            </w:r>
          </w:p>
        </w:tc>
        <w:tc>
          <w:tcPr>
            <w:tcW w:w="8094" w:type="dxa"/>
            <w:tcBorders>
              <w:top w:val="nil"/>
              <w:left w:val="nil"/>
              <w:bottom w:val="single" w:sz="4" w:space="0" w:color="auto"/>
              <w:right w:val="single" w:sz="4" w:space="0" w:color="auto"/>
            </w:tcBorders>
            <w:shd w:val="clear" w:color="auto" w:fill="auto"/>
            <w:noWrap/>
            <w:vAlign w:val="center"/>
            <w:hideMark/>
          </w:tcPr>
          <w:p w14:paraId="5510ECA4" w14:textId="77777777" w:rsidR="00EF1ED5" w:rsidRDefault="00EF1ED5">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No</w:t>
            </w:r>
            <w:proofErr w:type="gramEnd"/>
            <w:r>
              <w:rPr>
                <w:color w:val="000000"/>
              </w:rPr>
              <w:t xml:space="preserve"> – The flight does not take a vacation route</w:t>
            </w:r>
          </w:p>
        </w:tc>
      </w:tr>
    </w:tbl>
    <w:p w14:paraId="62BC39E7" w14:textId="77777777" w:rsidR="002F3CA1" w:rsidRDefault="002F3CA1" w:rsidP="002F3CA1"/>
    <w:p w14:paraId="4D2252BD" w14:textId="4428E80E" w:rsidR="002446D0" w:rsidRDefault="002446D0" w:rsidP="002446D0"/>
    <w:p w14:paraId="705B4530" w14:textId="787A360C" w:rsidR="00EF1ED5" w:rsidRDefault="00EF1ED5" w:rsidP="002446D0"/>
    <w:p w14:paraId="0378750E" w14:textId="3F2F55F4" w:rsidR="00EF1ED5" w:rsidRDefault="00EF1ED5" w:rsidP="002446D0"/>
    <w:tbl>
      <w:tblPr>
        <w:tblW w:w="9350" w:type="dxa"/>
        <w:tblLook w:val="04A0" w:firstRow="1" w:lastRow="0" w:firstColumn="1" w:lastColumn="0" w:noHBand="0" w:noVBand="1"/>
      </w:tblPr>
      <w:tblGrid>
        <w:gridCol w:w="1510"/>
        <w:gridCol w:w="8211"/>
      </w:tblGrid>
      <w:tr w:rsidR="002F3207" w14:paraId="52E50A40" w14:textId="77777777" w:rsidTr="002F3207">
        <w:trPr>
          <w:trHeight w:val="312"/>
        </w:trPr>
        <w:tc>
          <w:tcPr>
            <w:tcW w:w="1139" w:type="dxa"/>
            <w:tcBorders>
              <w:top w:val="single" w:sz="4" w:space="0" w:color="auto"/>
              <w:left w:val="single" w:sz="4" w:space="0" w:color="auto"/>
              <w:bottom w:val="single" w:sz="4" w:space="0" w:color="auto"/>
              <w:right w:val="single" w:sz="4" w:space="0" w:color="auto"/>
            </w:tcBorders>
            <w:shd w:val="clear" w:color="000000" w:fill="00B050"/>
            <w:noWrap/>
            <w:vAlign w:val="center"/>
            <w:hideMark/>
          </w:tcPr>
          <w:p w14:paraId="70E6390F" w14:textId="77777777" w:rsidR="002F3207" w:rsidRDefault="002F3207">
            <w:pPr>
              <w:rPr>
                <w:rFonts w:ascii="Calibri" w:hAnsi="Calibri" w:cs="Calibri"/>
                <w:color w:val="000000"/>
                <w:lang w:val="en-US" w:eastAsia="en-US"/>
              </w:rPr>
            </w:pPr>
            <w:r>
              <w:rPr>
                <w:rFonts w:ascii="Calibri" w:hAnsi="Calibri" w:cs="Calibri"/>
                <w:color w:val="000000"/>
              </w:rPr>
              <w:t>Data Column</w:t>
            </w:r>
          </w:p>
        </w:tc>
        <w:tc>
          <w:tcPr>
            <w:tcW w:w="8211" w:type="dxa"/>
            <w:tcBorders>
              <w:top w:val="single" w:sz="4" w:space="0" w:color="auto"/>
              <w:left w:val="nil"/>
              <w:bottom w:val="single" w:sz="4" w:space="0" w:color="auto"/>
              <w:right w:val="single" w:sz="4" w:space="0" w:color="auto"/>
            </w:tcBorders>
            <w:shd w:val="clear" w:color="000000" w:fill="00B050"/>
            <w:noWrap/>
            <w:vAlign w:val="center"/>
            <w:hideMark/>
          </w:tcPr>
          <w:p w14:paraId="4B27DA0D" w14:textId="77777777" w:rsidR="002F3207" w:rsidRDefault="002F3207">
            <w:pPr>
              <w:rPr>
                <w:rFonts w:ascii="Calibri" w:hAnsi="Calibri" w:cs="Calibri"/>
                <w:color w:val="000000"/>
              </w:rPr>
            </w:pPr>
            <w:r>
              <w:rPr>
                <w:rFonts w:ascii="Calibri" w:hAnsi="Calibri" w:cs="Calibri"/>
                <w:color w:val="000000"/>
              </w:rPr>
              <w:t>Meaning</w:t>
            </w:r>
          </w:p>
        </w:tc>
      </w:tr>
      <w:tr w:rsidR="002F3207" w14:paraId="6EB7940B" w14:textId="77777777" w:rsidTr="002F3207">
        <w:trPr>
          <w:trHeight w:val="97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37C717CF" w14:textId="77777777" w:rsidR="002F3207" w:rsidRDefault="002F3207">
            <w:pPr>
              <w:rPr>
                <w:b/>
                <w:bCs/>
                <w:color w:val="000000"/>
              </w:rPr>
            </w:pPr>
            <w:r>
              <w:rPr>
                <w:b/>
                <w:bCs/>
                <w:color w:val="000000"/>
              </w:rPr>
              <w:t>SW</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6BE942E1" w14:textId="77777777" w:rsidR="002F3207" w:rsidRDefault="002F3207">
            <w:pPr>
              <w:rPr>
                <w:color w:val="000000"/>
              </w:rPr>
            </w:pPr>
            <w:r>
              <w:rPr>
                <w:color w:val="000000"/>
              </w:rPr>
              <w:t>Indicating the below</w:t>
            </w:r>
          </w:p>
        </w:tc>
      </w:tr>
      <w:tr w:rsidR="002F3207" w14:paraId="547CDC46"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13B74FD4" w14:textId="77777777" w:rsidR="002F3207" w:rsidRDefault="002F3207">
            <w:pPr>
              <w:rPr>
                <w:rFonts w:ascii="Calibri" w:hAnsi="Calibri" w:cs="Calibri"/>
                <w:color w:val="000000"/>
              </w:rPr>
            </w:pPr>
            <w:r>
              <w:rPr>
                <w:rFonts w:ascii="Calibri" w:hAnsi="Calibri" w:cs="Calibri"/>
                <w:color w:val="000000"/>
              </w:rPr>
              <w:t> </w:t>
            </w:r>
          </w:p>
        </w:tc>
        <w:tc>
          <w:tcPr>
            <w:tcW w:w="8211" w:type="dxa"/>
            <w:tcBorders>
              <w:top w:val="nil"/>
              <w:left w:val="nil"/>
              <w:bottom w:val="single" w:sz="4" w:space="0" w:color="auto"/>
              <w:right w:val="single" w:sz="4" w:space="0" w:color="auto"/>
            </w:tcBorders>
            <w:shd w:val="clear" w:color="auto" w:fill="auto"/>
            <w:noWrap/>
            <w:vAlign w:val="center"/>
            <w:hideMark/>
          </w:tcPr>
          <w:p w14:paraId="7A7E25CB" w14:textId="77777777" w:rsidR="002F3207" w:rsidRDefault="002F3207">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Yes</w:t>
            </w:r>
            <w:proofErr w:type="gramEnd"/>
            <w:r>
              <w:rPr>
                <w:color w:val="000000"/>
              </w:rPr>
              <w:t xml:space="preserve"> – Southwest airline serves the route</w:t>
            </w:r>
          </w:p>
        </w:tc>
      </w:tr>
      <w:tr w:rsidR="002F3207" w14:paraId="4862664D"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551B4943" w14:textId="77777777" w:rsidR="002F3207" w:rsidRDefault="002F3207">
            <w:pPr>
              <w:rPr>
                <w:rFonts w:ascii="Calibri" w:hAnsi="Calibri" w:cs="Calibri"/>
                <w:color w:val="000000"/>
              </w:rPr>
            </w:pPr>
            <w:r>
              <w:rPr>
                <w:rFonts w:ascii="Calibri" w:hAnsi="Calibri" w:cs="Calibri"/>
                <w:color w:val="000000"/>
              </w:rPr>
              <w:t> </w:t>
            </w:r>
          </w:p>
        </w:tc>
        <w:tc>
          <w:tcPr>
            <w:tcW w:w="8211" w:type="dxa"/>
            <w:tcBorders>
              <w:top w:val="nil"/>
              <w:left w:val="nil"/>
              <w:bottom w:val="single" w:sz="4" w:space="0" w:color="auto"/>
              <w:right w:val="single" w:sz="4" w:space="0" w:color="auto"/>
            </w:tcBorders>
            <w:shd w:val="clear" w:color="auto" w:fill="auto"/>
            <w:noWrap/>
            <w:vAlign w:val="center"/>
            <w:hideMark/>
          </w:tcPr>
          <w:p w14:paraId="12D67565" w14:textId="77777777" w:rsidR="002F3207" w:rsidRDefault="002F3207">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No</w:t>
            </w:r>
            <w:proofErr w:type="gramEnd"/>
            <w:r>
              <w:rPr>
                <w:color w:val="000000"/>
              </w:rPr>
              <w:t xml:space="preserve"> – Southwest airline does not serve the route</w:t>
            </w:r>
          </w:p>
        </w:tc>
      </w:tr>
      <w:tr w:rsidR="002F3207" w14:paraId="0ADAD068"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01FB842C" w14:textId="77777777" w:rsidR="002F3207" w:rsidRDefault="002F3207">
            <w:pPr>
              <w:rPr>
                <w:b/>
                <w:bCs/>
                <w:color w:val="000000"/>
              </w:rPr>
            </w:pPr>
            <w:r>
              <w:rPr>
                <w:b/>
                <w:bCs/>
                <w:color w:val="000000"/>
              </w:rPr>
              <w:t>HI</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290A4A8D" w14:textId="77777777" w:rsidR="002F3207" w:rsidRDefault="002F3207">
            <w:pPr>
              <w:rPr>
                <w:color w:val="000000"/>
              </w:rPr>
            </w:pPr>
            <w:proofErr w:type="spellStart"/>
            <w:r>
              <w:rPr>
                <w:color w:val="000000"/>
              </w:rPr>
              <w:t>Herfindal</w:t>
            </w:r>
            <w:proofErr w:type="spellEnd"/>
            <w:r>
              <w:rPr>
                <w:color w:val="000000"/>
              </w:rPr>
              <w:t xml:space="preserve"> Index – the measure of market concentration</w:t>
            </w:r>
          </w:p>
        </w:tc>
      </w:tr>
      <w:tr w:rsidR="002F3207" w14:paraId="0E681715"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0779CD59" w14:textId="77777777" w:rsidR="002F3207" w:rsidRDefault="002F3207">
            <w:pPr>
              <w:rPr>
                <w:b/>
                <w:bCs/>
                <w:color w:val="000000"/>
              </w:rPr>
            </w:pPr>
            <w:r>
              <w:rPr>
                <w:b/>
                <w:bCs/>
                <w:color w:val="000000"/>
              </w:rPr>
              <w:t>S_INCOME</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66C77F36" w14:textId="77777777" w:rsidR="002F3207" w:rsidRDefault="002F3207">
            <w:pPr>
              <w:rPr>
                <w:color w:val="000000"/>
              </w:rPr>
            </w:pPr>
            <w:r>
              <w:rPr>
                <w:color w:val="000000"/>
              </w:rPr>
              <w:t>Average income of a person in the starting (source) City</w:t>
            </w:r>
          </w:p>
        </w:tc>
      </w:tr>
      <w:tr w:rsidR="002F3207" w14:paraId="3A0F00FC"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4A4A39A6" w14:textId="77777777" w:rsidR="002F3207" w:rsidRDefault="002F3207">
            <w:pPr>
              <w:rPr>
                <w:b/>
                <w:bCs/>
                <w:color w:val="000000"/>
              </w:rPr>
            </w:pPr>
            <w:r>
              <w:rPr>
                <w:b/>
                <w:bCs/>
                <w:color w:val="000000"/>
              </w:rPr>
              <w:t>E_INCOME</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1C9277EA" w14:textId="77777777" w:rsidR="002F3207" w:rsidRDefault="002F3207">
            <w:pPr>
              <w:rPr>
                <w:color w:val="000000"/>
              </w:rPr>
            </w:pPr>
            <w:r>
              <w:rPr>
                <w:color w:val="000000"/>
              </w:rPr>
              <w:t>Average income of a person in the ending (destination) city</w:t>
            </w:r>
          </w:p>
        </w:tc>
      </w:tr>
      <w:tr w:rsidR="002F3207" w14:paraId="553B5D27"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6CA58721" w14:textId="77777777" w:rsidR="002F3207" w:rsidRDefault="002F3207">
            <w:pPr>
              <w:rPr>
                <w:b/>
                <w:bCs/>
                <w:color w:val="000000"/>
              </w:rPr>
            </w:pPr>
            <w:r>
              <w:rPr>
                <w:b/>
                <w:bCs/>
                <w:color w:val="000000"/>
              </w:rPr>
              <w:t>S_POP</w:t>
            </w:r>
          </w:p>
        </w:tc>
        <w:tc>
          <w:tcPr>
            <w:tcW w:w="8211" w:type="dxa"/>
            <w:tcBorders>
              <w:top w:val="nil"/>
              <w:left w:val="nil"/>
              <w:bottom w:val="single" w:sz="4" w:space="0" w:color="auto"/>
              <w:right w:val="single" w:sz="4" w:space="0" w:color="auto"/>
            </w:tcBorders>
            <w:shd w:val="clear" w:color="auto" w:fill="auto"/>
            <w:noWrap/>
            <w:vAlign w:val="center"/>
            <w:hideMark/>
          </w:tcPr>
          <w:p w14:paraId="253DF70C" w14:textId="77777777" w:rsidR="002F3207" w:rsidRDefault="002F3207">
            <w:pPr>
              <w:rPr>
                <w:color w:val="000000"/>
              </w:rPr>
            </w:pPr>
            <w:r>
              <w:rPr>
                <w:color w:val="000000"/>
              </w:rPr>
              <w:t>Population of the starting (source) City</w:t>
            </w:r>
          </w:p>
        </w:tc>
      </w:tr>
      <w:tr w:rsidR="002F3207" w14:paraId="33360EA6"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61717A2E" w14:textId="77777777" w:rsidR="002F3207" w:rsidRDefault="002F3207">
            <w:pPr>
              <w:rPr>
                <w:b/>
                <w:bCs/>
                <w:color w:val="000000"/>
              </w:rPr>
            </w:pPr>
            <w:r>
              <w:rPr>
                <w:b/>
                <w:bCs/>
                <w:color w:val="000000"/>
              </w:rPr>
              <w:t>E_POP</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59692ED2" w14:textId="77777777" w:rsidR="002F3207" w:rsidRDefault="002F3207">
            <w:pPr>
              <w:rPr>
                <w:color w:val="000000"/>
              </w:rPr>
            </w:pPr>
            <w:r>
              <w:rPr>
                <w:color w:val="000000"/>
              </w:rPr>
              <w:t>Population of ending (destination) city</w:t>
            </w:r>
          </w:p>
        </w:tc>
      </w:tr>
      <w:tr w:rsidR="002F3207" w14:paraId="6AB76DE2"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3BDCC069" w14:textId="77777777" w:rsidR="002F3207" w:rsidRDefault="002F3207">
            <w:pPr>
              <w:rPr>
                <w:b/>
                <w:bCs/>
                <w:color w:val="000000"/>
              </w:rPr>
            </w:pPr>
            <w:r>
              <w:rPr>
                <w:b/>
                <w:bCs/>
                <w:color w:val="000000"/>
              </w:rPr>
              <w:t>SLOT</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1ECE4846" w14:textId="77777777" w:rsidR="002F3207" w:rsidRDefault="002F3207">
            <w:pPr>
              <w:rPr>
                <w:color w:val="000000"/>
              </w:rPr>
            </w:pPr>
            <w:r>
              <w:rPr>
                <w:color w:val="000000"/>
              </w:rPr>
              <w:t>Indicates the below</w:t>
            </w:r>
          </w:p>
        </w:tc>
      </w:tr>
      <w:tr w:rsidR="002F3207" w14:paraId="6BE6F0E7"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19FF69BF" w14:textId="77777777" w:rsidR="002F3207" w:rsidRDefault="002F3207">
            <w:pPr>
              <w:rPr>
                <w:rFonts w:ascii="Calibri" w:hAnsi="Calibri" w:cs="Calibri"/>
                <w:color w:val="000000"/>
              </w:rPr>
            </w:pPr>
            <w:r>
              <w:rPr>
                <w:rFonts w:ascii="Calibri" w:hAnsi="Calibri" w:cs="Calibri"/>
                <w:color w:val="000000"/>
              </w:rPr>
              <w:t> </w:t>
            </w:r>
          </w:p>
        </w:tc>
        <w:tc>
          <w:tcPr>
            <w:tcW w:w="8211" w:type="dxa"/>
            <w:tcBorders>
              <w:top w:val="nil"/>
              <w:left w:val="nil"/>
              <w:bottom w:val="single" w:sz="4" w:space="0" w:color="auto"/>
              <w:right w:val="single" w:sz="4" w:space="0" w:color="auto"/>
            </w:tcBorders>
            <w:shd w:val="clear" w:color="auto" w:fill="auto"/>
            <w:noWrap/>
            <w:vAlign w:val="center"/>
            <w:hideMark/>
          </w:tcPr>
          <w:p w14:paraId="7688746A" w14:textId="77777777" w:rsidR="002F3207" w:rsidRDefault="002F3207">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Controlled</w:t>
            </w:r>
            <w:proofErr w:type="gramEnd"/>
            <w:r>
              <w:rPr>
                <w:color w:val="000000"/>
              </w:rPr>
              <w:t xml:space="preserve"> – The destination airport is slot controlled</w:t>
            </w:r>
          </w:p>
        </w:tc>
      </w:tr>
      <w:tr w:rsidR="002F3207" w14:paraId="3F344205"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15B4CB6D" w14:textId="77777777" w:rsidR="002F3207" w:rsidRDefault="002F3207">
            <w:pPr>
              <w:rPr>
                <w:rFonts w:ascii="Calibri" w:hAnsi="Calibri" w:cs="Calibri"/>
                <w:color w:val="000000"/>
              </w:rPr>
            </w:pPr>
            <w:r>
              <w:rPr>
                <w:rFonts w:ascii="Calibri" w:hAnsi="Calibri" w:cs="Calibri"/>
                <w:color w:val="000000"/>
              </w:rPr>
              <w:t> </w:t>
            </w:r>
          </w:p>
        </w:tc>
        <w:tc>
          <w:tcPr>
            <w:tcW w:w="8211" w:type="dxa"/>
            <w:tcBorders>
              <w:top w:val="nil"/>
              <w:left w:val="nil"/>
              <w:bottom w:val="single" w:sz="4" w:space="0" w:color="auto"/>
              <w:right w:val="single" w:sz="4" w:space="0" w:color="auto"/>
            </w:tcBorders>
            <w:shd w:val="clear" w:color="auto" w:fill="auto"/>
            <w:noWrap/>
            <w:vAlign w:val="center"/>
            <w:hideMark/>
          </w:tcPr>
          <w:p w14:paraId="53ECD1AA" w14:textId="77777777" w:rsidR="002F3207" w:rsidRDefault="002F3207">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Free</w:t>
            </w:r>
            <w:proofErr w:type="gramEnd"/>
            <w:r>
              <w:rPr>
                <w:color w:val="000000"/>
              </w:rPr>
              <w:t xml:space="preserve"> – Destination airport is no slot controlled</w:t>
            </w:r>
          </w:p>
        </w:tc>
      </w:tr>
      <w:tr w:rsidR="002F3207" w14:paraId="0D6EFA72"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52D59CCC" w14:textId="77777777" w:rsidR="002F3207" w:rsidRDefault="002F3207">
            <w:pPr>
              <w:rPr>
                <w:b/>
                <w:bCs/>
                <w:color w:val="000000"/>
              </w:rPr>
            </w:pPr>
            <w:r>
              <w:rPr>
                <w:b/>
                <w:bCs/>
                <w:color w:val="000000"/>
              </w:rPr>
              <w:t>GATE</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67ED15EC" w14:textId="77777777" w:rsidR="002F3207" w:rsidRDefault="002F3207">
            <w:pPr>
              <w:rPr>
                <w:color w:val="000000"/>
              </w:rPr>
            </w:pPr>
            <w:r>
              <w:rPr>
                <w:color w:val="000000"/>
              </w:rPr>
              <w:t>Indicated the below</w:t>
            </w:r>
          </w:p>
        </w:tc>
      </w:tr>
      <w:tr w:rsidR="002F3207" w14:paraId="6A70EA32"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758A969E" w14:textId="77777777" w:rsidR="002F3207" w:rsidRDefault="002F3207">
            <w:pPr>
              <w:rPr>
                <w:rFonts w:ascii="Calibri" w:hAnsi="Calibri" w:cs="Calibri"/>
                <w:color w:val="000000"/>
              </w:rPr>
            </w:pPr>
            <w:r>
              <w:rPr>
                <w:rFonts w:ascii="Calibri" w:hAnsi="Calibri" w:cs="Calibri"/>
                <w:color w:val="000000"/>
              </w:rPr>
              <w:t> </w:t>
            </w:r>
          </w:p>
        </w:tc>
        <w:tc>
          <w:tcPr>
            <w:tcW w:w="8211" w:type="dxa"/>
            <w:tcBorders>
              <w:top w:val="nil"/>
              <w:left w:val="nil"/>
              <w:bottom w:val="single" w:sz="4" w:space="0" w:color="auto"/>
              <w:right w:val="single" w:sz="4" w:space="0" w:color="auto"/>
            </w:tcBorders>
            <w:shd w:val="clear" w:color="auto" w:fill="auto"/>
            <w:noWrap/>
            <w:vAlign w:val="center"/>
            <w:hideMark/>
          </w:tcPr>
          <w:p w14:paraId="60C115DF" w14:textId="77777777" w:rsidR="002F3207" w:rsidRDefault="002F3207">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Free</w:t>
            </w:r>
            <w:proofErr w:type="gramEnd"/>
            <w:r>
              <w:rPr>
                <w:color w:val="000000"/>
              </w:rPr>
              <w:t xml:space="preserve"> - Destination disport does not have gate constraint</w:t>
            </w:r>
          </w:p>
        </w:tc>
      </w:tr>
      <w:tr w:rsidR="002F3207" w14:paraId="07EC349F"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08D5665F" w14:textId="77777777" w:rsidR="002F3207" w:rsidRDefault="002F3207">
            <w:pPr>
              <w:rPr>
                <w:rFonts w:ascii="Calibri" w:hAnsi="Calibri" w:cs="Calibri"/>
                <w:color w:val="000000"/>
              </w:rPr>
            </w:pPr>
            <w:r>
              <w:rPr>
                <w:rFonts w:ascii="Calibri" w:hAnsi="Calibri" w:cs="Calibri"/>
                <w:color w:val="000000"/>
              </w:rPr>
              <w:t> </w:t>
            </w:r>
          </w:p>
        </w:tc>
        <w:tc>
          <w:tcPr>
            <w:tcW w:w="8211" w:type="dxa"/>
            <w:tcBorders>
              <w:top w:val="nil"/>
              <w:left w:val="nil"/>
              <w:bottom w:val="single" w:sz="4" w:space="0" w:color="auto"/>
              <w:right w:val="single" w:sz="4" w:space="0" w:color="auto"/>
            </w:tcBorders>
            <w:shd w:val="clear" w:color="auto" w:fill="auto"/>
            <w:noWrap/>
            <w:vAlign w:val="center"/>
            <w:hideMark/>
          </w:tcPr>
          <w:p w14:paraId="7DC4F4B1" w14:textId="77777777" w:rsidR="002F3207" w:rsidRDefault="002F3207">
            <w:pPr>
              <w:ind w:firstLineChars="1000" w:firstLine="2400"/>
              <w:rPr>
                <w:rFonts w:ascii="Wingdings" w:hAnsi="Wingdings" w:cs="Calibri"/>
                <w:color w:val="000000"/>
              </w:rPr>
            </w:pPr>
            <w:proofErr w:type="gramStart"/>
            <w:r>
              <w:rPr>
                <w:rFonts w:ascii="Wingdings" w:hAnsi="Wingdings" w:cs="Calibri"/>
                <w:color w:val="000000"/>
              </w:rPr>
              <w:t>Ø</w:t>
            </w:r>
            <w:r>
              <w:rPr>
                <w:color w:val="000000"/>
              </w:rPr>
              <w:t>  Constrained</w:t>
            </w:r>
            <w:proofErr w:type="gramEnd"/>
            <w:r>
              <w:rPr>
                <w:color w:val="000000"/>
              </w:rPr>
              <w:t xml:space="preserve"> - Destination airport has gate constraint</w:t>
            </w:r>
          </w:p>
        </w:tc>
      </w:tr>
      <w:tr w:rsidR="002F3207" w14:paraId="2D1CF747"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0BAB773B" w14:textId="77777777" w:rsidR="002F3207" w:rsidRDefault="002F3207">
            <w:pPr>
              <w:rPr>
                <w:b/>
                <w:bCs/>
                <w:color w:val="000000"/>
              </w:rPr>
            </w:pPr>
            <w:r>
              <w:rPr>
                <w:b/>
                <w:bCs/>
                <w:color w:val="000000"/>
              </w:rPr>
              <w:t>DISTANCE</w:t>
            </w:r>
            <w:r>
              <w:rPr>
                <w:color w:val="000000"/>
              </w:rPr>
              <w:t xml:space="preserve"> </w:t>
            </w:r>
          </w:p>
        </w:tc>
        <w:tc>
          <w:tcPr>
            <w:tcW w:w="8211" w:type="dxa"/>
            <w:tcBorders>
              <w:top w:val="nil"/>
              <w:left w:val="nil"/>
              <w:bottom w:val="single" w:sz="4" w:space="0" w:color="auto"/>
              <w:right w:val="single" w:sz="4" w:space="0" w:color="auto"/>
            </w:tcBorders>
            <w:shd w:val="clear" w:color="auto" w:fill="auto"/>
            <w:noWrap/>
            <w:vAlign w:val="center"/>
            <w:hideMark/>
          </w:tcPr>
          <w:p w14:paraId="4C09C024" w14:textId="77777777" w:rsidR="002F3207" w:rsidRDefault="002F3207">
            <w:pPr>
              <w:rPr>
                <w:color w:val="000000"/>
              </w:rPr>
            </w:pPr>
            <w:r>
              <w:rPr>
                <w:color w:val="000000"/>
              </w:rPr>
              <w:t>Distance between two endpoint airports in miles</w:t>
            </w:r>
          </w:p>
        </w:tc>
      </w:tr>
      <w:tr w:rsidR="002F3207" w14:paraId="2E2ED982" w14:textId="77777777" w:rsidTr="002F3207">
        <w:trPr>
          <w:trHeight w:val="624"/>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4B471C3C" w14:textId="77777777" w:rsidR="002F3207" w:rsidRDefault="002F3207">
            <w:pPr>
              <w:rPr>
                <w:b/>
                <w:bCs/>
                <w:color w:val="000000"/>
              </w:rPr>
            </w:pPr>
            <w:r>
              <w:rPr>
                <w:b/>
                <w:bCs/>
                <w:color w:val="000000"/>
              </w:rPr>
              <w:t>PAX</w:t>
            </w:r>
            <w:r>
              <w:rPr>
                <w:color w:val="000000"/>
              </w:rPr>
              <w:t xml:space="preserve"> </w:t>
            </w:r>
          </w:p>
        </w:tc>
        <w:tc>
          <w:tcPr>
            <w:tcW w:w="8211" w:type="dxa"/>
            <w:tcBorders>
              <w:top w:val="nil"/>
              <w:left w:val="nil"/>
              <w:bottom w:val="single" w:sz="4" w:space="0" w:color="auto"/>
              <w:right w:val="single" w:sz="4" w:space="0" w:color="auto"/>
            </w:tcBorders>
            <w:shd w:val="clear" w:color="auto" w:fill="auto"/>
            <w:vAlign w:val="center"/>
            <w:hideMark/>
          </w:tcPr>
          <w:p w14:paraId="0213018B" w14:textId="77777777" w:rsidR="002F3207" w:rsidRDefault="002F3207">
            <w:pPr>
              <w:rPr>
                <w:color w:val="000000"/>
              </w:rPr>
            </w:pPr>
            <w:r>
              <w:rPr>
                <w:color w:val="000000"/>
              </w:rPr>
              <w:t>Total Number of passengers present on the airline flying route during the period of data collection</w:t>
            </w:r>
          </w:p>
        </w:tc>
      </w:tr>
      <w:tr w:rsidR="002F3207" w14:paraId="500BC5BD" w14:textId="77777777" w:rsidTr="002F3207">
        <w:trPr>
          <w:trHeight w:val="312"/>
        </w:trPr>
        <w:tc>
          <w:tcPr>
            <w:tcW w:w="1139" w:type="dxa"/>
            <w:tcBorders>
              <w:top w:val="nil"/>
              <w:left w:val="single" w:sz="4" w:space="0" w:color="auto"/>
              <w:bottom w:val="single" w:sz="4" w:space="0" w:color="auto"/>
              <w:right w:val="single" w:sz="4" w:space="0" w:color="auto"/>
            </w:tcBorders>
            <w:shd w:val="clear" w:color="auto" w:fill="auto"/>
            <w:noWrap/>
            <w:vAlign w:val="center"/>
            <w:hideMark/>
          </w:tcPr>
          <w:p w14:paraId="565B29EB" w14:textId="77777777" w:rsidR="002F3207" w:rsidRDefault="002F3207">
            <w:pPr>
              <w:rPr>
                <w:b/>
                <w:bCs/>
                <w:color w:val="000000"/>
              </w:rPr>
            </w:pPr>
            <w:r>
              <w:rPr>
                <w:b/>
                <w:bCs/>
                <w:color w:val="000000"/>
              </w:rPr>
              <w:t>FARE</w:t>
            </w:r>
          </w:p>
        </w:tc>
        <w:tc>
          <w:tcPr>
            <w:tcW w:w="8211" w:type="dxa"/>
            <w:tcBorders>
              <w:top w:val="nil"/>
              <w:left w:val="nil"/>
              <w:bottom w:val="single" w:sz="4" w:space="0" w:color="auto"/>
              <w:right w:val="single" w:sz="4" w:space="0" w:color="auto"/>
            </w:tcBorders>
            <w:shd w:val="clear" w:color="auto" w:fill="auto"/>
            <w:noWrap/>
            <w:vAlign w:val="center"/>
            <w:hideMark/>
          </w:tcPr>
          <w:p w14:paraId="0263F71D" w14:textId="77777777" w:rsidR="002F3207" w:rsidRDefault="002F3207">
            <w:pPr>
              <w:rPr>
                <w:color w:val="000000"/>
              </w:rPr>
            </w:pPr>
            <w:r>
              <w:rPr>
                <w:color w:val="000000"/>
              </w:rPr>
              <w:t>The average fare on the route</w:t>
            </w:r>
          </w:p>
        </w:tc>
      </w:tr>
    </w:tbl>
    <w:p w14:paraId="16015081" w14:textId="6A91979E" w:rsidR="00EF1ED5" w:rsidRDefault="00EF1ED5" w:rsidP="002446D0"/>
    <w:p w14:paraId="6E72853A" w14:textId="77777777" w:rsidR="002F3207" w:rsidRDefault="002F3207" w:rsidP="002446D0"/>
    <w:p w14:paraId="75A39FA3" w14:textId="087FAF29" w:rsidR="002446D0" w:rsidRPr="00E82F9D" w:rsidRDefault="002446D0" w:rsidP="00E82F9D">
      <w:pPr>
        <w:pStyle w:val="Subtitle"/>
        <w:rPr>
          <w:b/>
          <w:bCs/>
        </w:rPr>
      </w:pPr>
      <w:r w:rsidRPr="00E82F9D">
        <w:rPr>
          <w:b/>
          <w:bCs/>
        </w:rPr>
        <w:t>Data preparation:</w:t>
      </w:r>
    </w:p>
    <w:p w14:paraId="70E2BA90" w14:textId="2B3AD418" w:rsidR="002446D0" w:rsidRDefault="002446D0" w:rsidP="002446D0">
      <w:r>
        <w:t>In this process</w:t>
      </w:r>
      <w:r w:rsidR="00CF3325">
        <w:t>,</w:t>
      </w:r>
      <w:r>
        <w:t xml:space="preserve"> we will use selection criteria to clean, construct, integrate, transform and re-scale the dataset.</w:t>
      </w:r>
    </w:p>
    <w:p w14:paraId="08F1DA8A" w14:textId="73B65DFE" w:rsidR="002446D0" w:rsidRDefault="002446D0" w:rsidP="002446D0">
      <w:r>
        <w:t>Below are the steps involved in data preparation,</w:t>
      </w:r>
    </w:p>
    <w:p w14:paraId="246B9D79" w14:textId="6945B237" w:rsidR="002446D0" w:rsidRDefault="002446D0" w:rsidP="002446D0"/>
    <w:p w14:paraId="31D2C9FD" w14:textId="1565B0D7" w:rsidR="003B2D48" w:rsidRPr="00C46D95" w:rsidRDefault="003B2D48" w:rsidP="003B2D48">
      <w:pPr>
        <w:pStyle w:val="ListParagraph"/>
        <w:numPr>
          <w:ilvl w:val="0"/>
          <w:numId w:val="16"/>
        </w:numPr>
        <w:rPr>
          <w:rStyle w:val="Emphasis"/>
          <w:b/>
          <w:bCs/>
          <w:highlight w:val="yellow"/>
        </w:rPr>
      </w:pPr>
      <w:r w:rsidRPr="00C46D95">
        <w:rPr>
          <w:rStyle w:val="Emphasis"/>
          <w:b/>
          <w:bCs/>
          <w:highlight w:val="yellow"/>
        </w:rPr>
        <w:t>Pre-processing</w:t>
      </w:r>
    </w:p>
    <w:p w14:paraId="25173837" w14:textId="0BF0A7D8" w:rsidR="00F378FC" w:rsidRPr="00A13CEB" w:rsidRDefault="00F378FC" w:rsidP="00F378FC">
      <w:pPr>
        <w:pStyle w:val="ListParagraph"/>
        <w:numPr>
          <w:ilvl w:val="0"/>
          <w:numId w:val="18"/>
        </w:numPr>
        <w:rPr>
          <w:b/>
          <w:bCs/>
        </w:rPr>
      </w:pPr>
      <w:r w:rsidRPr="00A13CEB">
        <w:rPr>
          <w:b/>
          <w:bCs/>
        </w:rPr>
        <w:t>Sampling:</w:t>
      </w:r>
    </w:p>
    <w:p w14:paraId="70C47749" w14:textId="3CA58C35" w:rsidR="00E82F9D" w:rsidRDefault="00E82F9D" w:rsidP="00E82F9D">
      <w:pPr>
        <w:pStyle w:val="ListParagraph"/>
      </w:pPr>
      <w:r w:rsidRPr="00E82F9D">
        <w:t>There is no need for sampling based on the provided dataset because there are a finite number of rows. When the data has more than 1000 rows, sampling of the data is an option.</w:t>
      </w:r>
    </w:p>
    <w:p w14:paraId="36009EB4" w14:textId="77777777" w:rsidR="00FA7B3F" w:rsidRPr="00E82F9D" w:rsidRDefault="00FA7B3F" w:rsidP="00E82F9D">
      <w:pPr>
        <w:pStyle w:val="ListParagraph"/>
      </w:pPr>
    </w:p>
    <w:p w14:paraId="1A5A366D" w14:textId="2CF5E7A5" w:rsidR="00F378FC" w:rsidRPr="00A13CEB" w:rsidRDefault="00F378FC" w:rsidP="00F378FC">
      <w:pPr>
        <w:pStyle w:val="ListParagraph"/>
        <w:numPr>
          <w:ilvl w:val="0"/>
          <w:numId w:val="18"/>
        </w:numPr>
        <w:rPr>
          <w:b/>
          <w:bCs/>
        </w:rPr>
      </w:pPr>
      <w:r w:rsidRPr="00A13CEB">
        <w:rPr>
          <w:b/>
          <w:bCs/>
        </w:rPr>
        <w:t>Detecting NULL and Duplicate values:</w:t>
      </w:r>
    </w:p>
    <w:p w14:paraId="4CA37312" w14:textId="3A6DF370" w:rsidR="00E82F9D" w:rsidRDefault="00E82F9D" w:rsidP="00E82F9D">
      <w:pPr>
        <w:pStyle w:val="ListParagraph"/>
      </w:pPr>
      <w:r w:rsidRPr="00E82F9D">
        <w:t xml:space="preserve">Excel's algorithms cannot operate on null values, and our dataset contains no NULL values. However, we did find </w:t>
      </w:r>
      <w:r w:rsidRPr="00CF3325">
        <w:rPr>
          <w:highlight w:val="yellow"/>
        </w:rPr>
        <w:t>four duplicates</w:t>
      </w:r>
      <w:r w:rsidRPr="00E82F9D">
        <w:t>, which were ignored.</w:t>
      </w:r>
    </w:p>
    <w:p w14:paraId="2720E2C9" w14:textId="5704581E" w:rsidR="002F3207" w:rsidRDefault="002F3207" w:rsidP="00E82F9D">
      <w:pPr>
        <w:pStyle w:val="ListParagraph"/>
      </w:pPr>
    </w:p>
    <w:p w14:paraId="5CB55FCC" w14:textId="04FDCB86" w:rsidR="002F3207" w:rsidRPr="002F3207" w:rsidRDefault="002F3207" w:rsidP="00E82F9D">
      <w:pPr>
        <w:pStyle w:val="ListParagraph"/>
        <w:rPr>
          <w:b/>
          <w:bCs/>
          <w:i/>
          <w:iCs/>
        </w:rPr>
      </w:pPr>
      <w:r>
        <w:rPr>
          <w:b/>
          <w:bCs/>
          <w:i/>
          <w:iCs/>
        </w:rPr>
        <w:t xml:space="preserve">      Fig 2.1 Null Values</w:t>
      </w:r>
      <w:r>
        <w:rPr>
          <w:b/>
          <w:bCs/>
          <w:i/>
          <w:iCs/>
        </w:rPr>
        <w:tab/>
      </w:r>
      <w:r>
        <w:rPr>
          <w:b/>
          <w:bCs/>
          <w:i/>
          <w:iCs/>
        </w:rPr>
        <w:tab/>
      </w:r>
      <w:r>
        <w:rPr>
          <w:b/>
          <w:bCs/>
          <w:i/>
          <w:iCs/>
        </w:rPr>
        <w:tab/>
      </w:r>
      <w:r>
        <w:rPr>
          <w:b/>
          <w:bCs/>
          <w:i/>
          <w:iCs/>
        </w:rPr>
        <w:tab/>
      </w:r>
      <w:r>
        <w:rPr>
          <w:b/>
          <w:bCs/>
          <w:i/>
          <w:iCs/>
        </w:rPr>
        <w:tab/>
        <w:t>Fig 2.2 Duplicates values</w:t>
      </w:r>
    </w:p>
    <w:p w14:paraId="750C58B5" w14:textId="1B176ED2" w:rsidR="002F3207" w:rsidRDefault="002F3207" w:rsidP="00E82F9D">
      <w:pPr>
        <w:pStyle w:val="ListParagraph"/>
      </w:pPr>
      <w:r w:rsidRPr="002F3207">
        <w:rPr>
          <w:noProof/>
        </w:rPr>
        <w:drawing>
          <wp:anchor distT="0" distB="0" distL="114300" distR="114300" simplePos="0" relativeHeight="251662336" behindDoc="0" locked="0" layoutInCell="1" allowOverlap="1" wp14:anchorId="271F8319" wp14:editId="7CDA4063">
            <wp:simplePos x="0" y="0"/>
            <wp:positionH relativeFrom="column">
              <wp:posOffset>3869690</wp:posOffset>
            </wp:positionH>
            <wp:positionV relativeFrom="paragraph">
              <wp:posOffset>57150</wp:posOffset>
            </wp:positionV>
            <wp:extent cx="2188845" cy="1768475"/>
            <wp:effectExtent l="0" t="0" r="1905" b="3175"/>
            <wp:wrapSquare wrapText="bothSides"/>
            <wp:docPr id="40" name="Picture 4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88845" cy="1768475"/>
                    </a:xfrm>
                    <a:prstGeom prst="rect">
                      <a:avLst/>
                    </a:prstGeom>
                  </pic:spPr>
                </pic:pic>
              </a:graphicData>
            </a:graphic>
            <wp14:sizeRelH relativeFrom="page">
              <wp14:pctWidth>0</wp14:pctWidth>
            </wp14:sizeRelH>
            <wp14:sizeRelV relativeFrom="page">
              <wp14:pctHeight>0</wp14:pctHeight>
            </wp14:sizeRelV>
          </wp:anchor>
        </w:drawing>
      </w:r>
      <w:r w:rsidRPr="002F3207">
        <w:rPr>
          <w:noProof/>
        </w:rPr>
        <w:drawing>
          <wp:inline distT="0" distB="0" distL="0" distR="0" wp14:anchorId="4678B0DF" wp14:editId="220FE657">
            <wp:extent cx="1926771" cy="1820799"/>
            <wp:effectExtent l="0" t="0" r="0" b="8255"/>
            <wp:docPr id="39" name="Picture 3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 email&#10;&#10;Description automatically generated"/>
                    <pic:cNvPicPr/>
                  </pic:nvPicPr>
                  <pic:blipFill>
                    <a:blip r:embed="rId10"/>
                    <a:stretch>
                      <a:fillRect/>
                    </a:stretch>
                  </pic:blipFill>
                  <pic:spPr>
                    <a:xfrm>
                      <a:off x="0" y="0"/>
                      <a:ext cx="1926771" cy="1820799"/>
                    </a:xfrm>
                    <a:prstGeom prst="rect">
                      <a:avLst/>
                    </a:prstGeom>
                  </pic:spPr>
                </pic:pic>
              </a:graphicData>
            </a:graphic>
          </wp:inline>
        </w:drawing>
      </w:r>
    </w:p>
    <w:p w14:paraId="12EC9BF9" w14:textId="1A285EA0" w:rsidR="002F3207" w:rsidRDefault="002F3207" w:rsidP="00E82F9D">
      <w:pPr>
        <w:pStyle w:val="ListParagraph"/>
      </w:pPr>
    </w:p>
    <w:p w14:paraId="19C2D853" w14:textId="1775783F" w:rsidR="002F3207" w:rsidRDefault="002F3207" w:rsidP="00E82F9D">
      <w:pPr>
        <w:pStyle w:val="ListParagraph"/>
      </w:pPr>
    </w:p>
    <w:p w14:paraId="1092D4F1" w14:textId="77777777" w:rsidR="002F3207" w:rsidRPr="00E82F9D" w:rsidRDefault="002F3207" w:rsidP="00E82F9D">
      <w:pPr>
        <w:pStyle w:val="ListParagraph"/>
      </w:pPr>
    </w:p>
    <w:p w14:paraId="07F060ED" w14:textId="65717507" w:rsidR="00F378FC" w:rsidRPr="00A13CEB" w:rsidRDefault="00F378FC" w:rsidP="00F378FC">
      <w:pPr>
        <w:pStyle w:val="ListParagraph"/>
        <w:numPr>
          <w:ilvl w:val="0"/>
          <w:numId w:val="18"/>
        </w:numPr>
        <w:rPr>
          <w:b/>
          <w:bCs/>
        </w:rPr>
      </w:pPr>
      <w:r w:rsidRPr="00A13CEB">
        <w:rPr>
          <w:b/>
          <w:bCs/>
        </w:rPr>
        <w:t>Identifying outliers</w:t>
      </w:r>
      <w:r w:rsidR="00A13CEB">
        <w:rPr>
          <w:b/>
          <w:bCs/>
        </w:rPr>
        <w:t>:</w:t>
      </w:r>
    </w:p>
    <w:p w14:paraId="001A8CA8" w14:textId="6BF2E6AC" w:rsidR="00F378FC" w:rsidRDefault="00F378FC" w:rsidP="00F378FC">
      <w:pPr>
        <w:pStyle w:val="ListParagraph"/>
      </w:pPr>
      <w:r w:rsidRPr="00F378FC">
        <w:t>In statistics, an outlier is a data point that differs significantly from other observations</w:t>
      </w:r>
      <w:r>
        <w:t xml:space="preserve">. There are </w:t>
      </w:r>
      <w:r w:rsidR="00CF3325">
        <w:t xml:space="preserve">a </w:t>
      </w:r>
      <w:r>
        <w:t>couple of steps to be performed to identify the outliers,</w:t>
      </w:r>
    </w:p>
    <w:p w14:paraId="5AB983DA" w14:textId="4F16AF08" w:rsidR="00F378FC" w:rsidRDefault="00F378FC" w:rsidP="00F378FC">
      <w:pPr>
        <w:pStyle w:val="ListParagraph"/>
        <w:numPr>
          <w:ilvl w:val="0"/>
          <w:numId w:val="20"/>
        </w:numPr>
      </w:pPr>
      <w:r>
        <w:t xml:space="preserve">Mean </w:t>
      </w:r>
      <w:r w:rsidR="00D764C4">
        <w:t>of all numerical data</w:t>
      </w:r>
    </w:p>
    <w:p w14:paraId="52ABA601" w14:textId="77777777" w:rsidR="00D764C4" w:rsidRDefault="00F378FC" w:rsidP="00D764C4">
      <w:pPr>
        <w:pStyle w:val="ListParagraph"/>
        <w:numPr>
          <w:ilvl w:val="0"/>
          <w:numId w:val="20"/>
        </w:numPr>
      </w:pPr>
      <w:r>
        <w:t>Standard Deviation</w:t>
      </w:r>
      <w:r w:rsidR="00D764C4">
        <w:t xml:space="preserve"> of all numerical data</w:t>
      </w:r>
    </w:p>
    <w:p w14:paraId="419E5FB0" w14:textId="27B78185" w:rsidR="00D764C4" w:rsidRDefault="00D764C4" w:rsidP="00D764C4">
      <w:pPr>
        <w:ind w:left="720"/>
      </w:pPr>
      <w:r>
        <w:t xml:space="preserve">Once we have the mean and standard deviation, we are using </w:t>
      </w:r>
      <w:r w:rsidR="00E82F9D">
        <w:t>t</w:t>
      </w:r>
      <w:r>
        <w:t>he below formula to check if any of the values a</w:t>
      </w:r>
      <w:r w:rsidR="00E82F9D">
        <w:t>r</w:t>
      </w:r>
      <w:r>
        <w:t>e outliers are not,</w:t>
      </w:r>
    </w:p>
    <w:p w14:paraId="7255C2A1" w14:textId="47CB8F24" w:rsidR="00D764C4" w:rsidRDefault="00D764C4" w:rsidP="00D764C4">
      <w:pPr>
        <w:jc w:val="center"/>
        <w:rPr>
          <w:b/>
          <w:bCs/>
          <w:lang w:val="en-US"/>
        </w:rPr>
      </w:pPr>
      <w:r w:rsidRPr="00D764C4">
        <w:rPr>
          <w:b/>
          <w:bCs/>
          <w:lang w:val="en-US"/>
        </w:rPr>
        <w:t>[mean - 3*</w:t>
      </w:r>
      <w:proofErr w:type="spellStart"/>
      <w:r w:rsidRPr="00D764C4">
        <w:rPr>
          <w:b/>
          <w:bCs/>
          <w:lang w:val="en-US"/>
        </w:rPr>
        <w:t>stdev</w:t>
      </w:r>
      <w:proofErr w:type="spellEnd"/>
      <w:r w:rsidRPr="00D764C4">
        <w:rPr>
          <w:b/>
          <w:bCs/>
          <w:lang w:val="en-US"/>
        </w:rPr>
        <w:t>; mean + 3*</w:t>
      </w:r>
      <w:proofErr w:type="spellStart"/>
      <w:r w:rsidRPr="00D764C4">
        <w:rPr>
          <w:b/>
          <w:bCs/>
          <w:lang w:val="en-US"/>
        </w:rPr>
        <w:t>stdev</w:t>
      </w:r>
      <w:proofErr w:type="spellEnd"/>
      <w:r w:rsidRPr="00D764C4">
        <w:rPr>
          <w:b/>
          <w:bCs/>
          <w:lang w:val="en-US"/>
        </w:rPr>
        <w:t>]</w:t>
      </w:r>
    </w:p>
    <w:p w14:paraId="673F2447" w14:textId="77777777" w:rsidR="00FA7B3F" w:rsidRDefault="00FA7B3F" w:rsidP="00D764C4">
      <w:pPr>
        <w:jc w:val="center"/>
        <w:rPr>
          <w:b/>
          <w:bCs/>
          <w:lang w:val="en-US"/>
        </w:rPr>
      </w:pPr>
    </w:p>
    <w:p w14:paraId="52B5C708" w14:textId="3D76F62D" w:rsidR="002F3207" w:rsidRDefault="002F3207" w:rsidP="002F3207">
      <w:pPr>
        <w:rPr>
          <w:lang w:val="en-US"/>
        </w:rPr>
      </w:pPr>
      <w:r>
        <w:rPr>
          <w:b/>
          <w:bCs/>
          <w:lang w:val="en-US"/>
        </w:rPr>
        <w:tab/>
      </w:r>
      <w:r>
        <w:rPr>
          <w:lang w:val="en-US"/>
        </w:rPr>
        <w:t>In excel, we will use the below formula based on our dataset,</w:t>
      </w:r>
    </w:p>
    <w:p w14:paraId="523FA020" w14:textId="7C5FAD94" w:rsidR="002F3207" w:rsidRDefault="002F3207" w:rsidP="002F3207">
      <w:pPr>
        <w:jc w:val="center"/>
        <w:rPr>
          <w:lang w:val="en-US"/>
        </w:rPr>
      </w:pPr>
      <w:r w:rsidRPr="002F3207">
        <w:rPr>
          <w:highlight w:val="yellow"/>
          <w:lang w:val="en-US"/>
        </w:rPr>
        <w:t>=IF(OR((E2&lt;E$641-3*E$642</w:t>
      </w:r>
      <w:proofErr w:type="gramStart"/>
      <w:r w:rsidRPr="002F3207">
        <w:rPr>
          <w:highlight w:val="yellow"/>
          <w:lang w:val="en-US"/>
        </w:rPr>
        <w:t>),(</w:t>
      </w:r>
      <w:proofErr w:type="gramEnd"/>
      <w:r w:rsidRPr="002F3207">
        <w:rPr>
          <w:highlight w:val="yellow"/>
          <w:lang w:val="en-US"/>
        </w:rPr>
        <w:t>E2&gt;E$641+3*E$642)),"</w:t>
      </w:r>
      <w:proofErr w:type="spellStart"/>
      <w:r w:rsidRPr="002F3207">
        <w:rPr>
          <w:highlight w:val="yellow"/>
          <w:lang w:val="en-US"/>
        </w:rPr>
        <w:t>outlier","okay</w:t>
      </w:r>
      <w:proofErr w:type="spellEnd"/>
      <w:r w:rsidRPr="002F3207">
        <w:rPr>
          <w:highlight w:val="yellow"/>
          <w:lang w:val="en-US"/>
        </w:rPr>
        <w:t>")</w:t>
      </w:r>
    </w:p>
    <w:p w14:paraId="7D92F548" w14:textId="77777777" w:rsidR="00FA7B3F" w:rsidRDefault="00FA7B3F" w:rsidP="002F3207">
      <w:pPr>
        <w:jc w:val="center"/>
        <w:rPr>
          <w:lang w:val="en-US"/>
        </w:rPr>
      </w:pPr>
    </w:p>
    <w:p w14:paraId="0840FE59" w14:textId="4B2DE0F5" w:rsidR="002F3207" w:rsidRDefault="002F3207" w:rsidP="002F3207">
      <w:pPr>
        <w:rPr>
          <w:lang w:val="en-US"/>
        </w:rPr>
      </w:pPr>
      <w:r>
        <w:rPr>
          <w:lang w:val="en-US"/>
        </w:rPr>
        <w:tab/>
        <w:t xml:space="preserve">Where </w:t>
      </w:r>
      <w:r w:rsidR="00FA7B3F">
        <w:rPr>
          <w:lang w:val="en-US"/>
        </w:rPr>
        <w:t>E2 is a column name (</w:t>
      </w:r>
      <w:r w:rsidR="00FA7B3F" w:rsidRPr="00FA7B3F">
        <w:rPr>
          <w:b/>
          <w:bCs/>
          <w:lang w:val="en-US"/>
        </w:rPr>
        <w:t>E.g., COUPON</w:t>
      </w:r>
      <w:r w:rsidR="00FA7B3F">
        <w:rPr>
          <w:lang w:val="en-US"/>
        </w:rPr>
        <w:t>) and E641 and E642 are the mean and standard deviation respectively where $ represent fixed column</w:t>
      </w:r>
    </w:p>
    <w:p w14:paraId="3DBE478C" w14:textId="77777777" w:rsidR="00FA7B3F" w:rsidRPr="002F3207" w:rsidRDefault="00FA7B3F" w:rsidP="002F3207">
      <w:pPr>
        <w:rPr>
          <w:lang w:val="en-US"/>
        </w:rPr>
      </w:pPr>
    </w:p>
    <w:p w14:paraId="202C3747" w14:textId="5E85CE09" w:rsidR="008967B3" w:rsidRDefault="00A13CEB" w:rsidP="00FB60B2">
      <w:pPr>
        <w:ind w:left="720"/>
      </w:pPr>
      <w:r>
        <w:t xml:space="preserve">In </w:t>
      </w:r>
      <w:r w:rsidR="00FB60B2">
        <w:t>our</w:t>
      </w:r>
      <w:r>
        <w:t xml:space="preserve"> data</w:t>
      </w:r>
      <w:r w:rsidR="00E82F9D">
        <w:t>s</w:t>
      </w:r>
      <w:r>
        <w:t>e</w:t>
      </w:r>
      <w:r w:rsidR="00E82F9D">
        <w:t>t</w:t>
      </w:r>
      <w:r>
        <w:t xml:space="preserve">, we have </w:t>
      </w:r>
      <w:r w:rsidR="00CF3325">
        <w:t xml:space="preserve">a </w:t>
      </w:r>
      <w:r>
        <w:t>couple of outliers</w:t>
      </w:r>
      <w:r w:rsidR="00FA7B3F">
        <w:t>,</w:t>
      </w:r>
      <w:r>
        <w:t xml:space="preserve"> </w:t>
      </w:r>
      <w:r w:rsidR="003E7AFD">
        <w:t xml:space="preserve">and those we </w:t>
      </w:r>
      <w:r w:rsidR="00CF3325">
        <w:t xml:space="preserve">were </w:t>
      </w:r>
      <w:r w:rsidR="003E7AFD">
        <w:t xml:space="preserve">not removed as it was not very significantly different and was </w:t>
      </w:r>
      <w:r w:rsidR="004A00FF">
        <w:t>not too far away from the present range.</w:t>
      </w:r>
    </w:p>
    <w:p w14:paraId="4E3E0729" w14:textId="77777777" w:rsidR="00FA7B3F" w:rsidRDefault="00FA7B3F" w:rsidP="00FB60B2">
      <w:pPr>
        <w:ind w:left="720"/>
      </w:pPr>
    </w:p>
    <w:p w14:paraId="18BD9566" w14:textId="7D56AE39" w:rsidR="008967B3" w:rsidRPr="003E7AFD" w:rsidRDefault="008967B3" w:rsidP="008967B3">
      <w:pPr>
        <w:pStyle w:val="ListParagraph"/>
        <w:numPr>
          <w:ilvl w:val="0"/>
          <w:numId w:val="18"/>
        </w:numPr>
        <w:rPr>
          <w:b/>
          <w:bCs/>
        </w:rPr>
      </w:pPr>
      <w:r w:rsidRPr="003E7AFD">
        <w:rPr>
          <w:b/>
          <w:bCs/>
        </w:rPr>
        <w:t>Variable handling - Creating dummies</w:t>
      </w:r>
    </w:p>
    <w:p w14:paraId="0166CBA1" w14:textId="292DCCC5" w:rsidR="008967B3" w:rsidRDefault="00A13CEB" w:rsidP="008967B3">
      <w:pPr>
        <w:pStyle w:val="ListParagraph"/>
      </w:pPr>
      <w:r>
        <w:t>To</w:t>
      </w:r>
      <w:r w:rsidR="008967B3">
        <w:t xml:space="preserve"> make the values compatible </w:t>
      </w:r>
      <w:r w:rsidR="00CF3325">
        <w:t>with</w:t>
      </w:r>
      <w:r w:rsidR="008967B3">
        <w:t xml:space="preserve"> Excel, we have converted the categorical variables to numerical data,</w:t>
      </w:r>
    </w:p>
    <w:p w14:paraId="5D156B98" w14:textId="77777777" w:rsidR="004A00FF" w:rsidRDefault="004A00FF" w:rsidP="008967B3">
      <w:pPr>
        <w:pStyle w:val="ListParagraph"/>
      </w:pPr>
    </w:p>
    <w:p w14:paraId="15CC69B8" w14:textId="77777777" w:rsidR="008967B3" w:rsidRDefault="008967B3" w:rsidP="008967B3">
      <w:pPr>
        <w:pStyle w:val="ListParagraph"/>
        <w:numPr>
          <w:ilvl w:val="0"/>
          <w:numId w:val="22"/>
        </w:numPr>
      </w:pPr>
      <w:r w:rsidRPr="008967B3">
        <w:t>VACATION</w:t>
      </w:r>
      <w:r>
        <w:t xml:space="preserve"> – Yes/No</w:t>
      </w:r>
      <w:r w:rsidR="00A13CEB">
        <w:t xml:space="preserve"> where Yes=1 and </w:t>
      </w:r>
      <w:proofErr w:type="gramStart"/>
      <w:r w:rsidR="00A13CEB">
        <w:t>No</w:t>
      </w:r>
      <w:proofErr w:type="gramEnd"/>
      <w:r w:rsidR="00A13CEB">
        <w:t>=0</w:t>
      </w:r>
    </w:p>
    <w:p w14:paraId="1728DF30" w14:textId="04301EC9" w:rsidR="008967B3" w:rsidRDefault="008967B3" w:rsidP="008967B3">
      <w:pPr>
        <w:pStyle w:val="ListParagraph"/>
        <w:numPr>
          <w:ilvl w:val="0"/>
          <w:numId w:val="22"/>
        </w:numPr>
      </w:pPr>
      <w:r>
        <w:t>SW – Yes/No</w:t>
      </w:r>
      <w:r w:rsidR="00A13CEB">
        <w:t xml:space="preserve"> where Yes=1 and </w:t>
      </w:r>
      <w:proofErr w:type="gramStart"/>
      <w:r w:rsidR="00A13CEB">
        <w:t>No</w:t>
      </w:r>
      <w:proofErr w:type="gramEnd"/>
      <w:r w:rsidR="00A13CEB">
        <w:t>=0</w:t>
      </w:r>
    </w:p>
    <w:p w14:paraId="32EB3636" w14:textId="744B60EB" w:rsidR="008967B3" w:rsidRDefault="00A13CEB" w:rsidP="008967B3">
      <w:pPr>
        <w:pStyle w:val="ListParagraph"/>
        <w:numPr>
          <w:ilvl w:val="0"/>
          <w:numId w:val="22"/>
        </w:numPr>
      </w:pPr>
      <w:r>
        <w:t>SLOT – Free/Controlled where Free=1 and Controlled-0</w:t>
      </w:r>
    </w:p>
    <w:p w14:paraId="38CD26C4" w14:textId="298B3F00" w:rsidR="00A13CEB" w:rsidRDefault="00A13CEB" w:rsidP="00A13CEB">
      <w:pPr>
        <w:pStyle w:val="ListParagraph"/>
        <w:numPr>
          <w:ilvl w:val="0"/>
          <w:numId w:val="22"/>
        </w:numPr>
      </w:pPr>
      <w:r>
        <w:t xml:space="preserve">GATE – Free/Constrained where Free = 1 and </w:t>
      </w:r>
      <w:r w:rsidR="004A00FF">
        <w:t>constrained</w:t>
      </w:r>
      <w:r>
        <w:t>=0</w:t>
      </w:r>
    </w:p>
    <w:p w14:paraId="07E168A5" w14:textId="15ECE251" w:rsidR="00A13CEB" w:rsidRDefault="00A13CEB" w:rsidP="00A13CEB">
      <w:pPr>
        <w:ind w:left="720"/>
      </w:pPr>
      <w:r>
        <w:t xml:space="preserve">And to avoid </w:t>
      </w:r>
      <w:r w:rsidR="00F518B6">
        <w:t>muti-collinearity and dummy variable trap</w:t>
      </w:r>
      <w:r>
        <w:t xml:space="preserve">, we have removed </w:t>
      </w:r>
      <w:r w:rsidR="00CF3325">
        <w:t xml:space="preserve">a </w:t>
      </w:r>
      <w:r>
        <w:t>few columns,</w:t>
      </w:r>
    </w:p>
    <w:p w14:paraId="7A5647A5" w14:textId="05C32CE8" w:rsidR="00A13CEB" w:rsidRDefault="00A13CEB" w:rsidP="00A13CEB">
      <w:pPr>
        <w:pStyle w:val="ListParagraph"/>
        <w:numPr>
          <w:ilvl w:val="0"/>
          <w:numId w:val="23"/>
        </w:numPr>
      </w:pPr>
      <w:proofErr w:type="spellStart"/>
      <w:r w:rsidRPr="00A13CEB">
        <w:t>VACATION_</w:t>
      </w:r>
      <w:r>
        <w:t>No</w:t>
      </w:r>
      <w:proofErr w:type="spellEnd"/>
    </w:p>
    <w:p w14:paraId="65C79F25" w14:textId="415B5B14" w:rsidR="004A00FF" w:rsidRDefault="00A13CEB" w:rsidP="00F518B6">
      <w:pPr>
        <w:pStyle w:val="ListParagraph"/>
        <w:numPr>
          <w:ilvl w:val="0"/>
          <w:numId w:val="23"/>
        </w:numPr>
      </w:pPr>
      <w:proofErr w:type="spellStart"/>
      <w:r w:rsidRPr="00A13CEB">
        <w:t>SW_</w:t>
      </w:r>
      <w:r>
        <w:t>No</w:t>
      </w:r>
      <w:proofErr w:type="spellEnd"/>
    </w:p>
    <w:p w14:paraId="5032F86E" w14:textId="2111EA8D" w:rsidR="00A13CEB" w:rsidRDefault="00A13CEB" w:rsidP="00A13CEB">
      <w:pPr>
        <w:pStyle w:val="ListParagraph"/>
        <w:numPr>
          <w:ilvl w:val="0"/>
          <w:numId w:val="23"/>
        </w:numPr>
      </w:pPr>
      <w:proofErr w:type="spellStart"/>
      <w:r w:rsidRPr="00A13CEB">
        <w:t>SLOT_</w:t>
      </w:r>
      <w:r>
        <w:t>Controlled</w:t>
      </w:r>
      <w:proofErr w:type="spellEnd"/>
    </w:p>
    <w:p w14:paraId="605C1C07" w14:textId="670FAACC" w:rsidR="00A13CEB" w:rsidRDefault="00A13CEB" w:rsidP="003B2D48">
      <w:pPr>
        <w:pStyle w:val="ListParagraph"/>
        <w:numPr>
          <w:ilvl w:val="0"/>
          <w:numId w:val="23"/>
        </w:numPr>
      </w:pPr>
      <w:proofErr w:type="spellStart"/>
      <w:r w:rsidRPr="00A13CEB">
        <w:t>GATE_</w:t>
      </w:r>
      <w:r>
        <w:t>Constrained</w:t>
      </w:r>
      <w:proofErr w:type="spellEnd"/>
    </w:p>
    <w:p w14:paraId="5F183B36" w14:textId="77777777" w:rsidR="00990C45" w:rsidRDefault="00990C45" w:rsidP="00990C45"/>
    <w:p w14:paraId="1A023FE1" w14:textId="174E6BE0" w:rsidR="004A00FF" w:rsidRPr="00990C45" w:rsidRDefault="00990C45" w:rsidP="00990C45">
      <w:pPr>
        <w:pStyle w:val="ListParagraph"/>
        <w:ind w:left="2160"/>
        <w:rPr>
          <w:b/>
          <w:bCs/>
          <w:i/>
          <w:iCs/>
        </w:rPr>
      </w:pPr>
      <w:r>
        <w:rPr>
          <w:b/>
          <w:bCs/>
          <w:i/>
          <w:iCs/>
        </w:rPr>
        <w:t xml:space="preserve">              Fig 4.1 Creating dummies</w:t>
      </w:r>
    </w:p>
    <w:p w14:paraId="320A8229" w14:textId="06695A67" w:rsidR="00990C45" w:rsidRDefault="004A00FF" w:rsidP="00990C45">
      <w:pPr>
        <w:pStyle w:val="ListParagraph"/>
        <w:ind w:left="1440"/>
      </w:pPr>
      <w:r w:rsidRPr="004A00FF">
        <w:rPr>
          <w:noProof/>
        </w:rPr>
        <w:drawing>
          <wp:inline distT="0" distB="0" distL="0" distR="0" wp14:anchorId="3B1081C9" wp14:editId="3D4D305B">
            <wp:extent cx="4082143" cy="2715215"/>
            <wp:effectExtent l="0" t="0" r="0" b="9525"/>
            <wp:docPr id="23" name="Picture 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10;&#10;Description automatically generated"/>
                    <pic:cNvPicPr/>
                  </pic:nvPicPr>
                  <pic:blipFill>
                    <a:blip r:embed="rId11"/>
                    <a:stretch>
                      <a:fillRect/>
                    </a:stretch>
                  </pic:blipFill>
                  <pic:spPr>
                    <a:xfrm>
                      <a:off x="0" y="0"/>
                      <a:ext cx="4091842" cy="2721666"/>
                    </a:xfrm>
                    <a:prstGeom prst="rect">
                      <a:avLst/>
                    </a:prstGeom>
                  </pic:spPr>
                </pic:pic>
              </a:graphicData>
            </a:graphic>
          </wp:inline>
        </w:drawing>
      </w:r>
    </w:p>
    <w:p w14:paraId="71BDC589" w14:textId="68C1DF56" w:rsidR="004A00FF" w:rsidRDefault="004A00FF" w:rsidP="004A00FF">
      <w:pPr>
        <w:pStyle w:val="ListParagraph"/>
        <w:ind w:left="1440"/>
      </w:pPr>
    </w:p>
    <w:p w14:paraId="70A1D49C" w14:textId="77777777" w:rsidR="00F518B6" w:rsidRDefault="00F518B6" w:rsidP="004A00FF">
      <w:pPr>
        <w:pStyle w:val="ListParagraph"/>
        <w:ind w:left="1440"/>
      </w:pPr>
    </w:p>
    <w:p w14:paraId="7A40A950" w14:textId="4746A46C" w:rsidR="00CF3325" w:rsidRDefault="00CF3325" w:rsidP="00CF3325">
      <w:pPr>
        <w:ind w:left="720"/>
      </w:pPr>
      <w:r>
        <w:t xml:space="preserve">The details can be found in </w:t>
      </w:r>
      <w:r w:rsidR="00990C45">
        <w:t>the</w:t>
      </w:r>
      <w:r w:rsidR="00990C45" w:rsidRPr="00990C45">
        <w:rPr>
          <w:b/>
          <w:bCs/>
        </w:rPr>
        <w:t xml:space="preserve"> </w:t>
      </w:r>
      <w:r w:rsidRPr="00990C45">
        <w:rPr>
          <w:b/>
          <w:bCs/>
        </w:rPr>
        <w:t>STDPartition</w:t>
      </w:r>
      <w:r>
        <w:t xml:space="preserve"> sheet in Excel.</w:t>
      </w:r>
    </w:p>
    <w:p w14:paraId="2679CDA5" w14:textId="7C1EAB15" w:rsidR="00CF3325" w:rsidRDefault="00CF3325" w:rsidP="00CF3325">
      <w:pPr>
        <w:ind w:left="720"/>
      </w:pPr>
    </w:p>
    <w:p w14:paraId="3F963B64" w14:textId="203129C8" w:rsidR="00990C45" w:rsidRDefault="00990C45" w:rsidP="00CF3325">
      <w:pPr>
        <w:ind w:left="720"/>
      </w:pPr>
    </w:p>
    <w:p w14:paraId="0044F19D" w14:textId="1B7B4746" w:rsidR="003B2D48" w:rsidRPr="00C46D95" w:rsidRDefault="003B2D48" w:rsidP="003B2D48">
      <w:pPr>
        <w:pStyle w:val="ListParagraph"/>
        <w:numPr>
          <w:ilvl w:val="0"/>
          <w:numId w:val="16"/>
        </w:numPr>
        <w:rPr>
          <w:rStyle w:val="Emphasis"/>
          <w:i w:val="0"/>
          <w:iCs w:val="0"/>
          <w:highlight w:val="yellow"/>
        </w:rPr>
      </w:pPr>
      <w:r w:rsidRPr="00C46D95">
        <w:rPr>
          <w:rStyle w:val="Emphasis"/>
          <w:b/>
          <w:bCs/>
          <w:highlight w:val="yellow"/>
        </w:rPr>
        <w:t>Data Partitioning and Performance estimation strategies</w:t>
      </w:r>
    </w:p>
    <w:p w14:paraId="09F3E7C9" w14:textId="595339F7" w:rsidR="003B2D48" w:rsidRDefault="003B2D48" w:rsidP="003B2D48">
      <w:pPr>
        <w:pStyle w:val="ListParagraph"/>
        <w:rPr>
          <w:rStyle w:val="Emphasis"/>
          <w:i w:val="0"/>
          <w:iCs w:val="0"/>
        </w:rPr>
      </w:pPr>
      <w:r>
        <w:rPr>
          <w:rStyle w:val="Emphasis"/>
          <w:i w:val="0"/>
          <w:iCs w:val="0"/>
        </w:rPr>
        <w:t>In this process</w:t>
      </w:r>
      <w:r w:rsidR="00CF3325">
        <w:rPr>
          <w:rStyle w:val="Emphasis"/>
          <w:i w:val="0"/>
          <w:iCs w:val="0"/>
        </w:rPr>
        <w:t>,</w:t>
      </w:r>
      <w:r>
        <w:rPr>
          <w:rStyle w:val="Emphasis"/>
          <w:i w:val="0"/>
          <w:iCs w:val="0"/>
        </w:rPr>
        <w:t xml:space="preserve"> we have segregated the data into</w:t>
      </w:r>
      <w:r w:rsidR="005965E9">
        <w:rPr>
          <w:rStyle w:val="Emphasis"/>
          <w:i w:val="0"/>
          <w:iCs w:val="0"/>
        </w:rPr>
        <w:t>,</w:t>
      </w:r>
    </w:p>
    <w:p w14:paraId="0D409B7C" w14:textId="58866122" w:rsidR="003B2D48" w:rsidRDefault="003B2D48" w:rsidP="003B2D48">
      <w:pPr>
        <w:pStyle w:val="ListParagraph"/>
        <w:numPr>
          <w:ilvl w:val="0"/>
          <w:numId w:val="24"/>
        </w:numPr>
        <w:rPr>
          <w:rStyle w:val="Emphasis"/>
          <w:i w:val="0"/>
          <w:iCs w:val="0"/>
        </w:rPr>
      </w:pPr>
      <w:r>
        <w:rPr>
          <w:rStyle w:val="Emphasis"/>
          <w:i w:val="0"/>
          <w:iCs w:val="0"/>
        </w:rPr>
        <w:t>Training – Contains training partition of 380 records</w:t>
      </w:r>
    </w:p>
    <w:p w14:paraId="16ABCFEE" w14:textId="4A6DCCCA" w:rsidR="00FB60B2" w:rsidRDefault="003B2D48" w:rsidP="006D6AF3">
      <w:pPr>
        <w:pStyle w:val="ListParagraph"/>
        <w:numPr>
          <w:ilvl w:val="0"/>
          <w:numId w:val="24"/>
        </w:numPr>
        <w:rPr>
          <w:rStyle w:val="Emphasis"/>
          <w:i w:val="0"/>
          <w:iCs w:val="0"/>
        </w:rPr>
      </w:pPr>
      <w:r>
        <w:rPr>
          <w:rStyle w:val="Emphasis"/>
          <w:i w:val="0"/>
          <w:iCs w:val="0"/>
        </w:rPr>
        <w:t>Validation – Contains validation partition of 254 records</w:t>
      </w:r>
    </w:p>
    <w:p w14:paraId="5387E5D8" w14:textId="77777777" w:rsidR="004D3DE5" w:rsidRDefault="004D3DE5" w:rsidP="004D3DE5">
      <w:pPr>
        <w:rPr>
          <w:rStyle w:val="Emphasis"/>
          <w:i w:val="0"/>
          <w:iCs w:val="0"/>
        </w:rPr>
      </w:pPr>
      <w:r>
        <w:rPr>
          <w:rStyle w:val="Emphasis"/>
          <w:i w:val="0"/>
          <w:iCs w:val="0"/>
        </w:rPr>
        <w:t xml:space="preserve">   </w:t>
      </w:r>
    </w:p>
    <w:p w14:paraId="70E79AC2" w14:textId="0E774ABA" w:rsidR="00990C45" w:rsidRPr="00990C45" w:rsidRDefault="004D3DE5" w:rsidP="004D3DE5">
      <w:pPr>
        <w:rPr>
          <w:rStyle w:val="Emphasis"/>
          <w:b/>
          <w:bCs/>
        </w:rPr>
      </w:pPr>
      <w:r>
        <w:rPr>
          <w:rStyle w:val="Emphasis"/>
          <w:i w:val="0"/>
          <w:iCs w:val="0"/>
        </w:rPr>
        <w:t xml:space="preserve"> </w:t>
      </w:r>
      <w:r>
        <w:rPr>
          <w:rStyle w:val="Emphasis"/>
          <w:i w:val="0"/>
          <w:iCs w:val="0"/>
        </w:rPr>
        <w:tab/>
      </w:r>
      <w:r>
        <w:rPr>
          <w:rStyle w:val="Emphasis"/>
          <w:i w:val="0"/>
          <w:iCs w:val="0"/>
        </w:rPr>
        <w:tab/>
      </w:r>
      <w:r>
        <w:rPr>
          <w:rStyle w:val="Emphasis"/>
          <w:i w:val="0"/>
          <w:iCs w:val="0"/>
        </w:rPr>
        <w:tab/>
      </w:r>
      <w:r w:rsidR="00990C45">
        <w:rPr>
          <w:rStyle w:val="Emphasis"/>
          <w:b/>
          <w:bCs/>
        </w:rPr>
        <w:t>Fig 4.2 Data Partitioning</w:t>
      </w:r>
    </w:p>
    <w:p w14:paraId="3C5570E4" w14:textId="7E8A0561" w:rsidR="004D3DE5" w:rsidRDefault="004D3DE5" w:rsidP="004A00FF">
      <w:pPr>
        <w:jc w:val="center"/>
        <w:rPr>
          <w:rStyle w:val="Emphasis"/>
          <w:i w:val="0"/>
          <w:iCs w:val="0"/>
        </w:rPr>
      </w:pPr>
      <w:r w:rsidRPr="004A00FF">
        <w:rPr>
          <w:rStyle w:val="Emphasis"/>
          <w:i w:val="0"/>
          <w:iCs w:val="0"/>
          <w:noProof/>
        </w:rPr>
        <w:drawing>
          <wp:anchor distT="0" distB="0" distL="114300" distR="114300" simplePos="0" relativeHeight="251663360" behindDoc="0" locked="0" layoutInCell="1" allowOverlap="1" wp14:anchorId="70778F6D" wp14:editId="0455A075">
            <wp:simplePos x="0" y="0"/>
            <wp:positionH relativeFrom="margin">
              <wp:align>left</wp:align>
            </wp:positionH>
            <wp:positionV relativeFrom="paragraph">
              <wp:posOffset>74295</wp:posOffset>
            </wp:positionV>
            <wp:extent cx="4122420" cy="2844599"/>
            <wp:effectExtent l="0" t="0" r="0" b="0"/>
            <wp:wrapSquare wrapText="bothSides"/>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22420" cy="2844599"/>
                    </a:xfrm>
                    <a:prstGeom prst="rect">
                      <a:avLst/>
                    </a:prstGeom>
                  </pic:spPr>
                </pic:pic>
              </a:graphicData>
            </a:graphic>
            <wp14:sizeRelH relativeFrom="page">
              <wp14:pctWidth>0</wp14:pctWidth>
            </wp14:sizeRelH>
            <wp14:sizeRelV relativeFrom="page">
              <wp14:pctHeight>0</wp14:pctHeight>
            </wp14:sizeRelV>
          </wp:anchor>
        </w:drawing>
      </w:r>
    </w:p>
    <w:tbl>
      <w:tblPr>
        <w:tblW w:w="2880" w:type="dxa"/>
        <w:tblLook w:val="04A0" w:firstRow="1" w:lastRow="0" w:firstColumn="1" w:lastColumn="0" w:noHBand="0" w:noVBand="1"/>
      </w:tblPr>
      <w:tblGrid>
        <w:gridCol w:w="222"/>
        <w:gridCol w:w="1485"/>
        <w:gridCol w:w="1341"/>
      </w:tblGrid>
      <w:tr w:rsidR="004D3DE5" w14:paraId="75E314F5" w14:textId="77777777" w:rsidTr="004D3DE5">
        <w:trPr>
          <w:trHeight w:val="360"/>
        </w:trPr>
        <w:tc>
          <w:tcPr>
            <w:tcW w:w="2880" w:type="dxa"/>
            <w:gridSpan w:val="3"/>
            <w:tcBorders>
              <w:top w:val="nil"/>
              <w:left w:val="nil"/>
              <w:bottom w:val="nil"/>
              <w:right w:val="nil"/>
            </w:tcBorders>
            <w:shd w:val="clear" w:color="auto" w:fill="auto"/>
            <w:noWrap/>
            <w:vAlign w:val="bottom"/>
            <w:hideMark/>
          </w:tcPr>
          <w:p w14:paraId="34D8A29C" w14:textId="2760964C" w:rsidR="004D3DE5" w:rsidRDefault="004D3DE5">
            <w:pPr>
              <w:rPr>
                <w:rFonts w:ascii="Calibri" w:hAnsi="Calibri" w:cs="Calibri"/>
                <w:b/>
                <w:bCs/>
                <w:sz w:val="28"/>
                <w:szCs w:val="28"/>
                <w:lang w:val="en-US" w:eastAsia="en-US"/>
              </w:rPr>
            </w:pPr>
            <w:r>
              <w:rPr>
                <w:rFonts w:ascii="Calibri" w:hAnsi="Calibri" w:cs="Calibri"/>
                <w:b/>
                <w:bCs/>
                <w:sz w:val="28"/>
                <w:szCs w:val="28"/>
              </w:rPr>
              <w:t>Partition Summary</w:t>
            </w:r>
          </w:p>
        </w:tc>
      </w:tr>
      <w:tr w:rsidR="004D3DE5" w14:paraId="7D9DCF02" w14:textId="77777777" w:rsidTr="004D3DE5">
        <w:trPr>
          <w:trHeight w:val="204"/>
        </w:trPr>
        <w:tc>
          <w:tcPr>
            <w:tcW w:w="54" w:type="dxa"/>
            <w:tcBorders>
              <w:top w:val="nil"/>
              <w:left w:val="nil"/>
              <w:bottom w:val="nil"/>
              <w:right w:val="nil"/>
            </w:tcBorders>
            <w:shd w:val="clear" w:color="auto" w:fill="auto"/>
            <w:noWrap/>
            <w:vAlign w:val="bottom"/>
            <w:hideMark/>
          </w:tcPr>
          <w:p w14:paraId="23A7F67D" w14:textId="77777777" w:rsidR="004D3DE5" w:rsidRDefault="004D3DE5">
            <w:pPr>
              <w:rPr>
                <w:rFonts w:ascii="Calibri" w:hAnsi="Calibri" w:cs="Calibri"/>
                <w:b/>
                <w:bCs/>
                <w:sz w:val="28"/>
                <w:szCs w:val="28"/>
              </w:rPr>
            </w:pPr>
          </w:p>
        </w:tc>
        <w:tc>
          <w:tcPr>
            <w:tcW w:w="1485" w:type="dxa"/>
            <w:tcBorders>
              <w:top w:val="nil"/>
              <w:left w:val="nil"/>
              <w:bottom w:val="nil"/>
              <w:right w:val="nil"/>
            </w:tcBorders>
            <w:shd w:val="clear" w:color="auto" w:fill="auto"/>
            <w:noWrap/>
            <w:vAlign w:val="bottom"/>
            <w:hideMark/>
          </w:tcPr>
          <w:p w14:paraId="7DA7DA12" w14:textId="77777777" w:rsidR="004D3DE5" w:rsidRDefault="004D3DE5">
            <w:pPr>
              <w:rPr>
                <w:sz w:val="20"/>
                <w:szCs w:val="20"/>
              </w:rPr>
            </w:pPr>
          </w:p>
        </w:tc>
        <w:tc>
          <w:tcPr>
            <w:tcW w:w="1341" w:type="dxa"/>
            <w:tcBorders>
              <w:top w:val="nil"/>
              <w:left w:val="nil"/>
              <w:bottom w:val="nil"/>
              <w:right w:val="nil"/>
            </w:tcBorders>
            <w:shd w:val="clear" w:color="auto" w:fill="auto"/>
            <w:noWrap/>
            <w:vAlign w:val="bottom"/>
            <w:hideMark/>
          </w:tcPr>
          <w:p w14:paraId="2B65DB60" w14:textId="77777777" w:rsidR="004D3DE5" w:rsidRDefault="004D3DE5">
            <w:pPr>
              <w:rPr>
                <w:sz w:val="20"/>
                <w:szCs w:val="20"/>
              </w:rPr>
            </w:pPr>
          </w:p>
        </w:tc>
      </w:tr>
      <w:tr w:rsidR="004D3DE5" w14:paraId="25B01845" w14:textId="77777777" w:rsidTr="004D3DE5">
        <w:trPr>
          <w:trHeight w:val="204"/>
        </w:trPr>
        <w:tc>
          <w:tcPr>
            <w:tcW w:w="54" w:type="dxa"/>
            <w:tcBorders>
              <w:top w:val="nil"/>
              <w:left w:val="nil"/>
              <w:bottom w:val="nil"/>
              <w:right w:val="nil"/>
            </w:tcBorders>
            <w:shd w:val="clear" w:color="auto" w:fill="auto"/>
            <w:noWrap/>
            <w:vAlign w:val="bottom"/>
            <w:hideMark/>
          </w:tcPr>
          <w:p w14:paraId="2A1B7777" w14:textId="77777777" w:rsidR="004D3DE5" w:rsidRDefault="004D3DE5">
            <w:pPr>
              <w:rPr>
                <w:sz w:val="20"/>
                <w:szCs w:val="20"/>
              </w:rPr>
            </w:pPr>
          </w:p>
        </w:tc>
        <w:tc>
          <w:tcPr>
            <w:tcW w:w="1485" w:type="dxa"/>
            <w:tcBorders>
              <w:top w:val="nil"/>
              <w:left w:val="nil"/>
              <w:bottom w:val="single" w:sz="12" w:space="0" w:color="FFFFFF"/>
              <w:right w:val="single" w:sz="4" w:space="0" w:color="FFFFFF"/>
            </w:tcBorders>
            <w:shd w:val="clear" w:color="000000" w:fill="00B050"/>
            <w:noWrap/>
            <w:vAlign w:val="bottom"/>
            <w:hideMark/>
          </w:tcPr>
          <w:p w14:paraId="7AC2CDE5" w14:textId="77777777" w:rsidR="004D3DE5" w:rsidRDefault="004D3DE5">
            <w:pPr>
              <w:rPr>
                <w:rFonts w:ascii="Courier" w:hAnsi="Courier"/>
                <w:b/>
                <w:bCs/>
                <w:color w:val="FFFFFF"/>
                <w:sz w:val="16"/>
                <w:szCs w:val="16"/>
              </w:rPr>
            </w:pPr>
            <w:r>
              <w:rPr>
                <w:rFonts w:ascii="Courier" w:hAnsi="Courier"/>
                <w:b/>
                <w:bCs/>
                <w:color w:val="FFFFFF"/>
                <w:sz w:val="16"/>
                <w:szCs w:val="16"/>
              </w:rPr>
              <w:t>Partition</w:t>
            </w:r>
          </w:p>
        </w:tc>
        <w:tc>
          <w:tcPr>
            <w:tcW w:w="1341" w:type="dxa"/>
            <w:tcBorders>
              <w:top w:val="nil"/>
              <w:left w:val="single" w:sz="4" w:space="0" w:color="FFFFFF"/>
              <w:bottom w:val="single" w:sz="12" w:space="0" w:color="FFFFFF"/>
              <w:right w:val="nil"/>
            </w:tcBorders>
            <w:shd w:val="clear" w:color="000000" w:fill="00B050"/>
            <w:noWrap/>
            <w:vAlign w:val="bottom"/>
            <w:hideMark/>
          </w:tcPr>
          <w:p w14:paraId="1E61B6D7" w14:textId="77777777" w:rsidR="004D3DE5" w:rsidRDefault="004D3DE5">
            <w:pPr>
              <w:rPr>
                <w:rFonts w:ascii="Courier" w:hAnsi="Courier"/>
                <w:b/>
                <w:bCs/>
                <w:color w:val="FFFFFF"/>
                <w:sz w:val="16"/>
                <w:szCs w:val="16"/>
              </w:rPr>
            </w:pPr>
            <w:r>
              <w:rPr>
                <w:rFonts w:ascii="Courier" w:hAnsi="Courier"/>
                <w:b/>
                <w:bCs/>
                <w:color w:val="FFFFFF"/>
                <w:sz w:val="16"/>
                <w:szCs w:val="16"/>
              </w:rPr>
              <w:t># Records</w:t>
            </w:r>
          </w:p>
        </w:tc>
      </w:tr>
      <w:tr w:rsidR="004D3DE5" w14:paraId="412ED889" w14:textId="77777777" w:rsidTr="004D3DE5">
        <w:trPr>
          <w:trHeight w:val="204"/>
        </w:trPr>
        <w:tc>
          <w:tcPr>
            <w:tcW w:w="54" w:type="dxa"/>
            <w:tcBorders>
              <w:top w:val="nil"/>
              <w:left w:val="nil"/>
              <w:bottom w:val="nil"/>
              <w:right w:val="nil"/>
            </w:tcBorders>
            <w:shd w:val="clear" w:color="auto" w:fill="auto"/>
            <w:noWrap/>
            <w:vAlign w:val="bottom"/>
            <w:hideMark/>
          </w:tcPr>
          <w:p w14:paraId="6F9FD173" w14:textId="77777777" w:rsidR="004D3DE5" w:rsidRDefault="004D3DE5">
            <w:pPr>
              <w:rPr>
                <w:rFonts w:ascii="Courier" w:hAnsi="Courier"/>
                <w:b/>
                <w:bCs/>
                <w:color w:val="FFFFFF"/>
                <w:sz w:val="16"/>
                <w:szCs w:val="16"/>
              </w:rPr>
            </w:pPr>
          </w:p>
        </w:tc>
        <w:tc>
          <w:tcPr>
            <w:tcW w:w="1485" w:type="dxa"/>
            <w:tcBorders>
              <w:top w:val="single" w:sz="4" w:space="0" w:color="FFFFFF"/>
              <w:left w:val="nil"/>
              <w:bottom w:val="single" w:sz="4" w:space="0" w:color="FFFFFF"/>
              <w:right w:val="single" w:sz="4" w:space="0" w:color="FFFFFF"/>
            </w:tcBorders>
            <w:shd w:val="clear" w:color="000000" w:fill="00B050"/>
            <w:noWrap/>
            <w:vAlign w:val="bottom"/>
            <w:hideMark/>
          </w:tcPr>
          <w:p w14:paraId="6133266E" w14:textId="77777777" w:rsidR="004D3DE5" w:rsidRDefault="004D3DE5">
            <w:pPr>
              <w:rPr>
                <w:rFonts w:ascii="Courier" w:hAnsi="Courier"/>
                <w:b/>
                <w:bCs/>
                <w:color w:val="FFFFFF"/>
                <w:sz w:val="16"/>
                <w:szCs w:val="16"/>
              </w:rPr>
            </w:pPr>
            <w:r>
              <w:rPr>
                <w:rFonts w:ascii="Courier" w:hAnsi="Courier"/>
                <w:b/>
                <w:bCs/>
                <w:color w:val="FFFFFF"/>
                <w:sz w:val="16"/>
                <w:szCs w:val="16"/>
              </w:rPr>
              <w:t>Training</w:t>
            </w:r>
          </w:p>
        </w:tc>
        <w:tc>
          <w:tcPr>
            <w:tcW w:w="1341" w:type="dxa"/>
            <w:tcBorders>
              <w:top w:val="single" w:sz="4" w:space="0" w:color="FFFFFF"/>
              <w:left w:val="single" w:sz="4" w:space="0" w:color="FFFFFF"/>
              <w:bottom w:val="single" w:sz="4" w:space="0" w:color="FFFFFF"/>
              <w:right w:val="nil"/>
            </w:tcBorders>
            <w:shd w:val="clear" w:color="000000" w:fill="00B050"/>
            <w:noWrap/>
            <w:vAlign w:val="bottom"/>
            <w:hideMark/>
          </w:tcPr>
          <w:p w14:paraId="02563B55" w14:textId="77777777" w:rsidR="004D3DE5" w:rsidRDefault="004D3DE5">
            <w:pPr>
              <w:jc w:val="right"/>
              <w:rPr>
                <w:rFonts w:ascii="Courier" w:hAnsi="Courier"/>
                <w:color w:val="000000"/>
                <w:sz w:val="16"/>
                <w:szCs w:val="16"/>
              </w:rPr>
            </w:pPr>
            <w:r>
              <w:rPr>
                <w:rFonts w:ascii="Courier" w:hAnsi="Courier"/>
                <w:color w:val="000000"/>
                <w:sz w:val="16"/>
                <w:szCs w:val="16"/>
              </w:rPr>
              <w:t>380</w:t>
            </w:r>
          </w:p>
        </w:tc>
      </w:tr>
      <w:tr w:rsidR="004D3DE5" w14:paraId="379AB2D9" w14:textId="77777777" w:rsidTr="004D3DE5">
        <w:trPr>
          <w:trHeight w:val="204"/>
        </w:trPr>
        <w:tc>
          <w:tcPr>
            <w:tcW w:w="54" w:type="dxa"/>
            <w:tcBorders>
              <w:top w:val="nil"/>
              <w:left w:val="nil"/>
              <w:bottom w:val="nil"/>
              <w:right w:val="nil"/>
            </w:tcBorders>
            <w:shd w:val="clear" w:color="auto" w:fill="auto"/>
            <w:noWrap/>
            <w:vAlign w:val="bottom"/>
            <w:hideMark/>
          </w:tcPr>
          <w:p w14:paraId="3D35E380" w14:textId="49D0D63C" w:rsidR="004D3DE5" w:rsidRDefault="004D3DE5">
            <w:pPr>
              <w:jc w:val="right"/>
              <w:rPr>
                <w:rFonts w:ascii="Courier" w:hAnsi="Courier"/>
                <w:color w:val="000000"/>
                <w:sz w:val="16"/>
                <w:szCs w:val="16"/>
              </w:rPr>
            </w:pPr>
          </w:p>
        </w:tc>
        <w:tc>
          <w:tcPr>
            <w:tcW w:w="1485" w:type="dxa"/>
            <w:tcBorders>
              <w:top w:val="single" w:sz="4" w:space="0" w:color="FFFFFF"/>
              <w:left w:val="nil"/>
              <w:bottom w:val="nil"/>
              <w:right w:val="single" w:sz="4" w:space="0" w:color="FFFFFF"/>
            </w:tcBorders>
            <w:shd w:val="clear" w:color="000000" w:fill="00B050"/>
            <w:noWrap/>
            <w:vAlign w:val="bottom"/>
            <w:hideMark/>
          </w:tcPr>
          <w:p w14:paraId="57658D46" w14:textId="77777777" w:rsidR="004D3DE5" w:rsidRDefault="004D3DE5">
            <w:pPr>
              <w:rPr>
                <w:rFonts w:ascii="Courier" w:hAnsi="Courier"/>
                <w:b/>
                <w:bCs/>
                <w:color w:val="FFFFFF"/>
                <w:sz w:val="16"/>
                <w:szCs w:val="16"/>
              </w:rPr>
            </w:pPr>
            <w:r>
              <w:rPr>
                <w:rFonts w:ascii="Courier" w:hAnsi="Courier"/>
                <w:b/>
                <w:bCs/>
                <w:color w:val="FFFFFF"/>
                <w:sz w:val="16"/>
                <w:szCs w:val="16"/>
              </w:rPr>
              <w:t>Validation</w:t>
            </w:r>
          </w:p>
        </w:tc>
        <w:tc>
          <w:tcPr>
            <w:tcW w:w="1341" w:type="dxa"/>
            <w:tcBorders>
              <w:top w:val="single" w:sz="4" w:space="0" w:color="FFFFFF"/>
              <w:left w:val="single" w:sz="4" w:space="0" w:color="FFFFFF"/>
              <w:bottom w:val="nil"/>
              <w:right w:val="nil"/>
            </w:tcBorders>
            <w:shd w:val="clear" w:color="000000" w:fill="00B050"/>
            <w:noWrap/>
            <w:vAlign w:val="bottom"/>
            <w:hideMark/>
          </w:tcPr>
          <w:p w14:paraId="6DE9A638" w14:textId="77777777" w:rsidR="004D3DE5" w:rsidRDefault="004D3DE5">
            <w:pPr>
              <w:jc w:val="right"/>
              <w:rPr>
                <w:rFonts w:ascii="Courier" w:hAnsi="Courier"/>
                <w:color w:val="000000"/>
                <w:sz w:val="16"/>
                <w:szCs w:val="16"/>
              </w:rPr>
            </w:pPr>
            <w:r>
              <w:rPr>
                <w:rFonts w:ascii="Courier" w:hAnsi="Courier"/>
                <w:color w:val="000000"/>
                <w:sz w:val="16"/>
                <w:szCs w:val="16"/>
              </w:rPr>
              <w:t>254</w:t>
            </w:r>
          </w:p>
        </w:tc>
      </w:tr>
    </w:tbl>
    <w:p w14:paraId="3C1A6B6F" w14:textId="341DDD8B" w:rsidR="004A00FF" w:rsidRDefault="004A00FF" w:rsidP="004A00FF">
      <w:pPr>
        <w:jc w:val="center"/>
        <w:rPr>
          <w:rStyle w:val="Emphasis"/>
          <w:i w:val="0"/>
          <w:iCs w:val="0"/>
        </w:rPr>
      </w:pPr>
    </w:p>
    <w:p w14:paraId="5884533E" w14:textId="322CF2BC" w:rsidR="004A00FF" w:rsidRPr="004A00FF" w:rsidRDefault="004A00FF" w:rsidP="004A00FF">
      <w:pPr>
        <w:jc w:val="center"/>
        <w:rPr>
          <w:rStyle w:val="Emphasis"/>
          <w:i w:val="0"/>
          <w:iCs w:val="0"/>
        </w:rPr>
      </w:pPr>
    </w:p>
    <w:p w14:paraId="53DBD0B2" w14:textId="3A903973" w:rsidR="006D6AF3" w:rsidRDefault="006D6AF3" w:rsidP="00580F6B">
      <w:pPr>
        <w:pStyle w:val="ListParagraph"/>
        <w:ind w:left="1080"/>
      </w:pPr>
    </w:p>
    <w:p w14:paraId="36C33975" w14:textId="7A802055" w:rsidR="004A00FF" w:rsidRDefault="004A00FF" w:rsidP="00580F6B">
      <w:pPr>
        <w:pStyle w:val="ListParagraph"/>
        <w:ind w:left="1080"/>
      </w:pPr>
    </w:p>
    <w:p w14:paraId="20654D20" w14:textId="52872BBA" w:rsidR="004A00FF" w:rsidRDefault="004A00FF" w:rsidP="00580F6B">
      <w:pPr>
        <w:pStyle w:val="ListParagraph"/>
        <w:ind w:left="1080"/>
      </w:pPr>
    </w:p>
    <w:p w14:paraId="363DC865" w14:textId="77777777" w:rsidR="004A00FF" w:rsidRDefault="004A00FF" w:rsidP="00580F6B">
      <w:pPr>
        <w:pStyle w:val="ListParagraph"/>
        <w:ind w:left="1080"/>
      </w:pPr>
    </w:p>
    <w:p w14:paraId="66D38818" w14:textId="15A7E40D" w:rsidR="004D3DE5" w:rsidRDefault="004D3DE5" w:rsidP="003B2D48">
      <w:pPr>
        <w:pStyle w:val="Subtitle"/>
        <w:rPr>
          <w:b/>
          <w:bCs/>
        </w:rPr>
      </w:pPr>
    </w:p>
    <w:p w14:paraId="43768FBD" w14:textId="7F8219CB" w:rsidR="004D3DE5" w:rsidRDefault="004D3DE5" w:rsidP="003B2D48">
      <w:pPr>
        <w:pStyle w:val="Subtitle"/>
        <w:rPr>
          <w:b/>
          <w:bCs/>
        </w:rPr>
      </w:pPr>
    </w:p>
    <w:p w14:paraId="45604D85" w14:textId="3F25EAE9" w:rsidR="004D3DE5" w:rsidRDefault="004D3DE5" w:rsidP="003B2D48">
      <w:pPr>
        <w:pStyle w:val="Subtitle"/>
        <w:rPr>
          <w:b/>
          <w:bCs/>
        </w:rPr>
      </w:pPr>
    </w:p>
    <w:p w14:paraId="55B9C8E1" w14:textId="300CF8CD" w:rsidR="004D3DE5" w:rsidRDefault="004D3DE5" w:rsidP="003B2D48">
      <w:pPr>
        <w:pStyle w:val="Subtitle"/>
        <w:rPr>
          <w:b/>
          <w:bCs/>
        </w:rPr>
      </w:pPr>
    </w:p>
    <w:p w14:paraId="13F735FE" w14:textId="65323E19" w:rsidR="004D3DE5" w:rsidRDefault="004D3DE5" w:rsidP="003B2D48">
      <w:pPr>
        <w:pStyle w:val="Subtitle"/>
        <w:rPr>
          <w:b/>
          <w:bCs/>
        </w:rPr>
      </w:pPr>
    </w:p>
    <w:p w14:paraId="676DEFE2" w14:textId="721C916D" w:rsidR="00F378FC" w:rsidRDefault="003B2D48" w:rsidP="003B2D48">
      <w:pPr>
        <w:pStyle w:val="Subtitle"/>
        <w:rPr>
          <w:b/>
          <w:bCs/>
        </w:rPr>
      </w:pPr>
      <w:r>
        <w:rPr>
          <w:b/>
          <w:bCs/>
        </w:rPr>
        <w:t>Model Building</w:t>
      </w:r>
    </w:p>
    <w:p w14:paraId="434D17D7" w14:textId="5C2C634E" w:rsidR="003B2D48" w:rsidRPr="00FB60B2" w:rsidRDefault="00027725" w:rsidP="00FB60B2">
      <w:pPr>
        <w:rPr>
          <w:rStyle w:val="SubtleEmphasis"/>
          <w:b/>
          <w:bCs/>
        </w:rPr>
      </w:pPr>
      <w:r w:rsidRPr="00C46D95">
        <w:rPr>
          <w:rStyle w:val="SubtleEmphasis"/>
          <w:b/>
          <w:bCs/>
          <w:highlight w:val="yellow"/>
        </w:rPr>
        <w:t>Linear Regression</w:t>
      </w:r>
    </w:p>
    <w:p w14:paraId="0C6BA45B" w14:textId="3A07FEAF" w:rsidR="00027725" w:rsidRDefault="00DD68C3" w:rsidP="00FB60B2">
      <w:r w:rsidRPr="00DD68C3">
        <w:t>A predictive analysis method called linear regression is used to fit a linear function to a given dataset. This method makes use of independent factors to forecast the value of a dependent variable. Simple linear regression occurs when there is just one independent variable; multiple linear regression occurs when there are numerous independent variables</w:t>
      </w:r>
      <w:r>
        <w:t xml:space="preserve">. </w:t>
      </w:r>
      <w:r w:rsidRPr="00DD68C3">
        <w:t>By fitting a linear equation to the observed data, linear regression models establish a link between dependent and independent variables,</w:t>
      </w:r>
    </w:p>
    <w:p w14:paraId="2611BBD0" w14:textId="41EB6486" w:rsidR="00DD68C3" w:rsidRPr="00F518B6" w:rsidRDefault="00DD68C3" w:rsidP="00DD68C3">
      <w:pPr>
        <w:pStyle w:val="ListParagraph"/>
        <w:jc w:val="center"/>
        <w:rPr>
          <w:b/>
          <w:bCs/>
        </w:rPr>
      </w:pPr>
      <w:r w:rsidRPr="00F518B6">
        <w:rPr>
          <w:b/>
          <w:bCs/>
        </w:rPr>
        <w:t xml:space="preserve">Y = b0 + b1X1 + b2X2 +…. + </w:t>
      </w:r>
      <w:proofErr w:type="spellStart"/>
      <w:r w:rsidRPr="00F518B6">
        <w:rPr>
          <w:b/>
          <w:bCs/>
        </w:rPr>
        <w:t>bnXn</w:t>
      </w:r>
      <w:proofErr w:type="spellEnd"/>
      <w:r w:rsidRPr="00F518B6">
        <w:rPr>
          <w:b/>
          <w:bCs/>
        </w:rPr>
        <w:t xml:space="preserve"> + Ꜫ</w:t>
      </w:r>
    </w:p>
    <w:p w14:paraId="7E7C4B0F" w14:textId="01586B40" w:rsidR="004D3DE5" w:rsidRDefault="004D3DE5" w:rsidP="004D3DE5">
      <w:pPr>
        <w:pStyle w:val="ListParagraph"/>
      </w:pPr>
    </w:p>
    <w:p w14:paraId="38171FD6" w14:textId="484956D5" w:rsidR="004D3DE5" w:rsidRPr="004D3DE5" w:rsidRDefault="004D3DE5" w:rsidP="004D3DE5">
      <w:pPr>
        <w:pStyle w:val="ListParagraph"/>
        <w:rPr>
          <w:b/>
          <w:bCs/>
          <w:i/>
          <w:iCs/>
        </w:rPr>
      </w:pPr>
      <w:r>
        <w:rPr>
          <w:b/>
          <w:bCs/>
          <w:i/>
          <w:iCs/>
        </w:rPr>
        <w:t>Fig 1.5.1 Linear Regression</w:t>
      </w:r>
      <w:r>
        <w:rPr>
          <w:b/>
          <w:bCs/>
          <w:i/>
          <w:iCs/>
        </w:rPr>
        <w:tab/>
      </w:r>
      <w:r>
        <w:rPr>
          <w:b/>
          <w:bCs/>
          <w:i/>
          <w:iCs/>
        </w:rPr>
        <w:tab/>
      </w:r>
      <w:r>
        <w:rPr>
          <w:b/>
          <w:bCs/>
          <w:i/>
          <w:iCs/>
        </w:rPr>
        <w:tab/>
      </w:r>
      <w:r>
        <w:rPr>
          <w:b/>
          <w:bCs/>
          <w:i/>
          <w:iCs/>
        </w:rPr>
        <w:tab/>
      </w:r>
      <w:r>
        <w:rPr>
          <w:b/>
          <w:bCs/>
          <w:i/>
          <w:iCs/>
        </w:rPr>
        <w:tab/>
        <w:t>Fig 1.5.2 Best Subsets</w:t>
      </w:r>
    </w:p>
    <w:p w14:paraId="3F954968" w14:textId="20CFA12C" w:rsidR="00DD68C3" w:rsidRDefault="004D3DE5" w:rsidP="00DD68C3">
      <w:pPr>
        <w:pStyle w:val="ListParagraph"/>
      </w:pPr>
      <w:r w:rsidRPr="004A00FF">
        <w:rPr>
          <w:noProof/>
        </w:rPr>
        <w:drawing>
          <wp:anchor distT="0" distB="0" distL="114300" distR="114300" simplePos="0" relativeHeight="251665408" behindDoc="0" locked="0" layoutInCell="1" allowOverlap="1" wp14:anchorId="15854748" wp14:editId="28381E7A">
            <wp:simplePos x="0" y="0"/>
            <wp:positionH relativeFrom="column">
              <wp:posOffset>3221355</wp:posOffset>
            </wp:positionH>
            <wp:positionV relativeFrom="paragraph">
              <wp:posOffset>213360</wp:posOffset>
            </wp:positionV>
            <wp:extent cx="3382645" cy="2197100"/>
            <wp:effectExtent l="0" t="0" r="825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82645" cy="2197100"/>
                    </a:xfrm>
                    <a:prstGeom prst="rect">
                      <a:avLst/>
                    </a:prstGeom>
                  </pic:spPr>
                </pic:pic>
              </a:graphicData>
            </a:graphic>
            <wp14:sizeRelH relativeFrom="page">
              <wp14:pctWidth>0</wp14:pctWidth>
            </wp14:sizeRelH>
            <wp14:sizeRelV relativeFrom="page">
              <wp14:pctHeight>0</wp14:pctHeight>
            </wp14:sizeRelV>
          </wp:anchor>
        </w:drawing>
      </w:r>
      <w:r w:rsidRPr="004A00FF">
        <w:rPr>
          <w:noProof/>
        </w:rPr>
        <w:drawing>
          <wp:anchor distT="0" distB="0" distL="114300" distR="114300" simplePos="0" relativeHeight="251664384" behindDoc="0" locked="0" layoutInCell="1" allowOverlap="1" wp14:anchorId="696FCF4C" wp14:editId="71C11437">
            <wp:simplePos x="0" y="0"/>
            <wp:positionH relativeFrom="column">
              <wp:posOffset>-266700</wp:posOffset>
            </wp:positionH>
            <wp:positionV relativeFrom="paragraph">
              <wp:posOffset>118110</wp:posOffset>
            </wp:positionV>
            <wp:extent cx="3361055" cy="2317750"/>
            <wp:effectExtent l="0" t="0" r="0" b="6350"/>
            <wp:wrapSquare wrapText="bothSides"/>
            <wp:docPr id="27" name="Picture 2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application, Wor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61055" cy="2317750"/>
                    </a:xfrm>
                    <a:prstGeom prst="rect">
                      <a:avLst/>
                    </a:prstGeom>
                  </pic:spPr>
                </pic:pic>
              </a:graphicData>
            </a:graphic>
            <wp14:sizeRelH relativeFrom="page">
              <wp14:pctWidth>0</wp14:pctWidth>
            </wp14:sizeRelH>
            <wp14:sizeRelV relativeFrom="page">
              <wp14:pctHeight>0</wp14:pctHeight>
            </wp14:sizeRelV>
          </wp:anchor>
        </w:drawing>
      </w:r>
    </w:p>
    <w:p w14:paraId="4F678F25" w14:textId="77777777" w:rsidR="004D3DE5" w:rsidRDefault="004D3DE5" w:rsidP="004D3DE5"/>
    <w:p w14:paraId="032FB173" w14:textId="54620506" w:rsidR="004D3DE5" w:rsidRDefault="004D3DE5" w:rsidP="004D3DE5">
      <w:r w:rsidRPr="004D3DE5">
        <w:t>We will select every value for the Selected variables with the exception of Record ID, which we will put in the Output variable in order to estimate the airfare.</w:t>
      </w:r>
    </w:p>
    <w:p w14:paraId="2D78054E" w14:textId="77777777" w:rsidR="004D3DE5" w:rsidRDefault="004D3DE5" w:rsidP="004D3DE5"/>
    <w:p w14:paraId="2B10C389" w14:textId="56443BDD" w:rsidR="004D3DE5" w:rsidRDefault="00136187" w:rsidP="004D3DE5">
      <w:r>
        <w:t xml:space="preserve">After the Linear regression is processed we will see </w:t>
      </w:r>
      <w:r w:rsidR="00CF3325">
        <w:t xml:space="preserve">a </w:t>
      </w:r>
      <w:r>
        <w:t>couple of sheets created,</w:t>
      </w:r>
    </w:p>
    <w:p w14:paraId="12B96122" w14:textId="77777777" w:rsidR="004D3DE5" w:rsidRDefault="004D3DE5" w:rsidP="004D3DE5"/>
    <w:p w14:paraId="2793D5C3" w14:textId="1D99393A" w:rsidR="004D3DE5" w:rsidRPr="004D3DE5" w:rsidRDefault="004D3DE5" w:rsidP="00FB60B2">
      <w:pPr>
        <w:pStyle w:val="ListParagraph"/>
        <w:rPr>
          <w:b/>
          <w:bCs/>
          <w:i/>
          <w:iCs/>
        </w:rPr>
      </w:pPr>
      <w:r>
        <w:t xml:space="preserve">         </w:t>
      </w:r>
      <w:r>
        <w:rPr>
          <w:b/>
          <w:bCs/>
          <w:i/>
          <w:iCs/>
        </w:rPr>
        <w:t>Fig 1.5.3 Datasheet of STDPartition</w:t>
      </w:r>
    </w:p>
    <w:p w14:paraId="0638B0A2" w14:textId="62AF9C1E" w:rsidR="00FB60B2" w:rsidRDefault="004D3DE5" w:rsidP="00FB60B2">
      <w:pPr>
        <w:pStyle w:val="ListParagraph"/>
      </w:pPr>
      <w:r w:rsidRPr="00136187">
        <w:rPr>
          <w:noProof/>
        </w:rPr>
        <w:drawing>
          <wp:anchor distT="0" distB="0" distL="114300" distR="114300" simplePos="0" relativeHeight="251658240" behindDoc="0" locked="0" layoutInCell="1" allowOverlap="1" wp14:anchorId="7EEB4A53" wp14:editId="0605068A">
            <wp:simplePos x="0" y="0"/>
            <wp:positionH relativeFrom="margin">
              <wp:align>left</wp:align>
            </wp:positionH>
            <wp:positionV relativeFrom="paragraph">
              <wp:posOffset>38735</wp:posOffset>
            </wp:positionV>
            <wp:extent cx="3409950" cy="907415"/>
            <wp:effectExtent l="0" t="0" r="0" b="6985"/>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09950" cy="907415"/>
                    </a:xfrm>
                    <a:prstGeom prst="rect">
                      <a:avLst/>
                    </a:prstGeom>
                  </pic:spPr>
                </pic:pic>
              </a:graphicData>
            </a:graphic>
            <wp14:sizeRelH relativeFrom="page">
              <wp14:pctWidth>0</wp14:pctWidth>
            </wp14:sizeRelH>
            <wp14:sizeRelV relativeFrom="page">
              <wp14:pctHeight>0</wp14:pctHeight>
            </wp14:sizeRelV>
          </wp:anchor>
        </w:drawing>
      </w:r>
      <w:r w:rsidR="00FB60B2">
        <w:t xml:space="preserve">The workbook name and the total number of records in the training data and validation data are both listed on the </w:t>
      </w:r>
      <w:proofErr w:type="spellStart"/>
      <w:r w:rsidR="00FB60B2" w:rsidRPr="00CF3325">
        <w:rPr>
          <w:highlight w:val="yellow"/>
        </w:rPr>
        <w:t>LinReg</w:t>
      </w:r>
      <w:proofErr w:type="spellEnd"/>
      <w:r w:rsidR="00FB60B2" w:rsidRPr="00CF3325">
        <w:rPr>
          <w:highlight w:val="yellow"/>
        </w:rPr>
        <w:t xml:space="preserve"> Output</w:t>
      </w:r>
      <w:r w:rsidR="00FB60B2">
        <w:t xml:space="preserve"> sheet.</w:t>
      </w:r>
    </w:p>
    <w:p w14:paraId="3E91E3CD" w14:textId="536F285A" w:rsidR="00136187" w:rsidRDefault="00FB60B2" w:rsidP="00FB60B2">
      <w:r>
        <w:t xml:space="preserve">However, as the model is projected based on its value, this section will concentrate more on the </w:t>
      </w:r>
      <w:r w:rsidR="00CF3325">
        <w:t>coefficients</w:t>
      </w:r>
      <w:r>
        <w:t xml:space="preserve"> table.</w:t>
      </w:r>
    </w:p>
    <w:p w14:paraId="4BFD4524" w14:textId="77777777" w:rsidR="00FB60B2" w:rsidRDefault="00FB60B2" w:rsidP="00FB60B2"/>
    <w:p w14:paraId="395985D8" w14:textId="3B7AEE59" w:rsidR="00A9109C" w:rsidRDefault="00A9109C" w:rsidP="00FB60B2">
      <w:r>
        <w:t>The model is judged on the below metric values</w:t>
      </w:r>
      <w:r w:rsidR="00136187">
        <w:t xml:space="preserve"> in the </w:t>
      </w:r>
      <w:proofErr w:type="spellStart"/>
      <w:r w:rsidR="00136187" w:rsidRPr="00FB60B2">
        <w:rPr>
          <w:highlight w:val="yellow"/>
        </w:rPr>
        <w:t>LinReg_ValidationScore</w:t>
      </w:r>
      <w:proofErr w:type="spellEnd"/>
      <w:r w:rsidR="00136187">
        <w:t xml:space="preserve"> sheet</w:t>
      </w:r>
      <w:r>
        <w:t>,</w:t>
      </w:r>
    </w:p>
    <w:p w14:paraId="6B2AC185" w14:textId="010CCD5A" w:rsidR="00A9109C" w:rsidRDefault="00A9109C" w:rsidP="00A9109C">
      <w:pPr>
        <w:pStyle w:val="ListParagraph"/>
        <w:numPr>
          <w:ilvl w:val="0"/>
          <w:numId w:val="26"/>
        </w:numPr>
      </w:pPr>
      <w:r>
        <w:t>Sum of squared error</w:t>
      </w:r>
      <w:r w:rsidR="007F7EE5">
        <w:t xml:space="preserve"> </w:t>
      </w:r>
    </w:p>
    <w:p w14:paraId="1D4DEA61" w14:textId="6094D8C6" w:rsidR="00A9109C" w:rsidRDefault="00A9109C" w:rsidP="00A9109C">
      <w:pPr>
        <w:pStyle w:val="ListParagraph"/>
        <w:numPr>
          <w:ilvl w:val="0"/>
          <w:numId w:val="26"/>
        </w:numPr>
      </w:pPr>
      <w:r>
        <w:t>Mean squared error</w:t>
      </w:r>
    </w:p>
    <w:p w14:paraId="5BD10B46" w14:textId="3C858290" w:rsidR="00A9109C" w:rsidRDefault="00A9109C" w:rsidP="00A9109C">
      <w:pPr>
        <w:pStyle w:val="ListParagraph"/>
        <w:numPr>
          <w:ilvl w:val="0"/>
          <w:numId w:val="26"/>
        </w:numPr>
      </w:pPr>
      <w:r>
        <w:t xml:space="preserve">Root </w:t>
      </w:r>
      <w:proofErr w:type="gramStart"/>
      <w:r>
        <w:t>mean</w:t>
      </w:r>
      <w:proofErr w:type="gramEnd"/>
      <w:r>
        <w:t xml:space="preserve"> square error</w:t>
      </w:r>
    </w:p>
    <w:p w14:paraId="0FB768D7" w14:textId="50A4B068" w:rsidR="00A9109C" w:rsidRDefault="00A9109C" w:rsidP="00A9109C">
      <w:pPr>
        <w:pStyle w:val="ListParagraph"/>
        <w:numPr>
          <w:ilvl w:val="0"/>
          <w:numId w:val="26"/>
        </w:numPr>
      </w:pPr>
      <w:r>
        <w:t>Mean absolute deviation</w:t>
      </w:r>
    </w:p>
    <w:p w14:paraId="59106D68" w14:textId="1F9260F7" w:rsidR="004D3DE5" w:rsidRDefault="004D3DE5" w:rsidP="004D3DE5"/>
    <w:p w14:paraId="4D9EA18C" w14:textId="77777777" w:rsidR="006D61D2" w:rsidRDefault="006D61D2" w:rsidP="004D3DE5"/>
    <w:p w14:paraId="302E70EB" w14:textId="2188AB0C" w:rsidR="003B2D48" w:rsidRDefault="004D3DE5" w:rsidP="003B2D48">
      <w:pPr>
        <w:pStyle w:val="NoSpacing"/>
      </w:pPr>
      <w:r>
        <w:tab/>
      </w:r>
      <w:r>
        <w:rPr>
          <w:b/>
          <w:bCs/>
          <w:i/>
          <w:iCs/>
        </w:rPr>
        <w:t>Fig 1.5.4 Metric values</w:t>
      </w:r>
      <w:r w:rsidR="00DD68C3">
        <w:tab/>
      </w:r>
    </w:p>
    <w:p w14:paraId="280B6984" w14:textId="5FBF026E" w:rsidR="003B2D48" w:rsidRDefault="004D3DE5" w:rsidP="00B35310">
      <w:pPr>
        <w:ind w:left="720"/>
      </w:pPr>
      <w:r w:rsidRPr="004D3DE5">
        <w:rPr>
          <w:noProof/>
        </w:rPr>
        <w:drawing>
          <wp:anchor distT="0" distB="0" distL="114300" distR="114300" simplePos="0" relativeHeight="251666432" behindDoc="0" locked="0" layoutInCell="1" allowOverlap="1" wp14:anchorId="6342EF6F" wp14:editId="3383E994">
            <wp:simplePos x="0" y="0"/>
            <wp:positionH relativeFrom="margin">
              <wp:posOffset>95250</wp:posOffset>
            </wp:positionH>
            <wp:positionV relativeFrom="paragraph">
              <wp:posOffset>1905</wp:posOffset>
            </wp:positionV>
            <wp:extent cx="2370025" cy="1165961"/>
            <wp:effectExtent l="0" t="0" r="0" b="0"/>
            <wp:wrapSquare wrapText="bothSides"/>
            <wp:docPr id="41" name="Picture 4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70025" cy="1165961"/>
                    </a:xfrm>
                    <a:prstGeom prst="rect">
                      <a:avLst/>
                    </a:prstGeom>
                  </pic:spPr>
                </pic:pic>
              </a:graphicData>
            </a:graphic>
            <wp14:sizeRelH relativeFrom="page">
              <wp14:pctWidth>0</wp14:pctWidth>
            </wp14:sizeRelH>
            <wp14:sizeRelV relativeFrom="page">
              <wp14:pctHeight>0</wp14:pctHeight>
            </wp14:sizeRelV>
          </wp:anchor>
        </w:drawing>
      </w:r>
      <w:r w:rsidR="006D61D2">
        <w:t xml:space="preserve">                                                                                                    </w:t>
      </w:r>
      <w:r w:rsidR="007F7EE5" w:rsidRPr="007F7EE5">
        <w:t>We'll concentrate on the RMSE and MAD in order to predict the value. The model with lower values is considered to be superior because RMSE and MAD values reflect prediction accuracy</w:t>
      </w:r>
      <w:r w:rsidR="00B35310" w:rsidRPr="00B35310">
        <w:t>.</w:t>
      </w:r>
      <w:r w:rsidR="00B35310">
        <w:t xml:space="preserve"> And we have taken RMSE=35.56 and MAD=28.09 </w:t>
      </w:r>
      <w:r w:rsidR="007F7EE5">
        <w:t>from</w:t>
      </w:r>
      <w:r w:rsidR="00B35310">
        <w:t xml:space="preserve"> the </w:t>
      </w:r>
      <w:proofErr w:type="spellStart"/>
      <w:r w:rsidR="006D61D2" w:rsidRPr="006D61D2">
        <w:rPr>
          <w:highlight w:val="yellow"/>
        </w:rPr>
        <w:t>Linear_regression_Validation</w:t>
      </w:r>
      <w:proofErr w:type="spellEnd"/>
      <w:r w:rsidR="006D61D2">
        <w:t xml:space="preserve"> </w:t>
      </w:r>
      <w:r w:rsidR="00B35310">
        <w:t>sheet.</w:t>
      </w:r>
    </w:p>
    <w:p w14:paraId="61F7DF59" w14:textId="32B3B4ED" w:rsidR="00F378FC" w:rsidRDefault="00F378FC" w:rsidP="00F378FC">
      <w:pPr>
        <w:pStyle w:val="ListParagraph"/>
      </w:pPr>
    </w:p>
    <w:p w14:paraId="57B4FA03" w14:textId="77777777" w:rsidR="004D3DE5" w:rsidRDefault="004D3DE5" w:rsidP="00FB60B2"/>
    <w:p w14:paraId="736E54AC" w14:textId="40BC19BF" w:rsidR="007F7EE5" w:rsidRDefault="007F7EE5" w:rsidP="00FB60B2">
      <w:r w:rsidRPr="007F7EE5">
        <w:t>Based on the above findings, a few variables will be removed in order to see if the model's performance improves. And to do this, we'll run the linear regression model again with different feature selection options, then use the Best Subset approach to make the model better.</w:t>
      </w:r>
    </w:p>
    <w:p w14:paraId="0B3482B1" w14:textId="59A84C14" w:rsidR="00580F6B" w:rsidRDefault="00580F6B" w:rsidP="00FB60B2"/>
    <w:p w14:paraId="287B7B66" w14:textId="77777777" w:rsidR="006D61D2" w:rsidRDefault="006D61D2" w:rsidP="00FB60B2"/>
    <w:p w14:paraId="00794AEA" w14:textId="2D9998E1" w:rsidR="006D61D2" w:rsidRPr="006D61D2" w:rsidRDefault="006D61D2" w:rsidP="00FB60B2">
      <w:pPr>
        <w:rPr>
          <w:b/>
          <w:bCs/>
          <w:i/>
          <w:iCs/>
        </w:rPr>
      </w:pPr>
      <w:r>
        <w:tab/>
      </w:r>
      <w:r>
        <w:tab/>
      </w:r>
      <w:r>
        <w:tab/>
      </w:r>
      <w:r>
        <w:tab/>
      </w:r>
      <w:r>
        <w:tab/>
      </w:r>
      <w:r>
        <w:rPr>
          <w:b/>
          <w:bCs/>
          <w:i/>
          <w:iCs/>
        </w:rPr>
        <w:t>Fig 1.5.5 Subset selection option</w:t>
      </w:r>
    </w:p>
    <w:p w14:paraId="7372E12F" w14:textId="5B2FAF4F" w:rsidR="006D6AF3" w:rsidRDefault="00FB60B2" w:rsidP="006D6AF3">
      <w:pPr>
        <w:pStyle w:val="ListParagraph"/>
        <w:jc w:val="center"/>
      </w:pPr>
      <w:r w:rsidRPr="00FB60B2">
        <w:rPr>
          <w:noProof/>
        </w:rPr>
        <w:drawing>
          <wp:inline distT="0" distB="0" distL="0" distR="0" wp14:anchorId="5A3C4C8E" wp14:editId="70F3910E">
            <wp:extent cx="3909060" cy="1611926"/>
            <wp:effectExtent l="0" t="0" r="0" b="762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7"/>
                    <a:stretch>
                      <a:fillRect/>
                    </a:stretch>
                  </pic:blipFill>
                  <pic:spPr>
                    <a:xfrm>
                      <a:off x="0" y="0"/>
                      <a:ext cx="3938106" cy="1623903"/>
                    </a:xfrm>
                    <a:prstGeom prst="rect">
                      <a:avLst/>
                    </a:prstGeom>
                  </pic:spPr>
                </pic:pic>
              </a:graphicData>
            </a:graphic>
          </wp:inline>
        </w:drawing>
      </w:r>
    </w:p>
    <w:p w14:paraId="4F654B7B" w14:textId="29D6E871" w:rsidR="006D6AF3" w:rsidRDefault="006D6AF3" w:rsidP="006D6AF3">
      <w:pPr>
        <w:pStyle w:val="ListParagraph"/>
        <w:jc w:val="center"/>
      </w:pPr>
    </w:p>
    <w:p w14:paraId="28E8F62E" w14:textId="77777777" w:rsidR="008B1903" w:rsidRDefault="008B1903" w:rsidP="006D6AF3">
      <w:pPr>
        <w:pStyle w:val="ListParagraph"/>
        <w:jc w:val="center"/>
      </w:pPr>
    </w:p>
    <w:p w14:paraId="547F2D68" w14:textId="4ACBCAD1" w:rsidR="00FB60B2" w:rsidRDefault="00FB60B2" w:rsidP="00FB60B2">
      <w:r>
        <w:t>Based on the details we will consider the following details to choose the subset,</w:t>
      </w:r>
    </w:p>
    <w:p w14:paraId="3B16067B" w14:textId="0919C11E" w:rsidR="00FB60B2" w:rsidRPr="006D6AF3" w:rsidRDefault="00FB60B2" w:rsidP="006D6AF3">
      <w:pPr>
        <w:numPr>
          <w:ilvl w:val="0"/>
          <w:numId w:val="28"/>
        </w:numPr>
        <w:rPr>
          <w:szCs w:val="22"/>
          <w:lang w:val="en-US" w:eastAsia="en-US"/>
        </w:rPr>
      </w:pPr>
      <w:r w:rsidRPr="006D6AF3">
        <w:rPr>
          <w:b/>
        </w:rPr>
        <w:t>RSS</w:t>
      </w:r>
      <w:r>
        <w:t xml:space="preserve"> (residual sum of squares) - the lower the better subset is.</w:t>
      </w:r>
    </w:p>
    <w:p w14:paraId="5703733A" w14:textId="46AD334F" w:rsidR="00FB60B2" w:rsidRDefault="00FB60B2" w:rsidP="00FB60B2">
      <w:pPr>
        <w:numPr>
          <w:ilvl w:val="0"/>
          <w:numId w:val="28"/>
        </w:numPr>
      </w:pPr>
      <w:r>
        <w:rPr>
          <w:b/>
        </w:rPr>
        <w:t>Mallow’s Cp</w:t>
      </w:r>
      <w:r>
        <w:t xml:space="preserve"> –Adequate subsets are those with Cp roughly equal to the number of the subset variables and/or Cp is at a minimum.</w:t>
      </w:r>
      <w:r w:rsidR="00DA3534">
        <w:t xml:space="preserve"> So, in our case we can eliminate most of the subsets from 1 to 10 since the Cp value is greater than 14.</w:t>
      </w:r>
    </w:p>
    <w:p w14:paraId="3A684A0B" w14:textId="77777777" w:rsidR="00FB60B2" w:rsidRDefault="00FB60B2" w:rsidP="00FB60B2">
      <w:pPr>
        <w:numPr>
          <w:ilvl w:val="0"/>
          <w:numId w:val="28"/>
        </w:numPr>
      </w:pPr>
      <w:r>
        <w:rPr>
          <w:b/>
        </w:rPr>
        <w:t>R</w:t>
      </w:r>
      <w:r>
        <w:rPr>
          <w:b/>
          <w:vertAlign w:val="superscript"/>
        </w:rPr>
        <w:t>2</w:t>
      </w:r>
      <w:r>
        <w:t xml:space="preserve"> / </w:t>
      </w:r>
      <w:r>
        <w:rPr>
          <w:b/>
        </w:rPr>
        <w:t>Adj</w:t>
      </w:r>
      <w:r>
        <w:t xml:space="preserve">. </w:t>
      </w:r>
      <w:r>
        <w:rPr>
          <w:b/>
        </w:rPr>
        <w:t>R</w:t>
      </w:r>
      <w:r>
        <w:rPr>
          <w:b/>
          <w:vertAlign w:val="superscript"/>
        </w:rPr>
        <w:t>2</w:t>
      </w:r>
      <w:r>
        <w:t xml:space="preserve"> - goodness-of-fit (how well the model fits to the data). The higher the better subset is.</w:t>
      </w:r>
    </w:p>
    <w:p w14:paraId="07308BD2" w14:textId="0C3908D9" w:rsidR="00FB60B2" w:rsidRDefault="00FB60B2" w:rsidP="006D6AF3">
      <w:pPr>
        <w:numPr>
          <w:ilvl w:val="0"/>
          <w:numId w:val="28"/>
        </w:numPr>
      </w:pPr>
      <w:r>
        <w:rPr>
          <w:b/>
        </w:rPr>
        <w:t>Probability</w:t>
      </w:r>
      <w:r>
        <w:t xml:space="preserve"> – hypothesis test if a subset is acceptable.  If Probability&lt;0.05, rule out that subset.</w:t>
      </w:r>
    </w:p>
    <w:p w14:paraId="031520E9" w14:textId="788AB1D2" w:rsidR="008B1903" w:rsidRDefault="008B1903" w:rsidP="008B1903">
      <w:pPr>
        <w:ind w:left="720"/>
      </w:pPr>
    </w:p>
    <w:p w14:paraId="7BD4CD6E" w14:textId="2DD9F6D0" w:rsidR="006D61D2" w:rsidRDefault="006D61D2" w:rsidP="008B1903">
      <w:pPr>
        <w:ind w:left="720"/>
      </w:pPr>
    </w:p>
    <w:p w14:paraId="1DDE5B29" w14:textId="765C0650" w:rsidR="006D61D2" w:rsidRDefault="006D61D2" w:rsidP="008B1903">
      <w:pPr>
        <w:ind w:left="720"/>
      </w:pPr>
    </w:p>
    <w:p w14:paraId="20333AFB" w14:textId="686A6EB8" w:rsidR="006D61D2" w:rsidRDefault="006D61D2" w:rsidP="008B1903">
      <w:pPr>
        <w:ind w:left="720"/>
      </w:pPr>
    </w:p>
    <w:p w14:paraId="56268A3E" w14:textId="77777777" w:rsidR="006D61D2" w:rsidRDefault="006D61D2" w:rsidP="008B1903">
      <w:pPr>
        <w:ind w:left="720"/>
      </w:pPr>
    </w:p>
    <w:p w14:paraId="367234AF" w14:textId="6A6BED85" w:rsidR="00FB60B2" w:rsidRDefault="00FB60B2" w:rsidP="00FB60B2">
      <w:r>
        <w:t>So, will use Subset 11, 12</w:t>
      </w:r>
      <w:r w:rsidR="00CF3325">
        <w:t>,</w:t>
      </w:r>
      <w:r>
        <w:t xml:space="preserve"> and 13 as there are satisfying the conditions. The </w:t>
      </w:r>
      <w:r w:rsidR="007F7EE5">
        <w:t>linear</w:t>
      </w:r>
      <w:r>
        <w:t xml:space="preserve"> regression will be performed again for the three subsets by eliminating respective values,</w:t>
      </w:r>
    </w:p>
    <w:p w14:paraId="582EB368" w14:textId="77777777" w:rsidR="00FB60B2" w:rsidRDefault="00FB60B2" w:rsidP="00FB60B2"/>
    <w:tbl>
      <w:tblPr>
        <w:tblW w:w="6293" w:type="dxa"/>
        <w:tblLook w:val="04A0" w:firstRow="1" w:lastRow="0" w:firstColumn="1" w:lastColumn="0" w:noHBand="0" w:noVBand="1"/>
      </w:tblPr>
      <w:tblGrid>
        <w:gridCol w:w="1037"/>
        <w:gridCol w:w="985"/>
        <w:gridCol w:w="222"/>
        <w:gridCol w:w="1036"/>
        <w:gridCol w:w="985"/>
        <w:gridCol w:w="760"/>
        <w:gridCol w:w="895"/>
        <w:gridCol w:w="985"/>
      </w:tblGrid>
      <w:tr w:rsidR="006D61D2" w14:paraId="2C1C305E" w14:textId="77777777" w:rsidTr="006D61D2">
        <w:trPr>
          <w:trHeight w:val="360"/>
        </w:trPr>
        <w:tc>
          <w:tcPr>
            <w:tcW w:w="3040" w:type="dxa"/>
            <w:gridSpan w:val="4"/>
            <w:tcBorders>
              <w:top w:val="nil"/>
              <w:left w:val="nil"/>
              <w:bottom w:val="nil"/>
              <w:right w:val="nil"/>
            </w:tcBorders>
            <w:shd w:val="clear" w:color="auto" w:fill="auto"/>
            <w:noWrap/>
            <w:vAlign w:val="bottom"/>
            <w:hideMark/>
          </w:tcPr>
          <w:p w14:paraId="1B85C605" w14:textId="5C98DE1A" w:rsidR="006D61D2" w:rsidRDefault="006D61D2">
            <w:pPr>
              <w:rPr>
                <w:rFonts w:ascii="Courier" w:hAnsi="Courier"/>
                <w:sz w:val="16"/>
                <w:szCs w:val="16"/>
                <w:lang w:val="en-US" w:eastAsia="en-US"/>
              </w:rPr>
            </w:pPr>
            <w:r>
              <w:rPr>
                <w:rFonts w:ascii="Courier" w:hAnsi="Courier"/>
                <w:sz w:val="16"/>
                <w:szCs w:val="16"/>
              </w:rPr>
              <w:t>We choose Subset 12 as our model</w:t>
            </w:r>
          </w:p>
        </w:tc>
        <w:tc>
          <w:tcPr>
            <w:tcW w:w="799" w:type="dxa"/>
            <w:tcBorders>
              <w:top w:val="nil"/>
              <w:left w:val="nil"/>
              <w:bottom w:val="nil"/>
              <w:right w:val="nil"/>
            </w:tcBorders>
            <w:shd w:val="clear" w:color="auto" w:fill="auto"/>
            <w:noWrap/>
            <w:vAlign w:val="bottom"/>
            <w:hideMark/>
          </w:tcPr>
          <w:p w14:paraId="760A7213" w14:textId="77777777" w:rsidR="006D61D2" w:rsidRDefault="006D61D2">
            <w:pPr>
              <w:rPr>
                <w:rFonts w:ascii="Courier" w:hAnsi="Courier"/>
                <w:sz w:val="16"/>
                <w:szCs w:val="16"/>
              </w:rPr>
            </w:pPr>
          </w:p>
        </w:tc>
        <w:tc>
          <w:tcPr>
            <w:tcW w:w="760" w:type="dxa"/>
            <w:tcBorders>
              <w:top w:val="nil"/>
              <w:left w:val="nil"/>
              <w:bottom w:val="nil"/>
              <w:right w:val="nil"/>
            </w:tcBorders>
            <w:shd w:val="clear" w:color="auto" w:fill="auto"/>
            <w:noWrap/>
            <w:vAlign w:val="bottom"/>
            <w:hideMark/>
          </w:tcPr>
          <w:p w14:paraId="09C72EF4" w14:textId="77777777" w:rsidR="006D61D2" w:rsidRDefault="006D61D2">
            <w:pPr>
              <w:rPr>
                <w:sz w:val="20"/>
                <w:szCs w:val="20"/>
              </w:rPr>
            </w:pPr>
          </w:p>
        </w:tc>
        <w:tc>
          <w:tcPr>
            <w:tcW w:w="895" w:type="dxa"/>
            <w:tcBorders>
              <w:top w:val="nil"/>
              <w:left w:val="nil"/>
              <w:bottom w:val="nil"/>
              <w:right w:val="nil"/>
            </w:tcBorders>
            <w:shd w:val="clear" w:color="auto" w:fill="auto"/>
            <w:noWrap/>
            <w:vAlign w:val="bottom"/>
            <w:hideMark/>
          </w:tcPr>
          <w:p w14:paraId="3960F76B" w14:textId="77777777" w:rsidR="006D61D2" w:rsidRDefault="006D61D2">
            <w:pPr>
              <w:rPr>
                <w:sz w:val="20"/>
                <w:szCs w:val="20"/>
              </w:rPr>
            </w:pPr>
          </w:p>
        </w:tc>
        <w:tc>
          <w:tcPr>
            <w:tcW w:w="799" w:type="dxa"/>
            <w:tcBorders>
              <w:top w:val="nil"/>
              <w:left w:val="nil"/>
              <w:bottom w:val="nil"/>
              <w:right w:val="nil"/>
            </w:tcBorders>
            <w:shd w:val="clear" w:color="auto" w:fill="auto"/>
            <w:noWrap/>
            <w:vAlign w:val="bottom"/>
            <w:hideMark/>
          </w:tcPr>
          <w:p w14:paraId="5800A73A" w14:textId="77777777" w:rsidR="006D61D2" w:rsidRDefault="006D61D2">
            <w:pPr>
              <w:rPr>
                <w:sz w:val="20"/>
                <w:szCs w:val="20"/>
              </w:rPr>
            </w:pPr>
          </w:p>
        </w:tc>
      </w:tr>
      <w:tr w:rsidR="006D61D2" w14:paraId="3B20EFBB" w14:textId="77777777" w:rsidTr="006D61D2">
        <w:trPr>
          <w:trHeight w:val="204"/>
        </w:trPr>
        <w:tc>
          <w:tcPr>
            <w:tcW w:w="1037" w:type="dxa"/>
            <w:tcBorders>
              <w:top w:val="nil"/>
              <w:left w:val="nil"/>
              <w:bottom w:val="nil"/>
              <w:right w:val="nil"/>
            </w:tcBorders>
            <w:shd w:val="clear" w:color="000000" w:fill="92D050"/>
            <w:noWrap/>
            <w:vAlign w:val="bottom"/>
            <w:hideMark/>
          </w:tcPr>
          <w:p w14:paraId="507846E3" w14:textId="77777777" w:rsidR="006D61D2" w:rsidRDefault="006D61D2">
            <w:pPr>
              <w:rPr>
                <w:rFonts w:ascii="Courier" w:hAnsi="Courier"/>
                <w:sz w:val="16"/>
                <w:szCs w:val="16"/>
              </w:rPr>
            </w:pPr>
            <w:r>
              <w:rPr>
                <w:rFonts w:ascii="Courier" w:hAnsi="Courier"/>
                <w:sz w:val="16"/>
                <w:szCs w:val="16"/>
              </w:rPr>
              <w:t>subset 12</w:t>
            </w:r>
          </w:p>
        </w:tc>
        <w:tc>
          <w:tcPr>
            <w:tcW w:w="925" w:type="dxa"/>
            <w:tcBorders>
              <w:top w:val="nil"/>
              <w:left w:val="nil"/>
              <w:bottom w:val="nil"/>
              <w:right w:val="nil"/>
            </w:tcBorders>
            <w:shd w:val="clear" w:color="000000" w:fill="92D050"/>
            <w:noWrap/>
            <w:vAlign w:val="bottom"/>
            <w:hideMark/>
          </w:tcPr>
          <w:p w14:paraId="314449E8" w14:textId="77777777" w:rsidR="006D61D2" w:rsidRDefault="006D61D2">
            <w:pPr>
              <w:rPr>
                <w:rFonts w:ascii="Courier" w:hAnsi="Courier"/>
                <w:sz w:val="16"/>
                <w:szCs w:val="16"/>
              </w:rPr>
            </w:pPr>
            <w:r>
              <w:rPr>
                <w:rFonts w:ascii="Courier" w:hAnsi="Courier"/>
                <w:sz w:val="16"/>
                <w:szCs w:val="16"/>
              </w:rPr>
              <w:t> </w:t>
            </w:r>
          </w:p>
        </w:tc>
        <w:tc>
          <w:tcPr>
            <w:tcW w:w="42" w:type="dxa"/>
            <w:tcBorders>
              <w:top w:val="nil"/>
              <w:left w:val="nil"/>
              <w:bottom w:val="nil"/>
              <w:right w:val="nil"/>
            </w:tcBorders>
            <w:shd w:val="clear" w:color="auto" w:fill="auto"/>
            <w:noWrap/>
            <w:vAlign w:val="bottom"/>
            <w:hideMark/>
          </w:tcPr>
          <w:p w14:paraId="23D42226" w14:textId="77777777" w:rsidR="006D61D2" w:rsidRDefault="006D61D2">
            <w:pPr>
              <w:rPr>
                <w:rFonts w:ascii="Courier" w:hAnsi="Courier"/>
                <w:sz w:val="16"/>
                <w:szCs w:val="16"/>
              </w:rPr>
            </w:pPr>
          </w:p>
        </w:tc>
        <w:tc>
          <w:tcPr>
            <w:tcW w:w="1036" w:type="dxa"/>
            <w:tcBorders>
              <w:top w:val="nil"/>
              <w:left w:val="nil"/>
              <w:bottom w:val="nil"/>
              <w:right w:val="nil"/>
            </w:tcBorders>
            <w:shd w:val="clear" w:color="auto" w:fill="auto"/>
            <w:noWrap/>
            <w:vAlign w:val="bottom"/>
            <w:hideMark/>
          </w:tcPr>
          <w:p w14:paraId="1C2ECF9E" w14:textId="77777777" w:rsidR="006D61D2" w:rsidRDefault="006D61D2">
            <w:pPr>
              <w:rPr>
                <w:rFonts w:ascii="Courier" w:hAnsi="Courier"/>
                <w:sz w:val="16"/>
                <w:szCs w:val="16"/>
              </w:rPr>
            </w:pPr>
            <w:r>
              <w:rPr>
                <w:rFonts w:ascii="Courier" w:hAnsi="Courier"/>
                <w:sz w:val="16"/>
                <w:szCs w:val="16"/>
              </w:rPr>
              <w:t>subset 13</w:t>
            </w:r>
          </w:p>
        </w:tc>
        <w:tc>
          <w:tcPr>
            <w:tcW w:w="799" w:type="dxa"/>
            <w:tcBorders>
              <w:top w:val="nil"/>
              <w:left w:val="nil"/>
              <w:bottom w:val="nil"/>
              <w:right w:val="nil"/>
            </w:tcBorders>
            <w:shd w:val="clear" w:color="auto" w:fill="auto"/>
            <w:noWrap/>
            <w:vAlign w:val="bottom"/>
            <w:hideMark/>
          </w:tcPr>
          <w:p w14:paraId="4ADFA2A2" w14:textId="77777777" w:rsidR="006D61D2" w:rsidRDefault="006D61D2">
            <w:pPr>
              <w:rPr>
                <w:rFonts w:ascii="Courier" w:hAnsi="Courier"/>
                <w:sz w:val="16"/>
                <w:szCs w:val="16"/>
              </w:rPr>
            </w:pPr>
          </w:p>
        </w:tc>
        <w:tc>
          <w:tcPr>
            <w:tcW w:w="760" w:type="dxa"/>
            <w:tcBorders>
              <w:top w:val="nil"/>
              <w:left w:val="nil"/>
              <w:bottom w:val="nil"/>
              <w:right w:val="nil"/>
            </w:tcBorders>
            <w:shd w:val="clear" w:color="auto" w:fill="auto"/>
            <w:noWrap/>
            <w:vAlign w:val="bottom"/>
            <w:hideMark/>
          </w:tcPr>
          <w:p w14:paraId="006F1093" w14:textId="77777777" w:rsidR="006D61D2" w:rsidRDefault="006D61D2">
            <w:pPr>
              <w:rPr>
                <w:sz w:val="20"/>
                <w:szCs w:val="20"/>
              </w:rPr>
            </w:pPr>
          </w:p>
        </w:tc>
        <w:tc>
          <w:tcPr>
            <w:tcW w:w="895" w:type="dxa"/>
            <w:tcBorders>
              <w:top w:val="nil"/>
              <w:left w:val="nil"/>
              <w:bottom w:val="nil"/>
              <w:right w:val="nil"/>
            </w:tcBorders>
            <w:shd w:val="clear" w:color="auto" w:fill="auto"/>
            <w:noWrap/>
            <w:vAlign w:val="bottom"/>
            <w:hideMark/>
          </w:tcPr>
          <w:p w14:paraId="3FDB8436" w14:textId="77777777" w:rsidR="006D61D2" w:rsidRDefault="006D61D2">
            <w:pPr>
              <w:rPr>
                <w:rFonts w:ascii="Courier" w:hAnsi="Courier"/>
                <w:sz w:val="16"/>
                <w:szCs w:val="16"/>
              </w:rPr>
            </w:pPr>
            <w:r>
              <w:rPr>
                <w:rFonts w:ascii="Courier" w:hAnsi="Courier"/>
                <w:sz w:val="16"/>
                <w:szCs w:val="16"/>
              </w:rPr>
              <w:t>subset 11</w:t>
            </w:r>
          </w:p>
        </w:tc>
        <w:tc>
          <w:tcPr>
            <w:tcW w:w="799" w:type="dxa"/>
            <w:tcBorders>
              <w:top w:val="nil"/>
              <w:left w:val="nil"/>
              <w:bottom w:val="nil"/>
              <w:right w:val="nil"/>
            </w:tcBorders>
            <w:shd w:val="clear" w:color="auto" w:fill="auto"/>
            <w:noWrap/>
            <w:vAlign w:val="bottom"/>
            <w:hideMark/>
          </w:tcPr>
          <w:p w14:paraId="636BD6EB" w14:textId="77777777" w:rsidR="006D61D2" w:rsidRDefault="006D61D2">
            <w:pPr>
              <w:rPr>
                <w:rFonts w:ascii="Courier" w:hAnsi="Courier"/>
                <w:sz w:val="16"/>
                <w:szCs w:val="16"/>
              </w:rPr>
            </w:pPr>
          </w:p>
        </w:tc>
      </w:tr>
      <w:tr w:rsidR="006D61D2" w14:paraId="23B5D866" w14:textId="77777777" w:rsidTr="006D61D2">
        <w:trPr>
          <w:trHeight w:val="204"/>
        </w:trPr>
        <w:tc>
          <w:tcPr>
            <w:tcW w:w="1037" w:type="dxa"/>
            <w:tcBorders>
              <w:top w:val="nil"/>
              <w:left w:val="nil"/>
              <w:bottom w:val="single" w:sz="12" w:space="0" w:color="FFFFFF"/>
              <w:right w:val="single" w:sz="4" w:space="0" w:color="FFFFFF"/>
            </w:tcBorders>
            <w:shd w:val="clear" w:color="4F81BD" w:fill="4F81BD"/>
            <w:noWrap/>
            <w:vAlign w:val="bottom"/>
            <w:hideMark/>
          </w:tcPr>
          <w:p w14:paraId="7999A429" w14:textId="77777777" w:rsidR="006D61D2" w:rsidRDefault="006D61D2">
            <w:pPr>
              <w:rPr>
                <w:rFonts w:ascii="Courier" w:hAnsi="Courier"/>
                <w:b/>
                <w:bCs/>
                <w:color w:val="FFFFFF"/>
                <w:sz w:val="16"/>
                <w:szCs w:val="16"/>
              </w:rPr>
            </w:pPr>
            <w:r>
              <w:rPr>
                <w:rFonts w:ascii="Courier" w:hAnsi="Courier"/>
                <w:b/>
                <w:bCs/>
                <w:color w:val="FFFFFF"/>
                <w:sz w:val="16"/>
                <w:szCs w:val="16"/>
              </w:rPr>
              <w:t>Metric</w:t>
            </w:r>
          </w:p>
        </w:tc>
        <w:tc>
          <w:tcPr>
            <w:tcW w:w="925" w:type="dxa"/>
            <w:tcBorders>
              <w:top w:val="nil"/>
              <w:left w:val="single" w:sz="4" w:space="0" w:color="FFFFFF"/>
              <w:bottom w:val="single" w:sz="12" w:space="0" w:color="FFFFFF"/>
              <w:right w:val="nil"/>
            </w:tcBorders>
            <w:shd w:val="clear" w:color="4F81BD" w:fill="4F81BD"/>
            <w:noWrap/>
            <w:vAlign w:val="bottom"/>
            <w:hideMark/>
          </w:tcPr>
          <w:p w14:paraId="163BA0D3" w14:textId="77777777" w:rsidR="006D61D2" w:rsidRDefault="006D61D2">
            <w:pPr>
              <w:rPr>
                <w:rFonts w:ascii="Courier" w:hAnsi="Courier"/>
                <w:b/>
                <w:bCs/>
                <w:color w:val="FFFFFF"/>
                <w:sz w:val="16"/>
                <w:szCs w:val="16"/>
              </w:rPr>
            </w:pPr>
            <w:r>
              <w:rPr>
                <w:rFonts w:ascii="Courier" w:hAnsi="Courier"/>
                <w:b/>
                <w:bCs/>
                <w:color w:val="FFFFFF"/>
                <w:sz w:val="16"/>
                <w:szCs w:val="16"/>
              </w:rPr>
              <w:t>Value</w:t>
            </w:r>
          </w:p>
        </w:tc>
        <w:tc>
          <w:tcPr>
            <w:tcW w:w="42" w:type="dxa"/>
            <w:tcBorders>
              <w:top w:val="nil"/>
              <w:left w:val="nil"/>
              <w:bottom w:val="nil"/>
              <w:right w:val="nil"/>
            </w:tcBorders>
            <w:shd w:val="clear" w:color="auto" w:fill="auto"/>
            <w:noWrap/>
            <w:vAlign w:val="bottom"/>
            <w:hideMark/>
          </w:tcPr>
          <w:p w14:paraId="08956FBC" w14:textId="77777777" w:rsidR="006D61D2" w:rsidRDefault="006D61D2">
            <w:pPr>
              <w:rPr>
                <w:rFonts w:ascii="Courier" w:hAnsi="Courier"/>
                <w:b/>
                <w:bCs/>
                <w:color w:val="FFFFFF"/>
                <w:sz w:val="16"/>
                <w:szCs w:val="16"/>
              </w:rPr>
            </w:pPr>
          </w:p>
        </w:tc>
        <w:tc>
          <w:tcPr>
            <w:tcW w:w="1036" w:type="dxa"/>
            <w:tcBorders>
              <w:top w:val="nil"/>
              <w:left w:val="nil"/>
              <w:bottom w:val="single" w:sz="12" w:space="0" w:color="FFFFFF"/>
              <w:right w:val="single" w:sz="4" w:space="0" w:color="FFFFFF"/>
            </w:tcBorders>
            <w:shd w:val="clear" w:color="4F81BD" w:fill="4F81BD"/>
            <w:noWrap/>
            <w:vAlign w:val="bottom"/>
            <w:hideMark/>
          </w:tcPr>
          <w:p w14:paraId="67EC31CC" w14:textId="77777777" w:rsidR="006D61D2" w:rsidRDefault="006D61D2">
            <w:pPr>
              <w:rPr>
                <w:rFonts w:ascii="Courier" w:hAnsi="Courier"/>
                <w:b/>
                <w:bCs/>
                <w:color w:val="FFFFFF"/>
                <w:sz w:val="16"/>
                <w:szCs w:val="16"/>
              </w:rPr>
            </w:pPr>
            <w:r>
              <w:rPr>
                <w:rFonts w:ascii="Courier" w:hAnsi="Courier"/>
                <w:b/>
                <w:bCs/>
                <w:color w:val="FFFFFF"/>
                <w:sz w:val="16"/>
                <w:szCs w:val="16"/>
              </w:rPr>
              <w:t>Metric</w:t>
            </w:r>
          </w:p>
        </w:tc>
        <w:tc>
          <w:tcPr>
            <w:tcW w:w="799" w:type="dxa"/>
            <w:tcBorders>
              <w:top w:val="nil"/>
              <w:left w:val="single" w:sz="4" w:space="0" w:color="FFFFFF"/>
              <w:bottom w:val="single" w:sz="12" w:space="0" w:color="FFFFFF"/>
              <w:right w:val="nil"/>
            </w:tcBorders>
            <w:shd w:val="clear" w:color="4F81BD" w:fill="4F81BD"/>
            <w:noWrap/>
            <w:vAlign w:val="bottom"/>
            <w:hideMark/>
          </w:tcPr>
          <w:p w14:paraId="6B3F4948" w14:textId="77777777" w:rsidR="006D61D2" w:rsidRDefault="006D61D2">
            <w:pPr>
              <w:rPr>
                <w:rFonts w:ascii="Courier" w:hAnsi="Courier"/>
                <w:b/>
                <w:bCs/>
                <w:color w:val="FFFFFF"/>
                <w:sz w:val="16"/>
                <w:szCs w:val="16"/>
              </w:rPr>
            </w:pPr>
            <w:r>
              <w:rPr>
                <w:rFonts w:ascii="Courier" w:hAnsi="Courier"/>
                <w:b/>
                <w:bCs/>
                <w:color w:val="FFFFFF"/>
                <w:sz w:val="16"/>
                <w:szCs w:val="16"/>
              </w:rPr>
              <w:t>Value</w:t>
            </w:r>
          </w:p>
        </w:tc>
        <w:tc>
          <w:tcPr>
            <w:tcW w:w="760" w:type="dxa"/>
            <w:tcBorders>
              <w:top w:val="nil"/>
              <w:left w:val="nil"/>
              <w:bottom w:val="nil"/>
              <w:right w:val="nil"/>
            </w:tcBorders>
            <w:shd w:val="clear" w:color="auto" w:fill="auto"/>
            <w:noWrap/>
            <w:vAlign w:val="bottom"/>
            <w:hideMark/>
          </w:tcPr>
          <w:p w14:paraId="75EB37C1" w14:textId="77777777" w:rsidR="006D61D2" w:rsidRDefault="006D61D2">
            <w:pPr>
              <w:rPr>
                <w:rFonts w:ascii="Courier" w:hAnsi="Courier"/>
                <w:b/>
                <w:bCs/>
                <w:color w:val="FFFFFF"/>
                <w:sz w:val="16"/>
                <w:szCs w:val="16"/>
              </w:rPr>
            </w:pPr>
          </w:p>
        </w:tc>
        <w:tc>
          <w:tcPr>
            <w:tcW w:w="895" w:type="dxa"/>
            <w:tcBorders>
              <w:top w:val="nil"/>
              <w:left w:val="nil"/>
              <w:bottom w:val="single" w:sz="12" w:space="0" w:color="FFFFFF"/>
              <w:right w:val="single" w:sz="4" w:space="0" w:color="FFFFFF"/>
            </w:tcBorders>
            <w:shd w:val="clear" w:color="4F81BD" w:fill="4F81BD"/>
            <w:noWrap/>
            <w:vAlign w:val="bottom"/>
            <w:hideMark/>
          </w:tcPr>
          <w:p w14:paraId="5BC6D6D4" w14:textId="77777777" w:rsidR="006D61D2" w:rsidRDefault="006D61D2">
            <w:pPr>
              <w:rPr>
                <w:rFonts w:ascii="Courier" w:hAnsi="Courier"/>
                <w:b/>
                <w:bCs/>
                <w:color w:val="FFFFFF"/>
                <w:sz w:val="16"/>
                <w:szCs w:val="16"/>
              </w:rPr>
            </w:pPr>
            <w:r>
              <w:rPr>
                <w:rFonts w:ascii="Courier" w:hAnsi="Courier"/>
                <w:b/>
                <w:bCs/>
                <w:color w:val="FFFFFF"/>
                <w:sz w:val="16"/>
                <w:szCs w:val="16"/>
              </w:rPr>
              <w:t>Metric</w:t>
            </w:r>
          </w:p>
        </w:tc>
        <w:tc>
          <w:tcPr>
            <w:tcW w:w="799" w:type="dxa"/>
            <w:tcBorders>
              <w:top w:val="nil"/>
              <w:left w:val="single" w:sz="4" w:space="0" w:color="FFFFFF"/>
              <w:bottom w:val="single" w:sz="12" w:space="0" w:color="FFFFFF"/>
              <w:right w:val="nil"/>
            </w:tcBorders>
            <w:shd w:val="clear" w:color="4F81BD" w:fill="4F81BD"/>
            <w:noWrap/>
            <w:vAlign w:val="bottom"/>
            <w:hideMark/>
          </w:tcPr>
          <w:p w14:paraId="762C7C9F" w14:textId="77777777" w:rsidR="006D61D2" w:rsidRDefault="006D61D2">
            <w:pPr>
              <w:rPr>
                <w:rFonts w:ascii="Courier" w:hAnsi="Courier"/>
                <w:b/>
                <w:bCs/>
                <w:color w:val="FFFFFF"/>
                <w:sz w:val="16"/>
                <w:szCs w:val="16"/>
              </w:rPr>
            </w:pPr>
            <w:r>
              <w:rPr>
                <w:rFonts w:ascii="Courier" w:hAnsi="Courier"/>
                <w:b/>
                <w:bCs/>
                <w:color w:val="FFFFFF"/>
                <w:sz w:val="16"/>
                <w:szCs w:val="16"/>
              </w:rPr>
              <w:t>Value</w:t>
            </w:r>
          </w:p>
        </w:tc>
      </w:tr>
      <w:tr w:rsidR="006D61D2" w14:paraId="14222B07" w14:textId="77777777" w:rsidTr="006D61D2">
        <w:trPr>
          <w:trHeight w:val="204"/>
        </w:trPr>
        <w:tc>
          <w:tcPr>
            <w:tcW w:w="1037" w:type="dxa"/>
            <w:tcBorders>
              <w:top w:val="single" w:sz="4" w:space="0" w:color="FFFFFF"/>
              <w:left w:val="nil"/>
              <w:bottom w:val="single" w:sz="4" w:space="0" w:color="FFFFFF"/>
              <w:right w:val="single" w:sz="4" w:space="0" w:color="FFFFFF"/>
            </w:tcBorders>
            <w:shd w:val="clear" w:color="B8CCE4" w:fill="B8CCE4"/>
            <w:noWrap/>
            <w:vAlign w:val="bottom"/>
            <w:hideMark/>
          </w:tcPr>
          <w:p w14:paraId="123B859E" w14:textId="77777777" w:rsidR="006D61D2" w:rsidRDefault="006D61D2">
            <w:pPr>
              <w:rPr>
                <w:rFonts w:ascii="Courier" w:hAnsi="Courier"/>
                <w:color w:val="000000"/>
                <w:sz w:val="16"/>
                <w:szCs w:val="16"/>
              </w:rPr>
            </w:pPr>
            <w:r>
              <w:rPr>
                <w:rFonts w:ascii="Courier" w:hAnsi="Courier"/>
                <w:color w:val="000000"/>
                <w:sz w:val="16"/>
                <w:szCs w:val="16"/>
              </w:rPr>
              <w:t>SSE</w:t>
            </w:r>
          </w:p>
        </w:tc>
        <w:tc>
          <w:tcPr>
            <w:tcW w:w="925" w:type="dxa"/>
            <w:tcBorders>
              <w:top w:val="single" w:sz="4" w:space="0" w:color="FFFFFF"/>
              <w:left w:val="single" w:sz="4" w:space="0" w:color="FFFFFF"/>
              <w:bottom w:val="single" w:sz="4" w:space="0" w:color="FFFFFF"/>
              <w:right w:val="nil"/>
            </w:tcBorders>
            <w:shd w:val="clear" w:color="B8CCE4" w:fill="B8CCE4"/>
            <w:noWrap/>
            <w:vAlign w:val="bottom"/>
            <w:hideMark/>
          </w:tcPr>
          <w:p w14:paraId="1081B998" w14:textId="77777777" w:rsidR="006D61D2" w:rsidRDefault="006D61D2">
            <w:pPr>
              <w:jc w:val="right"/>
              <w:rPr>
                <w:rFonts w:ascii="Courier" w:hAnsi="Courier"/>
                <w:color w:val="000000"/>
                <w:sz w:val="16"/>
                <w:szCs w:val="16"/>
              </w:rPr>
            </w:pPr>
            <w:r>
              <w:rPr>
                <w:rFonts w:ascii="Courier" w:hAnsi="Courier"/>
                <w:color w:val="000000"/>
                <w:sz w:val="16"/>
                <w:szCs w:val="16"/>
              </w:rPr>
              <w:t>320350.7</w:t>
            </w:r>
          </w:p>
        </w:tc>
        <w:tc>
          <w:tcPr>
            <w:tcW w:w="42" w:type="dxa"/>
            <w:tcBorders>
              <w:top w:val="nil"/>
              <w:left w:val="nil"/>
              <w:bottom w:val="nil"/>
              <w:right w:val="nil"/>
            </w:tcBorders>
            <w:shd w:val="clear" w:color="auto" w:fill="auto"/>
            <w:noWrap/>
            <w:vAlign w:val="bottom"/>
            <w:hideMark/>
          </w:tcPr>
          <w:p w14:paraId="5BB9C2BA" w14:textId="77777777" w:rsidR="006D61D2" w:rsidRDefault="006D61D2">
            <w:pPr>
              <w:jc w:val="right"/>
              <w:rPr>
                <w:rFonts w:ascii="Courier" w:hAnsi="Courier"/>
                <w:color w:val="000000"/>
                <w:sz w:val="16"/>
                <w:szCs w:val="16"/>
              </w:rPr>
            </w:pPr>
          </w:p>
        </w:tc>
        <w:tc>
          <w:tcPr>
            <w:tcW w:w="1036" w:type="dxa"/>
            <w:tcBorders>
              <w:top w:val="single" w:sz="4" w:space="0" w:color="FFFFFF"/>
              <w:left w:val="nil"/>
              <w:bottom w:val="single" w:sz="4" w:space="0" w:color="FFFFFF"/>
              <w:right w:val="single" w:sz="4" w:space="0" w:color="FFFFFF"/>
            </w:tcBorders>
            <w:shd w:val="clear" w:color="B8CCE4" w:fill="B8CCE4"/>
            <w:noWrap/>
            <w:vAlign w:val="bottom"/>
            <w:hideMark/>
          </w:tcPr>
          <w:p w14:paraId="0070307E" w14:textId="77777777" w:rsidR="006D61D2" w:rsidRDefault="006D61D2">
            <w:pPr>
              <w:rPr>
                <w:rFonts w:ascii="Courier" w:hAnsi="Courier"/>
                <w:color w:val="000000"/>
                <w:sz w:val="16"/>
                <w:szCs w:val="16"/>
              </w:rPr>
            </w:pPr>
            <w:r>
              <w:rPr>
                <w:rFonts w:ascii="Courier" w:hAnsi="Courier"/>
                <w:color w:val="000000"/>
                <w:sz w:val="16"/>
                <w:szCs w:val="16"/>
              </w:rPr>
              <w:t>SSE</w:t>
            </w:r>
          </w:p>
        </w:tc>
        <w:tc>
          <w:tcPr>
            <w:tcW w:w="799" w:type="dxa"/>
            <w:tcBorders>
              <w:top w:val="single" w:sz="4" w:space="0" w:color="FFFFFF"/>
              <w:left w:val="single" w:sz="4" w:space="0" w:color="FFFFFF"/>
              <w:bottom w:val="single" w:sz="4" w:space="0" w:color="FFFFFF"/>
              <w:right w:val="nil"/>
            </w:tcBorders>
            <w:shd w:val="clear" w:color="B8CCE4" w:fill="B8CCE4"/>
            <w:noWrap/>
            <w:vAlign w:val="bottom"/>
            <w:hideMark/>
          </w:tcPr>
          <w:p w14:paraId="6B00F9DC" w14:textId="77777777" w:rsidR="006D61D2" w:rsidRDefault="006D61D2">
            <w:pPr>
              <w:jc w:val="right"/>
              <w:rPr>
                <w:rFonts w:ascii="Courier" w:hAnsi="Courier"/>
                <w:color w:val="000000"/>
                <w:sz w:val="16"/>
                <w:szCs w:val="16"/>
              </w:rPr>
            </w:pPr>
            <w:r>
              <w:rPr>
                <w:rFonts w:ascii="Courier" w:hAnsi="Courier"/>
                <w:color w:val="000000"/>
                <w:sz w:val="16"/>
                <w:szCs w:val="16"/>
              </w:rPr>
              <w:t>321756.3</w:t>
            </w:r>
          </w:p>
        </w:tc>
        <w:tc>
          <w:tcPr>
            <w:tcW w:w="760" w:type="dxa"/>
            <w:tcBorders>
              <w:top w:val="nil"/>
              <w:left w:val="nil"/>
              <w:bottom w:val="nil"/>
              <w:right w:val="nil"/>
            </w:tcBorders>
            <w:shd w:val="clear" w:color="auto" w:fill="auto"/>
            <w:noWrap/>
            <w:vAlign w:val="bottom"/>
            <w:hideMark/>
          </w:tcPr>
          <w:p w14:paraId="1F7E4D95" w14:textId="77777777" w:rsidR="006D61D2" w:rsidRDefault="006D61D2">
            <w:pPr>
              <w:jc w:val="right"/>
              <w:rPr>
                <w:rFonts w:ascii="Courier" w:hAnsi="Courier"/>
                <w:color w:val="000000"/>
                <w:sz w:val="16"/>
                <w:szCs w:val="16"/>
              </w:rPr>
            </w:pPr>
          </w:p>
        </w:tc>
        <w:tc>
          <w:tcPr>
            <w:tcW w:w="895" w:type="dxa"/>
            <w:tcBorders>
              <w:top w:val="single" w:sz="4" w:space="0" w:color="FFFFFF"/>
              <w:left w:val="nil"/>
              <w:bottom w:val="single" w:sz="4" w:space="0" w:color="FFFFFF"/>
              <w:right w:val="single" w:sz="4" w:space="0" w:color="FFFFFF"/>
            </w:tcBorders>
            <w:shd w:val="clear" w:color="B8CCE4" w:fill="B8CCE4"/>
            <w:noWrap/>
            <w:vAlign w:val="bottom"/>
            <w:hideMark/>
          </w:tcPr>
          <w:p w14:paraId="4B731848" w14:textId="77777777" w:rsidR="006D61D2" w:rsidRDefault="006D61D2">
            <w:pPr>
              <w:rPr>
                <w:rFonts w:ascii="Courier" w:hAnsi="Courier"/>
                <w:color w:val="000000"/>
                <w:sz w:val="16"/>
                <w:szCs w:val="16"/>
              </w:rPr>
            </w:pPr>
            <w:r>
              <w:rPr>
                <w:rFonts w:ascii="Courier" w:hAnsi="Courier"/>
                <w:color w:val="000000"/>
                <w:sz w:val="16"/>
                <w:szCs w:val="16"/>
              </w:rPr>
              <w:t>SSE</w:t>
            </w:r>
          </w:p>
        </w:tc>
        <w:tc>
          <w:tcPr>
            <w:tcW w:w="799" w:type="dxa"/>
            <w:tcBorders>
              <w:top w:val="single" w:sz="4" w:space="0" w:color="FFFFFF"/>
              <w:left w:val="single" w:sz="4" w:space="0" w:color="FFFFFF"/>
              <w:bottom w:val="single" w:sz="4" w:space="0" w:color="FFFFFF"/>
              <w:right w:val="nil"/>
            </w:tcBorders>
            <w:shd w:val="clear" w:color="B8CCE4" w:fill="B8CCE4"/>
            <w:noWrap/>
            <w:vAlign w:val="bottom"/>
            <w:hideMark/>
          </w:tcPr>
          <w:p w14:paraId="1977631E" w14:textId="77777777" w:rsidR="006D61D2" w:rsidRDefault="006D61D2">
            <w:pPr>
              <w:jc w:val="right"/>
              <w:rPr>
                <w:rFonts w:ascii="Courier" w:hAnsi="Courier"/>
                <w:color w:val="000000"/>
                <w:sz w:val="16"/>
                <w:szCs w:val="16"/>
              </w:rPr>
            </w:pPr>
            <w:r>
              <w:rPr>
                <w:rFonts w:ascii="Courier" w:hAnsi="Courier"/>
                <w:color w:val="000000"/>
                <w:sz w:val="16"/>
                <w:szCs w:val="16"/>
              </w:rPr>
              <w:t>322754.8</w:t>
            </w:r>
          </w:p>
        </w:tc>
      </w:tr>
      <w:tr w:rsidR="006D61D2" w14:paraId="0A78BB0A" w14:textId="77777777" w:rsidTr="006D61D2">
        <w:trPr>
          <w:trHeight w:val="204"/>
        </w:trPr>
        <w:tc>
          <w:tcPr>
            <w:tcW w:w="1037" w:type="dxa"/>
            <w:tcBorders>
              <w:top w:val="single" w:sz="4" w:space="0" w:color="FFFFFF"/>
              <w:left w:val="nil"/>
              <w:bottom w:val="single" w:sz="4" w:space="0" w:color="FFFFFF"/>
              <w:right w:val="single" w:sz="4" w:space="0" w:color="FFFFFF"/>
            </w:tcBorders>
            <w:shd w:val="clear" w:color="DCE6F1" w:fill="DCE6F1"/>
            <w:noWrap/>
            <w:vAlign w:val="bottom"/>
            <w:hideMark/>
          </w:tcPr>
          <w:p w14:paraId="7DD956B3" w14:textId="77777777" w:rsidR="006D61D2" w:rsidRDefault="006D61D2">
            <w:pPr>
              <w:rPr>
                <w:rFonts w:ascii="Courier" w:hAnsi="Courier"/>
                <w:color w:val="000000"/>
                <w:sz w:val="16"/>
                <w:szCs w:val="16"/>
              </w:rPr>
            </w:pPr>
            <w:r>
              <w:rPr>
                <w:rFonts w:ascii="Courier" w:hAnsi="Courier"/>
                <w:color w:val="000000"/>
                <w:sz w:val="16"/>
                <w:szCs w:val="16"/>
              </w:rPr>
              <w:t>MSE</w:t>
            </w:r>
          </w:p>
        </w:tc>
        <w:tc>
          <w:tcPr>
            <w:tcW w:w="925" w:type="dxa"/>
            <w:tcBorders>
              <w:top w:val="single" w:sz="4" w:space="0" w:color="FFFFFF"/>
              <w:left w:val="single" w:sz="4" w:space="0" w:color="FFFFFF"/>
              <w:bottom w:val="single" w:sz="4" w:space="0" w:color="FFFFFF"/>
              <w:right w:val="nil"/>
            </w:tcBorders>
            <w:shd w:val="clear" w:color="DCE6F1" w:fill="DCE6F1"/>
            <w:noWrap/>
            <w:vAlign w:val="bottom"/>
            <w:hideMark/>
          </w:tcPr>
          <w:p w14:paraId="15E002D9" w14:textId="77777777" w:rsidR="006D61D2" w:rsidRDefault="006D61D2">
            <w:pPr>
              <w:jc w:val="right"/>
              <w:rPr>
                <w:rFonts w:ascii="Courier" w:hAnsi="Courier"/>
                <w:color w:val="000000"/>
                <w:sz w:val="16"/>
                <w:szCs w:val="16"/>
              </w:rPr>
            </w:pPr>
            <w:r>
              <w:rPr>
                <w:rFonts w:ascii="Courier" w:hAnsi="Courier"/>
                <w:color w:val="000000"/>
                <w:sz w:val="16"/>
                <w:szCs w:val="16"/>
              </w:rPr>
              <w:t>1261.223</w:t>
            </w:r>
          </w:p>
        </w:tc>
        <w:tc>
          <w:tcPr>
            <w:tcW w:w="42" w:type="dxa"/>
            <w:tcBorders>
              <w:top w:val="nil"/>
              <w:left w:val="nil"/>
              <w:bottom w:val="nil"/>
              <w:right w:val="nil"/>
            </w:tcBorders>
            <w:shd w:val="clear" w:color="auto" w:fill="auto"/>
            <w:noWrap/>
            <w:vAlign w:val="bottom"/>
            <w:hideMark/>
          </w:tcPr>
          <w:p w14:paraId="4DD9EF03" w14:textId="77777777" w:rsidR="006D61D2" w:rsidRDefault="006D61D2">
            <w:pPr>
              <w:jc w:val="right"/>
              <w:rPr>
                <w:rFonts w:ascii="Courier" w:hAnsi="Courier"/>
                <w:color w:val="000000"/>
                <w:sz w:val="16"/>
                <w:szCs w:val="16"/>
              </w:rPr>
            </w:pPr>
          </w:p>
        </w:tc>
        <w:tc>
          <w:tcPr>
            <w:tcW w:w="1036" w:type="dxa"/>
            <w:tcBorders>
              <w:top w:val="single" w:sz="4" w:space="0" w:color="FFFFFF"/>
              <w:left w:val="nil"/>
              <w:bottom w:val="single" w:sz="4" w:space="0" w:color="FFFFFF"/>
              <w:right w:val="single" w:sz="4" w:space="0" w:color="FFFFFF"/>
            </w:tcBorders>
            <w:shd w:val="clear" w:color="DCE6F1" w:fill="DCE6F1"/>
            <w:noWrap/>
            <w:vAlign w:val="bottom"/>
            <w:hideMark/>
          </w:tcPr>
          <w:p w14:paraId="3CB31810" w14:textId="77777777" w:rsidR="006D61D2" w:rsidRDefault="006D61D2">
            <w:pPr>
              <w:rPr>
                <w:rFonts w:ascii="Courier" w:hAnsi="Courier"/>
                <w:color w:val="000000"/>
                <w:sz w:val="16"/>
                <w:szCs w:val="16"/>
              </w:rPr>
            </w:pPr>
            <w:r>
              <w:rPr>
                <w:rFonts w:ascii="Courier" w:hAnsi="Courier"/>
                <w:color w:val="000000"/>
                <w:sz w:val="16"/>
                <w:szCs w:val="16"/>
              </w:rPr>
              <w:t>MSE</w:t>
            </w:r>
          </w:p>
        </w:tc>
        <w:tc>
          <w:tcPr>
            <w:tcW w:w="799" w:type="dxa"/>
            <w:tcBorders>
              <w:top w:val="single" w:sz="4" w:space="0" w:color="FFFFFF"/>
              <w:left w:val="single" w:sz="4" w:space="0" w:color="FFFFFF"/>
              <w:bottom w:val="single" w:sz="4" w:space="0" w:color="FFFFFF"/>
              <w:right w:val="nil"/>
            </w:tcBorders>
            <w:shd w:val="clear" w:color="DCE6F1" w:fill="DCE6F1"/>
            <w:noWrap/>
            <w:vAlign w:val="bottom"/>
            <w:hideMark/>
          </w:tcPr>
          <w:p w14:paraId="3DAEECB6" w14:textId="77777777" w:rsidR="006D61D2" w:rsidRDefault="006D61D2">
            <w:pPr>
              <w:jc w:val="right"/>
              <w:rPr>
                <w:rFonts w:ascii="Courier" w:hAnsi="Courier"/>
                <w:color w:val="000000"/>
                <w:sz w:val="16"/>
                <w:szCs w:val="16"/>
              </w:rPr>
            </w:pPr>
            <w:r>
              <w:rPr>
                <w:rFonts w:ascii="Courier" w:hAnsi="Courier"/>
                <w:color w:val="000000"/>
                <w:sz w:val="16"/>
                <w:szCs w:val="16"/>
              </w:rPr>
              <w:t>1266.757</w:t>
            </w:r>
          </w:p>
        </w:tc>
        <w:tc>
          <w:tcPr>
            <w:tcW w:w="760" w:type="dxa"/>
            <w:tcBorders>
              <w:top w:val="nil"/>
              <w:left w:val="nil"/>
              <w:bottom w:val="nil"/>
              <w:right w:val="nil"/>
            </w:tcBorders>
            <w:shd w:val="clear" w:color="auto" w:fill="auto"/>
            <w:noWrap/>
            <w:vAlign w:val="bottom"/>
            <w:hideMark/>
          </w:tcPr>
          <w:p w14:paraId="7ABBE638" w14:textId="77777777" w:rsidR="006D61D2" w:rsidRDefault="006D61D2">
            <w:pPr>
              <w:jc w:val="right"/>
              <w:rPr>
                <w:rFonts w:ascii="Courier" w:hAnsi="Courier"/>
                <w:color w:val="000000"/>
                <w:sz w:val="16"/>
                <w:szCs w:val="16"/>
              </w:rPr>
            </w:pPr>
          </w:p>
        </w:tc>
        <w:tc>
          <w:tcPr>
            <w:tcW w:w="895" w:type="dxa"/>
            <w:tcBorders>
              <w:top w:val="single" w:sz="4" w:space="0" w:color="FFFFFF"/>
              <w:left w:val="nil"/>
              <w:bottom w:val="single" w:sz="4" w:space="0" w:color="FFFFFF"/>
              <w:right w:val="single" w:sz="4" w:space="0" w:color="FFFFFF"/>
            </w:tcBorders>
            <w:shd w:val="clear" w:color="DCE6F1" w:fill="DCE6F1"/>
            <w:noWrap/>
            <w:vAlign w:val="bottom"/>
            <w:hideMark/>
          </w:tcPr>
          <w:p w14:paraId="157BE5F6" w14:textId="77777777" w:rsidR="006D61D2" w:rsidRDefault="006D61D2">
            <w:pPr>
              <w:rPr>
                <w:rFonts w:ascii="Courier" w:hAnsi="Courier"/>
                <w:color w:val="000000"/>
                <w:sz w:val="16"/>
                <w:szCs w:val="16"/>
              </w:rPr>
            </w:pPr>
            <w:r>
              <w:rPr>
                <w:rFonts w:ascii="Courier" w:hAnsi="Courier"/>
                <w:color w:val="000000"/>
                <w:sz w:val="16"/>
                <w:szCs w:val="16"/>
              </w:rPr>
              <w:t>MSE</w:t>
            </w:r>
          </w:p>
        </w:tc>
        <w:tc>
          <w:tcPr>
            <w:tcW w:w="799" w:type="dxa"/>
            <w:tcBorders>
              <w:top w:val="single" w:sz="4" w:space="0" w:color="FFFFFF"/>
              <w:left w:val="single" w:sz="4" w:space="0" w:color="FFFFFF"/>
              <w:bottom w:val="single" w:sz="4" w:space="0" w:color="FFFFFF"/>
              <w:right w:val="nil"/>
            </w:tcBorders>
            <w:shd w:val="clear" w:color="DCE6F1" w:fill="DCE6F1"/>
            <w:noWrap/>
            <w:vAlign w:val="bottom"/>
            <w:hideMark/>
          </w:tcPr>
          <w:p w14:paraId="4D31CC55" w14:textId="77777777" w:rsidR="006D61D2" w:rsidRDefault="006D61D2">
            <w:pPr>
              <w:jc w:val="right"/>
              <w:rPr>
                <w:rFonts w:ascii="Courier" w:hAnsi="Courier"/>
                <w:color w:val="000000"/>
                <w:sz w:val="16"/>
                <w:szCs w:val="16"/>
              </w:rPr>
            </w:pPr>
            <w:r>
              <w:rPr>
                <w:rFonts w:ascii="Courier" w:hAnsi="Courier"/>
                <w:color w:val="000000"/>
                <w:sz w:val="16"/>
                <w:szCs w:val="16"/>
              </w:rPr>
              <w:t>1270.688</w:t>
            </w:r>
          </w:p>
        </w:tc>
      </w:tr>
      <w:tr w:rsidR="006D61D2" w14:paraId="3160814B" w14:textId="77777777" w:rsidTr="006D61D2">
        <w:trPr>
          <w:trHeight w:val="204"/>
        </w:trPr>
        <w:tc>
          <w:tcPr>
            <w:tcW w:w="1037" w:type="dxa"/>
            <w:tcBorders>
              <w:top w:val="single" w:sz="4" w:space="0" w:color="FFFFFF"/>
              <w:left w:val="nil"/>
              <w:bottom w:val="single" w:sz="4" w:space="0" w:color="FFFFFF"/>
              <w:right w:val="single" w:sz="4" w:space="0" w:color="FFFFFF"/>
            </w:tcBorders>
            <w:shd w:val="clear" w:color="000000" w:fill="FFFF00"/>
            <w:noWrap/>
            <w:vAlign w:val="bottom"/>
            <w:hideMark/>
          </w:tcPr>
          <w:p w14:paraId="54AC2029" w14:textId="77777777" w:rsidR="006D61D2" w:rsidRDefault="006D61D2">
            <w:pPr>
              <w:rPr>
                <w:rFonts w:ascii="Courier" w:hAnsi="Courier"/>
                <w:color w:val="000000"/>
                <w:sz w:val="16"/>
                <w:szCs w:val="16"/>
              </w:rPr>
            </w:pPr>
            <w:r>
              <w:rPr>
                <w:rFonts w:ascii="Courier" w:hAnsi="Courier"/>
                <w:color w:val="000000"/>
                <w:sz w:val="16"/>
                <w:szCs w:val="16"/>
              </w:rPr>
              <w:t>RMSE</w:t>
            </w:r>
          </w:p>
        </w:tc>
        <w:tc>
          <w:tcPr>
            <w:tcW w:w="925" w:type="dxa"/>
            <w:tcBorders>
              <w:top w:val="single" w:sz="4" w:space="0" w:color="FFFFFF"/>
              <w:left w:val="single" w:sz="4" w:space="0" w:color="FFFFFF"/>
              <w:bottom w:val="single" w:sz="4" w:space="0" w:color="FFFFFF"/>
              <w:right w:val="nil"/>
            </w:tcBorders>
            <w:shd w:val="clear" w:color="000000" w:fill="FFFF00"/>
            <w:noWrap/>
            <w:vAlign w:val="bottom"/>
            <w:hideMark/>
          </w:tcPr>
          <w:p w14:paraId="6A5AA134" w14:textId="77777777" w:rsidR="006D61D2" w:rsidRDefault="006D61D2">
            <w:pPr>
              <w:jc w:val="right"/>
              <w:rPr>
                <w:rFonts w:ascii="Courier" w:hAnsi="Courier"/>
                <w:color w:val="000000"/>
                <w:sz w:val="16"/>
                <w:szCs w:val="16"/>
              </w:rPr>
            </w:pPr>
            <w:r>
              <w:rPr>
                <w:rFonts w:ascii="Courier" w:hAnsi="Courier"/>
                <w:color w:val="000000"/>
                <w:sz w:val="16"/>
                <w:szCs w:val="16"/>
              </w:rPr>
              <w:t>35.51371</w:t>
            </w:r>
          </w:p>
        </w:tc>
        <w:tc>
          <w:tcPr>
            <w:tcW w:w="42" w:type="dxa"/>
            <w:tcBorders>
              <w:top w:val="nil"/>
              <w:left w:val="nil"/>
              <w:bottom w:val="nil"/>
              <w:right w:val="nil"/>
            </w:tcBorders>
            <w:shd w:val="clear" w:color="auto" w:fill="auto"/>
            <w:noWrap/>
            <w:vAlign w:val="bottom"/>
            <w:hideMark/>
          </w:tcPr>
          <w:p w14:paraId="31E73FB4" w14:textId="77777777" w:rsidR="006D61D2" w:rsidRDefault="006D61D2">
            <w:pPr>
              <w:jc w:val="right"/>
              <w:rPr>
                <w:rFonts w:ascii="Courier" w:hAnsi="Courier"/>
                <w:color w:val="000000"/>
                <w:sz w:val="16"/>
                <w:szCs w:val="16"/>
              </w:rPr>
            </w:pPr>
          </w:p>
        </w:tc>
        <w:tc>
          <w:tcPr>
            <w:tcW w:w="1036" w:type="dxa"/>
            <w:tcBorders>
              <w:top w:val="single" w:sz="4" w:space="0" w:color="FFFFFF"/>
              <w:left w:val="nil"/>
              <w:bottom w:val="single" w:sz="4" w:space="0" w:color="FFFFFF"/>
              <w:right w:val="single" w:sz="4" w:space="0" w:color="FFFFFF"/>
            </w:tcBorders>
            <w:shd w:val="clear" w:color="000000" w:fill="FFFF00"/>
            <w:noWrap/>
            <w:vAlign w:val="bottom"/>
            <w:hideMark/>
          </w:tcPr>
          <w:p w14:paraId="0F83A0E1" w14:textId="77777777" w:rsidR="006D61D2" w:rsidRDefault="006D61D2">
            <w:pPr>
              <w:rPr>
                <w:rFonts w:ascii="Courier" w:hAnsi="Courier"/>
                <w:color w:val="000000"/>
                <w:sz w:val="16"/>
                <w:szCs w:val="16"/>
              </w:rPr>
            </w:pPr>
            <w:r>
              <w:rPr>
                <w:rFonts w:ascii="Courier" w:hAnsi="Courier"/>
                <w:color w:val="000000"/>
                <w:sz w:val="16"/>
                <w:szCs w:val="16"/>
              </w:rPr>
              <w:t>RMSE</w:t>
            </w:r>
          </w:p>
        </w:tc>
        <w:tc>
          <w:tcPr>
            <w:tcW w:w="799" w:type="dxa"/>
            <w:tcBorders>
              <w:top w:val="single" w:sz="4" w:space="0" w:color="FFFFFF"/>
              <w:left w:val="single" w:sz="4" w:space="0" w:color="FFFFFF"/>
              <w:bottom w:val="single" w:sz="4" w:space="0" w:color="FFFFFF"/>
              <w:right w:val="nil"/>
            </w:tcBorders>
            <w:shd w:val="clear" w:color="000000" w:fill="FFFF00"/>
            <w:noWrap/>
            <w:vAlign w:val="bottom"/>
            <w:hideMark/>
          </w:tcPr>
          <w:p w14:paraId="47BF8BF7" w14:textId="77777777" w:rsidR="006D61D2" w:rsidRDefault="006D61D2">
            <w:pPr>
              <w:jc w:val="right"/>
              <w:rPr>
                <w:rFonts w:ascii="Courier" w:hAnsi="Courier"/>
                <w:color w:val="000000"/>
                <w:sz w:val="16"/>
                <w:szCs w:val="16"/>
              </w:rPr>
            </w:pPr>
            <w:r>
              <w:rPr>
                <w:rFonts w:ascii="Courier" w:hAnsi="Courier"/>
                <w:color w:val="000000"/>
                <w:sz w:val="16"/>
                <w:szCs w:val="16"/>
              </w:rPr>
              <w:t>35.59153</w:t>
            </w:r>
          </w:p>
        </w:tc>
        <w:tc>
          <w:tcPr>
            <w:tcW w:w="760" w:type="dxa"/>
            <w:tcBorders>
              <w:top w:val="nil"/>
              <w:left w:val="nil"/>
              <w:bottom w:val="nil"/>
              <w:right w:val="nil"/>
            </w:tcBorders>
            <w:shd w:val="clear" w:color="auto" w:fill="auto"/>
            <w:noWrap/>
            <w:vAlign w:val="bottom"/>
            <w:hideMark/>
          </w:tcPr>
          <w:p w14:paraId="1A694D5D" w14:textId="77777777" w:rsidR="006D61D2" w:rsidRDefault="006D61D2">
            <w:pPr>
              <w:jc w:val="right"/>
              <w:rPr>
                <w:rFonts w:ascii="Courier" w:hAnsi="Courier"/>
                <w:color w:val="000000"/>
                <w:sz w:val="16"/>
                <w:szCs w:val="16"/>
              </w:rPr>
            </w:pPr>
          </w:p>
        </w:tc>
        <w:tc>
          <w:tcPr>
            <w:tcW w:w="895" w:type="dxa"/>
            <w:tcBorders>
              <w:top w:val="single" w:sz="4" w:space="0" w:color="FFFFFF"/>
              <w:left w:val="nil"/>
              <w:bottom w:val="single" w:sz="4" w:space="0" w:color="FFFFFF"/>
              <w:right w:val="single" w:sz="4" w:space="0" w:color="FFFFFF"/>
            </w:tcBorders>
            <w:shd w:val="clear" w:color="000000" w:fill="FFFF00"/>
            <w:noWrap/>
            <w:vAlign w:val="bottom"/>
            <w:hideMark/>
          </w:tcPr>
          <w:p w14:paraId="54C998F7" w14:textId="77777777" w:rsidR="006D61D2" w:rsidRDefault="006D61D2">
            <w:pPr>
              <w:rPr>
                <w:rFonts w:ascii="Courier" w:hAnsi="Courier"/>
                <w:color w:val="000000"/>
                <w:sz w:val="16"/>
                <w:szCs w:val="16"/>
              </w:rPr>
            </w:pPr>
            <w:r>
              <w:rPr>
                <w:rFonts w:ascii="Courier" w:hAnsi="Courier"/>
                <w:color w:val="000000"/>
                <w:sz w:val="16"/>
                <w:szCs w:val="16"/>
              </w:rPr>
              <w:t>RMSE</w:t>
            </w:r>
          </w:p>
        </w:tc>
        <w:tc>
          <w:tcPr>
            <w:tcW w:w="799" w:type="dxa"/>
            <w:tcBorders>
              <w:top w:val="single" w:sz="4" w:space="0" w:color="FFFFFF"/>
              <w:left w:val="single" w:sz="4" w:space="0" w:color="FFFFFF"/>
              <w:bottom w:val="single" w:sz="4" w:space="0" w:color="FFFFFF"/>
              <w:right w:val="nil"/>
            </w:tcBorders>
            <w:shd w:val="clear" w:color="000000" w:fill="FFFF00"/>
            <w:noWrap/>
            <w:vAlign w:val="bottom"/>
            <w:hideMark/>
          </w:tcPr>
          <w:p w14:paraId="54FE0DB3" w14:textId="77777777" w:rsidR="006D61D2" w:rsidRDefault="006D61D2">
            <w:pPr>
              <w:jc w:val="right"/>
              <w:rPr>
                <w:rFonts w:ascii="Courier" w:hAnsi="Courier"/>
                <w:color w:val="000000"/>
                <w:sz w:val="16"/>
                <w:szCs w:val="16"/>
              </w:rPr>
            </w:pPr>
            <w:r>
              <w:rPr>
                <w:rFonts w:ascii="Courier" w:hAnsi="Courier"/>
                <w:color w:val="000000"/>
                <w:sz w:val="16"/>
                <w:szCs w:val="16"/>
              </w:rPr>
              <w:t>35.64671</w:t>
            </w:r>
          </w:p>
        </w:tc>
      </w:tr>
      <w:tr w:rsidR="006D61D2" w14:paraId="6E3AA21D" w14:textId="77777777" w:rsidTr="006D61D2">
        <w:trPr>
          <w:trHeight w:val="204"/>
        </w:trPr>
        <w:tc>
          <w:tcPr>
            <w:tcW w:w="1037" w:type="dxa"/>
            <w:tcBorders>
              <w:top w:val="single" w:sz="4" w:space="0" w:color="FFFFFF"/>
              <w:left w:val="nil"/>
              <w:bottom w:val="single" w:sz="4" w:space="0" w:color="FFFFFF"/>
              <w:right w:val="single" w:sz="4" w:space="0" w:color="FFFFFF"/>
            </w:tcBorders>
            <w:shd w:val="clear" w:color="000000" w:fill="FFFF00"/>
            <w:noWrap/>
            <w:vAlign w:val="bottom"/>
            <w:hideMark/>
          </w:tcPr>
          <w:p w14:paraId="5E4CD7FC" w14:textId="77777777" w:rsidR="006D61D2" w:rsidRDefault="006D61D2">
            <w:pPr>
              <w:rPr>
                <w:rFonts w:ascii="Courier" w:hAnsi="Courier"/>
                <w:color w:val="000000"/>
                <w:sz w:val="16"/>
                <w:szCs w:val="16"/>
              </w:rPr>
            </w:pPr>
            <w:r>
              <w:rPr>
                <w:rFonts w:ascii="Courier" w:hAnsi="Courier"/>
                <w:color w:val="000000"/>
                <w:sz w:val="16"/>
                <w:szCs w:val="16"/>
              </w:rPr>
              <w:t>MAD</w:t>
            </w:r>
          </w:p>
        </w:tc>
        <w:tc>
          <w:tcPr>
            <w:tcW w:w="925" w:type="dxa"/>
            <w:tcBorders>
              <w:top w:val="single" w:sz="4" w:space="0" w:color="FFFFFF"/>
              <w:left w:val="single" w:sz="4" w:space="0" w:color="FFFFFF"/>
              <w:bottom w:val="single" w:sz="4" w:space="0" w:color="FFFFFF"/>
              <w:right w:val="nil"/>
            </w:tcBorders>
            <w:shd w:val="clear" w:color="000000" w:fill="FFFF00"/>
            <w:noWrap/>
            <w:vAlign w:val="bottom"/>
            <w:hideMark/>
          </w:tcPr>
          <w:p w14:paraId="4506D229" w14:textId="77777777" w:rsidR="006D61D2" w:rsidRDefault="006D61D2">
            <w:pPr>
              <w:jc w:val="right"/>
              <w:rPr>
                <w:rFonts w:ascii="Courier" w:hAnsi="Courier"/>
                <w:color w:val="000000"/>
                <w:sz w:val="16"/>
                <w:szCs w:val="16"/>
              </w:rPr>
            </w:pPr>
            <w:r>
              <w:rPr>
                <w:rFonts w:ascii="Courier" w:hAnsi="Courier"/>
                <w:color w:val="000000"/>
                <w:sz w:val="16"/>
                <w:szCs w:val="16"/>
              </w:rPr>
              <w:t>28.04926</w:t>
            </w:r>
          </w:p>
        </w:tc>
        <w:tc>
          <w:tcPr>
            <w:tcW w:w="42" w:type="dxa"/>
            <w:tcBorders>
              <w:top w:val="nil"/>
              <w:left w:val="nil"/>
              <w:bottom w:val="nil"/>
              <w:right w:val="nil"/>
            </w:tcBorders>
            <w:shd w:val="clear" w:color="auto" w:fill="auto"/>
            <w:noWrap/>
            <w:vAlign w:val="bottom"/>
            <w:hideMark/>
          </w:tcPr>
          <w:p w14:paraId="31B95326" w14:textId="77777777" w:rsidR="006D61D2" w:rsidRDefault="006D61D2">
            <w:pPr>
              <w:jc w:val="right"/>
              <w:rPr>
                <w:rFonts w:ascii="Courier" w:hAnsi="Courier"/>
                <w:color w:val="000000"/>
                <w:sz w:val="16"/>
                <w:szCs w:val="16"/>
              </w:rPr>
            </w:pPr>
          </w:p>
        </w:tc>
        <w:tc>
          <w:tcPr>
            <w:tcW w:w="1036" w:type="dxa"/>
            <w:tcBorders>
              <w:top w:val="single" w:sz="4" w:space="0" w:color="FFFFFF"/>
              <w:left w:val="nil"/>
              <w:bottom w:val="single" w:sz="4" w:space="0" w:color="FFFFFF"/>
              <w:right w:val="single" w:sz="4" w:space="0" w:color="FFFFFF"/>
            </w:tcBorders>
            <w:shd w:val="clear" w:color="000000" w:fill="FFFF00"/>
            <w:noWrap/>
            <w:vAlign w:val="bottom"/>
            <w:hideMark/>
          </w:tcPr>
          <w:p w14:paraId="2DB7B3FE" w14:textId="77777777" w:rsidR="006D61D2" w:rsidRDefault="006D61D2">
            <w:pPr>
              <w:rPr>
                <w:rFonts w:ascii="Courier" w:hAnsi="Courier"/>
                <w:color w:val="000000"/>
                <w:sz w:val="16"/>
                <w:szCs w:val="16"/>
              </w:rPr>
            </w:pPr>
            <w:r>
              <w:rPr>
                <w:rFonts w:ascii="Courier" w:hAnsi="Courier"/>
                <w:color w:val="000000"/>
                <w:sz w:val="16"/>
                <w:szCs w:val="16"/>
              </w:rPr>
              <w:t>MAD</w:t>
            </w:r>
          </w:p>
        </w:tc>
        <w:tc>
          <w:tcPr>
            <w:tcW w:w="799" w:type="dxa"/>
            <w:tcBorders>
              <w:top w:val="single" w:sz="4" w:space="0" w:color="FFFFFF"/>
              <w:left w:val="single" w:sz="4" w:space="0" w:color="FFFFFF"/>
              <w:bottom w:val="single" w:sz="4" w:space="0" w:color="FFFFFF"/>
              <w:right w:val="nil"/>
            </w:tcBorders>
            <w:shd w:val="clear" w:color="000000" w:fill="FFFF00"/>
            <w:noWrap/>
            <w:vAlign w:val="bottom"/>
            <w:hideMark/>
          </w:tcPr>
          <w:p w14:paraId="7B80F348" w14:textId="77777777" w:rsidR="006D61D2" w:rsidRDefault="006D61D2">
            <w:pPr>
              <w:jc w:val="right"/>
              <w:rPr>
                <w:rFonts w:ascii="Courier" w:hAnsi="Courier"/>
                <w:color w:val="000000"/>
                <w:sz w:val="16"/>
                <w:szCs w:val="16"/>
              </w:rPr>
            </w:pPr>
            <w:r>
              <w:rPr>
                <w:rFonts w:ascii="Courier" w:hAnsi="Courier"/>
                <w:color w:val="000000"/>
                <w:sz w:val="16"/>
                <w:szCs w:val="16"/>
              </w:rPr>
              <w:t>28.12332</w:t>
            </w:r>
          </w:p>
        </w:tc>
        <w:tc>
          <w:tcPr>
            <w:tcW w:w="760" w:type="dxa"/>
            <w:tcBorders>
              <w:top w:val="nil"/>
              <w:left w:val="nil"/>
              <w:bottom w:val="nil"/>
              <w:right w:val="nil"/>
            </w:tcBorders>
            <w:shd w:val="clear" w:color="auto" w:fill="auto"/>
            <w:noWrap/>
            <w:vAlign w:val="bottom"/>
            <w:hideMark/>
          </w:tcPr>
          <w:p w14:paraId="1D021376" w14:textId="77777777" w:rsidR="006D61D2" w:rsidRDefault="006D61D2">
            <w:pPr>
              <w:jc w:val="right"/>
              <w:rPr>
                <w:rFonts w:ascii="Courier" w:hAnsi="Courier"/>
                <w:color w:val="000000"/>
                <w:sz w:val="16"/>
                <w:szCs w:val="16"/>
              </w:rPr>
            </w:pPr>
          </w:p>
        </w:tc>
        <w:tc>
          <w:tcPr>
            <w:tcW w:w="895" w:type="dxa"/>
            <w:tcBorders>
              <w:top w:val="single" w:sz="4" w:space="0" w:color="FFFFFF"/>
              <w:left w:val="nil"/>
              <w:bottom w:val="single" w:sz="4" w:space="0" w:color="FFFFFF"/>
              <w:right w:val="single" w:sz="4" w:space="0" w:color="FFFFFF"/>
            </w:tcBorders>
            <w:shd w:val="clear" w:color="000000" w:fill="FFFF00"/>
            <w:noWrap/>
            <w:vAlign w:val="bottom"/>
            <w:hideMark/>
          </w:tcPr>
          <w:p w14:paraId="73B1448B" w14:textId="77777777" w:rsidR="006D61D2" w:rsidRDefault="006D61D2">
            <w:pPr>
              <w:rPr>
                <w:rFonts w:ascii="Courier" w:hAnsi="Courier"/>
                <w:color w:val="000000"/>
                <w:sz w:val="16"/>
                <w:szCs w:val="16"/>
              </w:rPr>
            </w:pPr>
            <w:r>
              <w:rPr>
                <w:rFonts w:ascii="Courier" w:hAnsi="Courier"/>
                <w:color w:val="000000"/>
                <w:sz w:val="16"/>
                <w:szCs w:val="16"/>
              </w:rPr>
              <w:t>MAD</w:t>
            </w:r>
          </w:p>
        </w:tc>
        <w:tc>
          <w:tcPr>
            <w:tcW w:w="799" w:type="dxa"/>
            <w:tcBorders>
              <w:top w:val="single" w:sz="4" w:space="0" w:color="FFFFFF"/>
              <w:left w:val="single" w:sz="4" w:space="0" w:color="FFFFFF"/>
              <w:bottom w:val="single" w:sz="4" w:space="0" w:color="FFFFFF"/>
              <w:right w:val="nil"/>
            </w:tcBorders>
            <w:shd w:val="clear" w:color="000000" w:fill="FFFF00"/>
            <w:noWrap/>
            <w:vAlign w:val="bottom"/>
            <w:hideMark/>
          </w:tcPr>
          <w:p w14:paraId="729F8EEA" w14:textId="77777777" w:rsidR="006D61D2" w:rsidRDefault="006D61D2">
            <w:pPr>
              <w:jc w:val="right"/>
              <w:rPr>
                <w:rFonts w:ascii="Courier" w:hAnsi="Courier"/>
                <w:color w:val="000000"/>
                <w:sz w:val="16"/>
                <w:szCs w:val="16"/>
              </w:rPr>
            </w:pPr>
            <w:r>
              <w:rPr>
                <w:rFonts w:ascii="Courier" w:hAnsi="Courier"/>
                <w:color w:val="000000"/>
                <w:sz w:val="16"/>
                <w:szCs w:val="16"/>
              </w:rPr>
              <w:t>28.22579</w:t>
            </w:r>
          </w:p>
        </w:tc>
      </w:tr>
      <w:tr w:rsidR="006D61D2" w14:paraId="4EE64C6F" w14:textId="77777777" w:rsidTr="006D61D2">
        <w:trPr>
          <w:trHeight w:val="204"/>
        </w:trPr>
        <w:tc>
          <w:tcPr>
            <w:tcW w:w="1037" w:type="dxa"/>
            <w:tcBorders>
              <w:top w:val="single" w:sz="4" w:space="0" w:color="FFFFFF"/>
              <w:left w:val="nil"/>
              <w:bottom w:val="nil"/>
              <w:right w:val="single" w:sz="4" w:space="0" w:color="FFFFFF"/>
            </w:tcBorders>
            <w:shd w:val="clear" w:color="B8CCE4" w:fill="B8CCE4"/>
            <w:noWrap/>
            <w:vAlign w:val="bottom"/>
            <w:hideMark/>
          </w:tcPr>
          <w:p w14:paraId="5A6A1D28" w14:textId="77777777" w:rsidR="006D61D2" w:rsidRDefault="006D61D2">
            <w:pPr>
              <w:rPr>
                <w:rFonts w:ascii="Courier" w:hAnsi="Courier"/>
                <w:color w:val="000000"/>
                <w:sz w:val="16"/>
                <w:szCs w:val="16"/>
              </w:rPr>
            </w:pPr>
            <w:r>
              <w:rPr>
                <w:rFonts w:ascii="Courier" w:hAnsi="Courier"/>
                <w:color w:val="000000"/>
                <w:sz w:val="16"/>
                <w:szCs w:val="16"/>
              </w:rPr>
              <w:t>R2</w:t>
            </w:r>
          </w:p>
        </w:tc>
        <w:tc>
          <w:tcPr>
            <w:tcW w:w="925" w:type="dxa"/>
            <w:tcBorders>
              <w:top w:val="single" w:sz="4" w:space="0" w:color="FFFFFF"/>
              <w:left w:val="single" w:sz="4" w:space="0" w:color="FFFFFF"/>
              <w:bottom w:val="nil"/>
              <w:right w:val="nil"/>
            </w:tcBorders>
            <w:shd w:val="clear" w:color="B8CCE4" w:fill="B8CCE4"/>
            <w:noWrap/>
            <w:vAlign w:val="bottom"/>
            <w:hideMark/>
          </w:tcPr>
          <w:p w14:paraId="33ED73A7" w14:textId="77777777" w:rsidR="006D61D2" w:rsidRDefault="006D61D2">
            <w:pPr>
              <w:jc w:val="right"/>
              <w:rPr>
                <w:rFonts w:ascii="Courier" w:hAnsi="Courier"/>
                <w:color w:val="000000"/>
                <w:sz w:val="16"/>
                <w:szCs w:val="16"/>
              </w:rPr>
            </w:pPr>
            <w:r>
              <w:rPr>
                <w:rFonts w:ascii="Courier" w:hAnsi="Courier"/>
                <w:color w:val="000000"/>
                <w:sz w:val="16"/>
                <w:szCs w:val="16"/>
              </w:rPr>
              <w:t>0.781502</w:t>
            </w:r>
          </w:p>
        </w:tc>
        <w:tc>
          <w:tcPr>
            <w:tcW w:w="42" w:type="dxa"/>
            <w:tcBorders>
              <w:top w:val="nil"/>
              <w:left w:val="nil"/>
              <w:bottom w:val="nil"/>
              <w:right w:val="nil"/>
            </w:tcBorders>
            <w:shd w:val="clear" w:color="auto" w:fill="auto"/>
            <w:noWrap/>
            <w:vAlign w:val="bottom"/>
            <w:hideMark/>
          </w:tcPr>
          <w:p w14:paraId="377AABA1" w14:textId="77777777" w:rsidR="006D61D2" w:rsidRDefault="006D61D2">
            <w:pPr>
              <w:jc w:val="right"/>
              <w:rPr>
                <w:rFonts w:ascii="Courier" w:hAnsi="Courier"/>
                <w:color w:val="000000"/>
                <w:sz w:val="16"/>
                <w:szCs w:val="16"/>
              </w:rPr>
            </w:pPr>
          </w:p>
        </w:tc>
        <w:tc>
          <w:tcPr>
            <w:tcW w:w="1036" w:type="dxa"/>
            <w:tcBorders>
              <w:top w:val="single" w:sz="4" w:space="0" w:color="FFFFFF"/>
              <w:left w:val="nil"/>
              <w:bottom w:val="nil"/>
              <w:right w:val="single" w:sz="4" w:space="0" w:color="FFFFFF"/>
            </w:tcBorders>
            <w:shd w:val="clear" w:color="B8CCE4" w:fill="B8CCE4"/>
            <w:noWrap/>
            <w:vAlign w:val="bottom"/>
            <w:hideMark/>
          </w:tcPr>
          <w:p w14:paraId="781710C8" w14:textId="77777777" w:rsidR="006D61D2" w:rsidRDefault="006D61D2">
            <w:pPr>
              <w:rPr>
                <w:rFonts w:ascii="Courier" w:hAnsi="Courier"/>
                <w:color w:val="000000"/>
                <w:sz w:val="16"/>
                <w:szCs w:val="16"/>
              </w:rPr>
            </w:pPr>
            <w:r>
              <w:rPr>
                <w:rFonts w:ascii="Courier" w:hAnsi="Courier"/>
                <w:color w:val="000000"/>
                <w:sz w:val="16"/>
                <w:szCs w:val="16"/>
              </w:rPr>
              <w:t>R2</w:t>
            </w:r>
          </w:p>
        </w:tc>
        <w:tc>
          <w:tcPr>
            <w:tcW w:w="799" w:type="dxa"/>
            <w:tcBorders>
              <w:top w:val="single" w:sz="4" w:space="0" w:color="FFFFFF"/>
              <w:left w:val="single" w:sz="4" w:space="0" w:color="FFFFFF"/>
              <w:bottom w:val="nil"/>
              <w:right w:val="nil"/>
            </w:tcBorders>
            <w:shd w:val="clear" w:color="B8CCE4" w:fill="B8CCE4"/>
            <w:noWrap/>
            <w:vAlign w:val="bottom"/>
            <w:hideMark/>
          </w:tcPr>
          <w:p w14:paraId="27EBCBEF" w14:textId="77777777" w:rsidR="006D61D2" w:rsidRDefault="006D61D2">
            <w:pPr>
              <w:jc w:val="right"/>
              <w:rPr>
                <w:rFonts w:ascii="Courier" w:hAnsi="Courier"/>
                <w:color w:val="000000"/>
                <w:sz w:val="16"/>
                <w:szCs w:val="16"/>
              </w:rPr>
            </w:pPr>
            <w:r>
              <w:rPr>
                <w:rFonts w:ascii="Courier" w:hAnsi="Courier"/>
                <w:color w:val="000000"/>
                <w:sz w:val="16"/>
                <w:szCs w:val="16"/>
              </w:rPr>
              <w:t>0.780543</w:t>
            </w:r>
          </w:p>
        </w:tc>
        <w:tc>
          <w:tcPr>
            <w:tcW w:w="760" w:type="dxa"/>
            <w:tcBorders>
              <w:top w:val="nil"/>
              <w:left w:val="nil"/>
              <w:bottom w:val="nil"/>
              <w:right w:val="nil"/>
            </w:tcBorders>
            <w:shd w:val="clear" w:color="auto" w:fill="auto"/>
            <w:noWrap/>
            <w:vAlign w:val="bottom"/>
            <w:hideMark/>
          </w:tcPr>
          <w:p w14:paraId="1BFB4C4B" w14:textId="77777777" w:rsidR="006D61D2" w:rsidRDefault="006D61D2">
            <w:pPr>
              <w:jc w:val="right"/>
              <w:rPr>
                <w:rFonts w:ascii="Courier" w:hAnsi="Courier"/>
                <w:color w:val="000000"/>
                <w:sz w:val="16"/>
                <w:szCs w:val="16"/>
              </w:rPr>
            </w:pPr>
          </w:p>
        </w:tc>
        <w:tc>
          <w:tcPr>
            <w:tcW w:w="895" w:type="dxa"/>
            <w:tcBorders>
              <w:top w:val="single" w:sz="4" w:space="0" w:color="FFFFFF"/>
              <w:left w:val="nil"/>
              <w:bottom w:val="nil"/>
              <w:right w:val="single" w:sz="4" w:space="0" w:color="FFFFFF"/>
            </w:tcBorders>
            <w:shd w:val="clear" w:color="B8CCE4" w:fill="B8CCE4"/>
            <w:noWrap/>
            <w:vAlign w:val="bottom"/>
            <w:hideMark/>
          </w:tcPr>
          <w:p w14:paraId="12AAA321" w14:textId="77777777" w:rsidR="006D61D2" w:rsidRDefault="006D61D2">
            <w:pPr>
              <w:rPr>
                <w:rFonts w:ascii="Courier" w:hAnsi="Courier"/>
                <w:color w:val="000000"/>
                <w:sz w:val="16"/>
                <w:szCs w:val="16"/>
              </w:rPr>
            </w:pPr>
            <w:r>
              <w:rPr>
                <w:rFonts w:ascii="Courier" w:hAnsi="Courier"/>
                <w:color w:val="000000"/>
                <w:sz w:val="16"/>
                <w:szCs w:val="16"/>
              </w:rPr>
              <w:t>R2</w:t>
            </w:r>
          </w:p>
        </w:tc>
        <w:tc>
          <w:tcPr>
            <w:tcW w:w="799" w:type="dxa"/>
            <w:tcBorders>
              <w:top w:val="single" w:sz="4" w:space="0" w:color="FFFFFF"/>
              <w:left w:val="single" w:sz="4" w:space="0" w:color="FFFFFF"/>
              <w:bottom w:val="nil"/>
              <w:right w:val="nil"/>
            </w:tcBorders>
            <w:shd w:val="clear" w:color="B8CCE4" w:fill="B8CCE4"/>
            <w:noWrap/>
            <w:vAlign w:val="bottom"/>
            <w:hideMark/>
          </w:tcPr>
          <w:p w14:paraId="3740E036" w14:textId="77777777" w:rsidR="006D61D2" w:rsidRDefault="006D61D2">
            <w:pPr>
              <w:jc w:val="right"/>
              <w:rPr>
                <w:rFonts w:ascii="Courier" w:hAnsi="Courier"/>
                <w:color w:val="000000"/>
                <w:sz w:val="16"/>
                <w:szCs w:val="16"/>
              </w:rPr>
            </w:pPr>
            <w:r>
              <w:rPr>
                <w:rFonts w:ascii="Courier" w:hAnsi="Courier"/>
                <w:color w:val="000000"/>
                <w:sz w:val="16"/>
                <w:szCs w:val="16"/>
              </w:rPr>
              <w:t>0.779862</w:t>
            </w:r>
          </w:p>
        </w:tc>
      </w:tr>
    </w:tbl>
    <w:p w14:paraId="53875C7C" w14:textId="2439D39E" w:rsidR="00F378FC" w:rsidRDefault="00F378FC" w:rsidP="006D6AF3">
      <w:pPr>
        <w:jc w:val="center"/>
      </w:pPr>
    </w:p>
    <w:p w14:paraId="72698D07" w14:textId="77777777" w:rsidR="008B1903" w:rsidRDefault="008B1903" w:rsidP="006D6AF3">
      <w:pPr>
        <w:jc w:val="center"/>
      </w:pPr>
    </w:p>
    <w:p w14:paraId="37229A11" w14:textId="495731B2" w:rsidR="00B35310" w:rsidRDefault="00FB60B2" w:rsidP="00F378FC">
      <w:r>
        <w:t xml:space="preserve">We can see that RMSE = 35.51 and MAD = 28.09 and R2 = 0.28 for subset12 with </w:t>
      </w:r>
      <w:r w:rsidR="006D61D2">
        <w:t>twelve</w:t>
      </w:r>
      <w:r>
        <w:t xml:space="preserve"> </w:t>
      </w:r>
      <w:r w:rsidR="00CF3325">
        <w:t>variables</w:t>
      </w:r>
      <w:r>
        <w:t xml:space="preserve"> is the best model compared to the other subsets.</w:t>
      </w:r>
    </w:p>
    <w:p w14:paraId="766CAB84" w14:textId="77777777" w:rsidR="008B1903" w:rsidRDefault="008B1903" w:rsidP="00F378FC"/>
    <w:p w14:paraId="059DAC86" w14:textId="4B10C4CA" w:rsidR="00623CBD" w:rsidRDefault="00623CBD" w:rsidP="00F378FC">
      <w:r>
        <w:t xml:space="preserve">Note: We have considered all the values except </w:t>
      </w:r>
      <w:r w:rsidRPr="00CF3325">
        <w:rPr>
          <w:highlight w:val="yellow"/>
        </w:rPr>
        <w:t>Record ID, S_CODE, E_CODE, S_CITY</w:t>
      </w:r>
      <w:r w:rsidR="00CF3325">
        <w:rPr>
          <w:highlight w:val="yellow"/>
        </w:rPr>
        <w:t>,</w:t>
      </w:r>
      <w:r w:rsidRPr="00CF3325">
        <w:rPr>
          <w:highlight w:val="yellow"/>
        </w:rPr>
        <w:t xml:space="preserve"> and E_CITY</w:t>
      </w:r>
      <w:r>
        <w:t xml:space="preserve"> as they do not provide any significant change in building the model for prediction.</w:t>
      </w:r>
    </w:p>
    <w:p w14:paraId="5D5A5937" w14:textId="77777777" w:rsidR="006D6AF3" w:rsidRDefault="006D6AF3" w:rsidP="00F378FC"/>
    <w:p w14:paraId="15EBDCD6" w14:textId="42A51B19" w:rsidR="009467BC" w:rsidRDefault="009467BC" w:rsidP="009467BC">
      <w:pPr>
        <w:rPr>
          <w:rStyle w:val="SubtleEmphasis"/>
          <w:b/>
          <w:bCs/>
        </w:rPr>
      </w:pPr>
      <w:r w:rsidRPr="00C46D95">
        <w:rPr>
          <w:rStyle w:val="SubtleEmphasis"/>
          <w:b/>
          <w:bCs/>
          <w:highlight w:val="yellow"/>
        </w:rPr>
        <w:t>Regression Trees</w:t>
      </w:r>
    </w:p>
    <w:p w14:paraId="530D6D64" w14:textId="7A6F91CB" w:rsidR="009467BC" w:rsidRDefault="00623CBD" w:rsidP="009467BC">
      <w:r w:rsidRPr="00220DCD">
        <w:t xml:space="preserve">The next model we are using to predict </w:t>
      </w:r>
      <w:r w:rsidR="00CF3325" w:rsidRPr="00220DCD">
        <w:t>airfare</w:t>
      </w:r>
      <w:r w:rsidRPr="00220DCD">
        <w:t xml:space="preserve"> is </w:t>
      </w:r>
      <w:r w:rsidR="00CF3325" w:rsidRPr="00220DCD">
        <w:t xml:space="preserve">the </w:t>
      </w:r>
      <w:r w:rsidRPr="00220DCD">
        <w:t>Regression tree. Regression tree analysis is when the predicted outcome can be considered real. Two of the strengths of this method are on the one hand the simple graphical representation by trees, and on the other hand</w:t>
      </w:r>
      <w:r w:rsidR="00F709FB" w:rsidRPr="00220DCD">
        <w:t>,</w:t>
      </w:r>
      <w:r w:rsidRPr="00220DCD">
        <w:t xml:space="preserve"> the compact format of the natural language rules we are using this s</w:t>
      </w:r>
      <w:r>
        <w:t xml:space="preserve">ince it is continuous data, and it is </w:t>
      </w:r>
      <w:r w:rsidR="00F709FB">
        <w:t xml:space="preserve">a </w:t>
      </w:r>
      <w:r>
        <w:t>prediction model.</w:t>
      </w:r>
    </w:p>
    <w:p w14:paraId="0F94B114" w14:textId="08FFC9A7" w:rsidR="00623CBD" w:rsidRDefault="00623CBD" w:rsidP="009467BC">
      <w:r>
        <w:t xml:space="preserve">We will be using the below trees for </w:t>
      </w:r>
      <w:r w:rsidR="00F709FB">
        <w:t>our</w:t>
      </w:r>
      <w:r>
        <w:t xml:space="preserve"> prediction under Tree for scoring,</w:t>
      </w:r>
    </w:p>
    <w:p w14:paraId="2CAA3A0B" w14:textId="2CDC0B24" w:rsidR="00623CBD" w:rsidRPr="00623CBD" w:rsidRDefault="00623CBD" w:rsidP="00623CBD">
      <w:pPr>
        <w:pStyle w:val="ListParagraph"/>
        <w:numPr>
          <w:ilvl w:val="0"/>
          <w:numId w:val="30"/>
        </w:numPr>
      </w:pPr>
      <w:r>
        <w:rPr>
          <w:lang w:val="en-US"/>
        </w:rPr>
        <w:t>Fully grown</w:t>
      </w:r>
    </w:p>
    <w:p w14:paraId="10A42352" w14:textId="237D9E88" w:rsidR="00623CBD" w:rsidRPr="00623CBD" w:rsidRDefault="00623CBD" w:rsidP="00623CBD">
      <w:pPr>
        <w:pStyle w:val="ListParagraph"/>
        <w:numPr>
          <w:ilvl w:val="0"/>
          <w:numId w:val="30"/>
        </w:numPr>
      </w:pPr>
      <w:r>
        <w:rPr>
          <w:lang w:val="en-US"/>
        </w:rPr>
        <w:t>Best pruned</w:t>
      </w:r>
    </w:p>
    <w:p w14:paraId="66BFA6CB" w14:textId="41FCD5B3" w:rsidR="006D6AF3" w:rsidRPr="008B1903" w:rsidRDefault="00623CBD" w:rsidP="00500CFB">
      <w:pPr>
        <w:pStyle w:val="ListParagraph"/>
        <w:numPr>
          <w:ilvl w:val="0"/>
          <w:numId w:val="30"/>
        </w:numPr>
      </w:pPr>
      <w:r>
        <w:rPr>
          <w:lang w:val="en-US"/>
        </w:rPr>
        <w:t>Minimum error</w:t>
      </w:r>
    </w:p>
    <w:p w14:paraId="6DD9BBDA" w14:textId="311A4C9C" w:rsidR="00D763CE" w:rsidRDefault="00D763CE" w:rsidP="00D763CE"/>
    <w:p w14:paraId="58F9D96F" w14:textId="298BD722" w:rsidR="006D61D2" w:rsidRPr="006D61D2" w:rsidRDefault="006D61D2" w:rsidP="006D61D2">
      <w:pPr>
        <w:ind w:left="3600"/>
        <w:rPr>
          <w:b/>
          <w:bCs/>
          <w:i/>
          <w:iCs/>
        </w:rPr>
      </w:pPr>
      <w:r>
        <w:rPr>
          <w:b/>
          <w:bCs/>
          <w:i/>
          <w:iCs/>
        </w:rPr>
        <w:t xml:space="preserve"> Fig 1.5.6 Regression selection option</w:t>
      </w:r>
    </w:p>
    <w:p w14:paraId="34707DF6" w14:textId="50B3C7C8" w:rsidR="00D763CE" w:rsidRDefault="00D763CE" w:rsidP="00D763CE">
      <w:r w:rsidRPr="00D763CE">
        <w:rPr>
          <w:noProof/>
        </w:rPr>
        <w:drawing>
          <wp:inline distT="0" distB="0" distL="0" distR="0" wp14:anchorId="33D6C7FB" wp14:editId="5567DA5D">
            <wp:extent cx="2128000" cy="1932709"/>
            <wp:effectExtent l="0" t="0" r="5715" b="0"/>
            <wp:docPr id="30" name="Picture 3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Word&#10;&#10;Description automatically generated"/>
                    <pic:cNvPicPr/>
                  </pic:nvPicPr>
                  <pic:blipFill>
                    <a:blip r:embed="rId18"/>
                    <a:stretch>
                      <a:fillRect/>
                    </a:stretch>
                  </pic:blipFill>
                  <pic:spPr>
                    <a:xfrm>
                      <a:off x="0" y="0"/>
                      <a:ext cx="2131977" cy="1936321"/>
                    </a:xfrm>
                    <a:prstGeom prst="rect">
                      <a:avLst/>
                    </a:prstGeom>
                  </pic:spPr>
                </pic:pic>
              </a:graphicData>
            </a:graphic>
          </wp:inline>
        </w:drawing>
      </w:r>
      <w:r>
        <w:t xml:space="preserve"> </w:t>
      </w:r>
      <w:r w:rsidRPr="00D763CE">
        <w:rPr>
          <w:noProof/>
        </w:rPr>
        <w:drawing>
          <wp:inline distT="0" distB="0" distL="0" distR="0" wp14:anchorId="2AAF06CC" wp14:editId="68158A3C">
            <wp:extent cx="2086781" cy="1939637"/>
            <wp:effectExtent l="0" t="0" r="8890" b="3810"/>
            <wp:docPr id="31" name="Picture 3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 Word&#10;&#10;Description automatically generated"/>
                    <pic:cNvPicPr/>
                  </pic:nvPicPr>
                  <pic:blipFill>
                    <a:blip r:embed="rId19"/>
                    <a:stretch>
                      <a:fillRect/>
                    </a:stretch>
                  </pic:blipFill>
                  <pic:spPr>
                    <a:xfrm>
                      <a:off x="0" y="0"/>
                      <a:ext cx="2092196" cy="1944670"/>
                    </a:xfrm>
                    <a:prstGeom prst="rect">
                      <a:avLst/>
                    </a:prstGeom>
                  </pic:spPr>
                </pic:pic>
              </a:graphicData>
            </a:graphic>
          </wp:inline>
        </w:drawing>
      </w:r>
      <w:r w:rsidR="0067320E" w:rsidRPr="0067320E">
        <w:rPr>
          <w:noProof/>
        </w:rPr>
        <w:drawing>
          <wp:inline distT="0" distB="0" distL="0" distR="0" wp14:anchorId="1C042BBC" wp14:editId="0AC38CA4">
            <wp:extent cx="2141220" cy="1938582"/>
            <wp:effectExtent l="0" t="0" r="0" b="5080"/>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20"/>
                    <a:stretch>
                      <a:fillRect/>
                    </a:stretch>
                  </pic:blipFill>
                  <pic:spPr>
                    <a:xfrm>
                      <a:off x="0" y="0"/>
                      <a:ext cx="2148327" cy="1945017"/>
                    </a:xfrm>
                    <a:prstGeom prst="rect">
                      <a:avLst/>
                    </a:prstGeom>
                  </pic:spPr>
                </pic:pic>
              </a:graphicData>
            </a:graphic>
          </wp:inline>
        </w:drawing>
      </w:r>
    </w:p>
    <w:p w14:paraId="179BF6D2" w14:textId="5558A663" w:rsidR="00D763CE" w:rsidRDefault="00D763CE" w:rsidP="00D763CE"/>
    <w:p w14:paraId="44F40479" w14:textId="2C47C191" w:rsidR="00D763CE" w:rsidRDefault="00D763CE" w:rsidP="00D763CE">
      <w:pPr>
        <w:jc w:val="center"/>
      </w:pPr>
      <w:r w:rsidRPr="00D763CE">
        <w:rPr>
          <w:noProof/>
        </w:rPr>
        <w:drawing>
          <wp:inline distT="0" distB="0" distL="0" distR="0" wp14:anchorId="4FBA8871" wp14:editId="281793DA">
            <wp:extent cx="2120900" cy="1929292"/>
            <wp:effectExtent l="0" t="0" r="0" b="0"/>
            <wp:docPr id="33" name="Picture 3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 Word&#10;&#10;Description automatically generated"/>
                    <pic:cNvPicPr/>
                  </pic:nvPicPr>
                  <pic:blipFill>
                    <a:blip r:embed="rId21"/>
                    <a:stretch>
                      <a:fillRect/>
                    </a:stretch>
                  </pic:blipFill>
                  <pic:spPr>
                    <a:xfrm>
                      <a:off x="0" y="0"/>
                      <a:ext cx="2125548" cy="1933520"/>
                    </a:xfrm>
                    <a:prstGeom prst="rect">
                      <a:avLst/>
                    </a:prstGeom>
                  </pic:spPr>
                </pic:pic>
              </a:graphicData>
            </a:graphic>
          </wp:inline>
        </w:drawing>
      </w:r>
    </w:p>
    <w:p w14:paraId="57D99797" w14:textId="77777777" w:rsidR="00D763CE" w:rsidRDefault="00D763CE" w:rsidP="00D763CE">
      <w:pPr>
        <w:jc w:val="center"/>
      </w:pPr>
    </w:p>
    <w:p w14:paraId="26357459" w14:textId="40DBD1AF" w:rsidR="006C06A4" w:rsidRDefault="006C06A4" w:rsidP="006C06A4">
      <w:r>
        <w:t xml:space="preserve">On running the </w:t>
      </w:r>
      <w:r w:rsidR="00F709FB">
        <w:t>regression,</w:t>
      </w:r>
      <w:r>
        <w:t xml:space="preserve"> we were able to obtain the RMSE And MAD based on which we will decide the significant predictor,</w:t>
      </w:r>
    </w:p>
    <w:p w14:paraId="4C07ED02" w14:textId="4044006B" w:rsidR="006D61D2" w:rsidRDefault="006D61D2" w:rsidP="006C06A4">
      <w:r>
        <w:tab/>
      </w:r>
      <w:r>
        <w:tab/>
      </w:r>
    </w:p>
    <w:p w14:paraId="1B9E1E93" w14:textId="1BDB9261" w:rsidR="008B1903" w:rsidRPr="006D61D2" w:rsidRDefault="006D61D2" w:rsidP="006C06A4">
      <w:pPr>
        <w:rPr>
          <w:b/>
          <w:bCs/>
          <w:i/>
          <w:iCs/>
        </w:rPr>
      </w:pPr>
      <w:r>
        <w:tab/>
      </w:r>
      <w:r>
        <w:tab/>
      </w:r>
      <w:r>
        <w:tab/>
        <w:t xml:space="preserve">     </w:t>
      </w:r>
      <w:r>
        <w:rPr>
          <w:b/>
          <w:bCs/>
          <w:i/>
          <w:iCs/>
        </w:rPr>
        <w:t>Fig 1.5.7 RMSE and MAD values for regression trees</w:t>
      </w:r>
    </w:p>
    <w:p w14:paraId="5402E139" w14:textId="04105D08" w:rsidR="00623CBD" w:rsidRDefault="006D61D2" w:rsidP="006D61D2">
      <w:pPr>
        <w:jc w:val="center"/>
        <w:rPr>
          <w:rStyle w:val="SubtleEmphasis"/>
          <w:i w:val="0"/>
          <w:iCs w:val="0"/>
          <w:color w:val="auto"/>
        </w:rPr>
      </w:pPr>
      <w:r w:rsidRPr="006D61D2">
        <w:rPr>
          <w:rStyle w:val="SubtleEmphasis"/>
          <w:i w:val="0"/>
          <w:iCs w:val="0"/>
          <w:noProof/>
          <w:color w:val="auto"/>
        </w:rPr>
        <w:drawing>
          <wp:inline distT="0" distB="0" distL="0" distR="0" wp14:anchorId="02CDAEB6" wp14:editId="1D4D7DB2">
            <wp:extent cx="4176122" cy="1005927"/>
            <wp:effectExtent l="0" t="0" r="0" b="3810"/>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22"/>
                    <a:stretch>
                      <a:fillRect/>
                    </a:stretch>
                  </pic:blipFill>
                  <pic:spPr>
                    <a:xfrm>
                      <a:off x="0" y="0"/>
                      <a:ext cx="4176122" cy="1005927"/>
                    </a:xfrm>
                    <a:prstGeom prst="rect">
                      <a:avLst/>
                    </a:prstGeom>
                  </pic:spPr>
                </pic:pic>
              </a:graphicData>
            </a:graphic>
          </wp:inline>
        </w:drawing>
      </w:r>
    </w:p>
    <w:p w14:paraId="477BA51C" w14:textId="3CD5F27F" w:rsidR="00500CFB" w:rsidRDefault="00500CFB" w:rsidP="006D6AF3">
      <w:pPr>
        <w:jc w:val="center"/>
        <w:rPr>
          <w:rStyle w:val="SubtleEmphasis"/>
          <w:i w:val="0"/>
          <w:iCs w:val="0"/>
          <w:color w:val="auto"/>
        </w:rPr>
      </w:pPr>
    </w:p>
    <w:p w14:paraId="76C4D3EA" w14:textId="77777777" w:rsidR="008B1903" w:rsidRPr="006D6AF3" w:rsidRDefault="008B1903" w:rsidP="006D6AF3">
      <w:pPr>
        <w:jc w:val="center"/>
        <w:rPr>
          <w:rStyle w:val="SubtleEmphasis"/>
          <w:i w:val="0"/>
          <w:iCs w:val="0"/>
          <w:color w:val="auto"/>
        </w:rPr>
      </w:pPr>
    </w:p>
    <w:p w14:paraId="7B787462" w14:textId="4E99AEC8" w:rsidR="0076636A" w:rsidRDefault="006C06A4" w:rsidP="00F378FC">
      <w:r>
        <w:t xml:space="preserve">Based on the above </w:t>
      </w:r>
      <w:r w:rsidR="00F709FB">
        <w:t>even though</w:t>
      </w:r>
      <w:r w:rsidR="0076636A">
        <w:t xml:space="preserve"> for fully gown RMSE = 36.</w:t>
      </w:r>
      <w:r w:rsidR="006D61D2">
        <w:t>31</w:t>
      </w:r>
      <w:r w:rsidR="0076636A">
        <w:t xml:space="preserve"> AND MAD = 26.</w:t>
      </w:r>
      <w:r w:rsidR="006D61D2">
        <w:t>68, Best pruned RMSE = 36.60 and MAD = 27.25</w:t>
      </w:r>
      <w:r w:rsidR="0076636A">
        <w:t xml:space="preserve"> </w:t>
      </w:r>
      <w:r w:rsidR="00220DCD">
        <w:t xml:space="preserve">but </w:t>
      </w:r>
      <w:r w:rsidR="0076636A">
        <w:t>we</w:t>
      </w:r>
      <w:r>
        <w:t xml:space="preserve"> can see</w:t>
      </w:r>
      <w:r w:rsidR="0076636A">
        <w:t xml:space="preserve"> the RMSE is the lowest for </w:t>
      </w:r>
      <w:r w:rsidR="00F709FB">
        <w:t xml:space="preserve">the </w:t>
      </w:r>
      <w:r w:rsidR="0076636A" w:rsidRPr="002B455F">
        <w:rPr>
          <w:highlight w:val="yellow"/>
        </w:rPr>
        <w:t>Min error tree</w:t>
      </w:r>
      <w:r w:rsidR="0076636A">
        <w:t xml:space="preserve"> </w:t>
      </w:r>
      <w:r w:rsidR="00220DCD">
        <w:t>RMSE = 36.</w:t>
      </w:r>
      <w:r w:rsidR="006D61D2">
        <w:t>21 and MAD = 26.76</w:t>
      </w:r>
      <w:r w:rsidR="00366AAC">
        <w:t>. Even though Best pruned has Nodes = 57 and height = 7 which is less compared to</w:t>
      </w:r>
      <w:r w:rsidR="0076636A">
        <w:t xml:space="preserve"> </w:t>
      </w:r>
      <w:r w:rsidR="00366AAC">
        <w:t xml:space="preserve">the </w:t>
      </w:r>
      <w:r w:rsidR="00220DCD">
        <w:t xml:space="preserve">Min error tree </w:t>
      </w:r>
      <w:r w:rsidR="00366AAC">
        <w:t>with</w:t>
      </w:r>
      <w:r w:rsidR="00220DCD">
        <w:t xml:space="preserve"> nodes = </w:t>
      </w:r>
      <w:r w:rsidR="00617E44">
        <w:t>65</w:t>
      </w:r>
      <w:r w:rsidR="00220DCD">
        <w:t xml:space="preserve"> and tree height = </w:t>
      </w:r>
      <w:r w:rsidR="00617E44">
        <w:t>7</w:t>
      </w:r>
      <w:r w:rsidR="00366AAC">
        <w:t>, we are taking the minimum error tree as the best model taking RMSE and MAD value into consideration.</w:t>
      </w:r>
    </w:p>
    <w:p w14:paraId="6DCF88BE" w14:textId="78D2FEE7" w:rsidR="006D6AF3" w:rsidRDefault="006D6AF3" w:rsidP="00F378FC"/>
    <w:p w14:paraId="5189D25D" w14:textId="2C5DAC85" w:rsidR="00366AAC" w:rsidRPr="00366AAC" w:rsidRDefault="00366AAC" w:rsidP="00F378FC">
      <w:pPr>
        <w:rPr>
          <w:b/>
          <w:bCs/>
          <w:i/>
          <w:iCs/>
        </w:rPr>
      </w:pPr>
      <w:r>
        <w:tab/>
      </w:r>
      <w:r>
        <w:tab/>
      </w:r>
      <w:r>
        <w:tab/>
      </w:r>
      <w:r>
        <w:tab/>
      </w:r>
      <w:r>
        <w:tab/>
      </w:r>
      <w:r>
        <w:rPr>
          <w:b/>
          <w:bCs/>
          <w:i/>
          <w:iCs/>
        </w:rPr>
        <w:t>Fig 1.5.8 Minimum error tree chart</w:t>
      </w:r>
    </w:p>
    <w:p w14:paraId="070C101E" w14:textId="76933C1F" w:rsidR="006D6AF3" w:rsidRDefault="00366AAC" w:rsidP="00366AAC">
      <w:r w:rsidRPr="00366AAC">
        <w:rPr>
          <w:noProof/>
        </w:rPr>
        <w:drawing>
          <wp:inline distT="0" distB="0" distL="0" distR="0" wp14:anchorId="775DC983" wp14:editId="482E55AA">
            <wp:extent cx="6070600" cy="3546307"/>
            <wp:effectExtent l="0" t="0" r="6350" b="0"/>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23"/>
                    <a:stretch>
                      <a:fillRect/>
                    </a:stretch>
                  </pic:blipFill>
                  <pic:spPr>
                    <a:xfrm>
                      <a:off x="0" y="0"/>
                      <a:ext cx="6075224" cy="3549008"/>
                    </a:xfrm>
                    <a:prstGeom prst="rect">
                      <a:avLst/>
                    </a:prstGeom>
                  </pic:spPr>
                </pic:pic>
              </a:graphicData>
            </a:graphic>
          </wp:inline>
        </w:drawing>
      </w:r>
    </w:p>
    <w:p w14:paraId="0976609C" w14:textId="1D64F127" w:rsidR="00366AAC" w:rsidRDefault="00366AAC" w:rsidP="00366AAC"/>
    <w:p w14:paraId="44842CA6" w14:textId="1DB1C116" w:rsidR="00366AAC" w:rsidRDefault="00366AAC" w:rsidP="00366AAC"/>
    <w:p w14:paraId="4749283B" w14:textId="75F9C525" w:rsidR="00366AAC" w:rsidRDefault="00366AAC" w:rsidP="00366AAC">
      <w:r>
        <w:t xml:space="preserve">And the Prediction score for regression tree with SW = NO and SW =YES </w:t>
      </w:r>
      <w:proofErr w:type="gramStart"/>
      <w:r>
        <w:t>are</w:t>
      </w:r>
      <w:proofErr w:type="gramEnd"/>
      <w:r>
        <w:t xml:space="preserve"> given below respectively,</w:t>
      </w:r>
    </w:p>
    <w:p w14:paraId="24F726EC" w14:textId="2F42C8C4" w:rsidR="00366AAC" w:rsidRDefault="00366AAC" w:rsidP="0076636A">
      <w:pPr>
        <w:jc w:val="center"/>
      </w:pPr>
    </w:p>
    <w:p w14:paraId="301CD428" w14:textId="6CAB6727" w:rsidR="00366AAC" w:rsidRPr="00366AAC" w:rsidRDefault="00366AAC" w:rsidP="0076636A">
      <w:pPr>
        <w:jc w:val="center"/>
        <w:rPr>
          <w:b/>
          <w:bCs/>
          <w:i/>
          <w:iCs/>
        </w:rPr>
      </w:pPr>
      <w:r>
        <w:rPr>
          <w:b/>
          <w:bCs/>
          <w:i/>
          <w:iCs/>
        </w:rPr>
        <w:t>Fig 1.5.9 Regression tree scoring value</w:t>
      </w:r>
    </w:p>
    <w:p w14:paraId="3C118E20" w14:textId="255F3BD2" w:rsidR="00366AAC" w:rsidRDefault="00366AAC" w:rsidP="0076636A">
      <w:pPr>
        <w:jc w:val="center"/>
      </w:pPr>
      <w:r w:rsidRPr="00366AAC">
        <w:rPr>
          <w:noProof/>
        </w:rPr>
        <w:drawing>
          <wp:inline distT="0" distB="0" distL="0" distR="0" wp14:anchorId="7F2921C9" wp14:editId="2263A288">
            <wp:extent cx="4629150" cy="239247"/>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07304" cy="243286"/>
                    </a:xfrm>
                    <a:prstGeom prst="rect">
                      <a:avLst/>
                    </a:prstGeom>
                  </pic:spPr>
                </pic:pic>
              </a:graphicData>
            </a:graphic>
          </wp:inline>
        </w:drawing>
      </w:r>
      <w:r>
        <w:t xml:space="preserve"> </w:t>
      </w:r>
      <w:r w:rsidRPr="00366AAC">
        <w:rPr>
          <w:noProof/>
        </w:rPr>
        <w:drawing>
          <wp:inline distT="0" distB="0" distL="0" distR="0" wp14:anchorId="5186B37E" wp14:editId="1D9BB3AF">
            <wp:extent cx="1520308" cy="450850"/>
            <wp:effectExtent l="0" t="0" r="3810" b="6350"/>
            <wp:docPr id="45" name="Picture 45"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 timeline&#10;&#10;Description automatically generated"/>
                    <pic:cNvPicPr/>
                  </pic:nvPicPr>
                  <pic:blipFill>
                    <a:blip r:embed="rId25"/>
                    <a:stretch>
                      <a:fillRect/>
                    </a:stretch>
                  </pic:blipFill>
                  <pic:spPr>
                    <a:xfrm>
                      <a:off x="0" y="0"/>
                      <a:ext cx="1546364" cy="458577"/>
                    </a:xfrm>
                    <a:prstGeom prst="rect">
                      <a:avLst/>
                    </a:prstGeom>
                  </pic:spPr>
                </pic:pic>
              </a:graphicData>
            </a:graphic>
          </wp:inline>
        </w:drawing>
      </w:r>
    </w:p>
    <w:p w14:paraId="2136AF4F" w14:textId="49F030BB" w:rsidR="00366AAC" w:rsidRDefault="00366AAC" w:rsidP="0076636A">
      <w:pPr>
        <w:jc w:val="center"/>
      </w:pPr>
    </w:p>
    <w:p w14:paraId="1E8A5745" w14:textId="77777777" w:rsidR="00366AAC" w:rsidRDefault="00366AAC" w:rsidP="0076636A">
      <w:pPr>
        <w:jc w:val="center"/>
      </w:pPr>
    </w:p>
    <w:p w14:paraId="159460A5" w14:textId="24E50927" w:rsidR="00C3334A" w:rsidRDefault="00C3334A" w:rsidP="0076636A">
      <w:pPr>
        <w:jc w:val="center"/>
      </w:pPr>
      <w:r w:rsidRPr="00C3334A">
        <w:rPr>
          <w:noProof/>
        </w:rPr>
        <w:drawing>
          <wp:inline distT="0" distB="0" distL="0" distR="0" wp14:anchorId="50298F9C" wp14:editId="2259726F">
            <wp:extent cx="4387850" cy="242306"/>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77177" cy="252761"/>
                    </a:xfrm>
                    <a:prstGeom prst="rect">
                      <a:avLst/>
                    </a:prstGeom>
                  </pic:spPr>
                </pic:pic>
              </a:graphicData>
            </a:graphic>
          </wp:inline>
        </w:drawing>
      </w:r>
      <w:r w:rsidR="00366AAC">
        <w:t xml:space="preserve"> </w:t>
      </w:r>
      <w:r w:rsidR="00366AAC" w:rsidRPr="00366AAC">
        <w:rPr>
          <w:noProof/>
        </w:rPr>
        <w:drawing>
          <wp:inline distT="0" distB="0" distL="0" distR="0" wp14:anchorId="019CE88D" wp14:editId="14DAF702">
            <wp:extent cx="1536700" cy="442138"/>
            <wp:effectExtent l="0" t="0" r="6350" b="0"/>
            <wp:docPr id="46" name="Picture 4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imeline&#10;&#10;Description automatically generated"/>
                    <pic:cNvPicPr/>
                  </pic:nvPicPr>
                  <pic:blipFill>
                    <a:blip r:embed="rId27"/>
                    <a:stretch>
                      <a:fillRect/>
                    </a:stretch>
                  </pic:blipFill>
                  <pic:spPr>
                    <a:xfrm>
                      <a:off x="0" y="0"/>
                      <a:ext cx="1565542" cy="450436"/>
                    </a:xfrm>
                    <a:prstGeom prst="rect">
                      <a:avLst/>
                    </a:prstGeom>
                  </pic:spPr>
                </pic:pic>
              </a:graphicData>
            </a:graphic>
          </wp:inline>
        </w:drawing>
      </w:r>
    </w:p>
    <w:p w14:paraId="3447566F" w14:textId="5C87D527" w:rsidR="00500CFB" w:rsidRDefault="00500CFB" w:rsidP="0076636A">
      <w:pPr>
        <w:jc w:val="center"/>
      </w:pPr>
    </w:p>
    <w:p w14:paraId="62092849" w14:textId="145B60AC" w:rsidR="00366AAC" w:rsidRDefault="00366AAC" w:rsidP="0076636A">
      <w:pPr>
        <w:jc w:val="center"/>
      </w:pPr>
    </w:p>
    <w:p w14:paraId="10986C65" w14:textId="6F1FA742" w:rsidR="00366AAC" w:rsidRDefault="00366AAC" w:rsidP="0076636A">
      <w:pPr>
        <w:jc w:val="center"/>
      </w:pPr>
    </w:p>
    <w:p w14:paraId="2C608045" w14:textId="77777777" w:rsidR="00996481" w:rsidRDefault="00996481" w:rsidP="0076636A">
      <w:pPr>
        <w:jc w:val="center"/>
      </w:pPr>
    </w:p>
    <w:p w14:paraId="1A6CB518" w14:textId="40697656" w:rsidR="0076636A" w:rsidRDefault="00DA05EB" w:rsidP="002B455F">
      <w:pPr>
        <w:rPr>
          <w:rStyle w:val="SubtleEmphasis"/>
          <w:b/>
          <w:bCs/>
        </w:rPr>
      </w:pPr>
      <w:r w:rsidRPr="00C46D95">
        <w:rPr>
          <w:rStyle w:val="SubtleEmphasis"/>
          <w:b/>
          <w:bCs/>
          <w:highlight w:val="yellow"/>
        </w:rPr>
        <w:t>Ensemble methods</w:t>
      </w:r>
    </w:p>
    <w:p w14:paraId="28EDA6EC" w14:textId="1B622B0D" w:rsidR="00DA05EB" w:rsidRDefault="00DA05EB" w:rsidP="002B455F">
      <w:r w:rsidRPr="00DA05EB">
        <w:t>By mixing numerous models rather than relying just on one, ensemble approaches seek to increase the accuracy of findings in models. The integrated models considerably improve the results' accuracy.</w:t>
      </w:r>
    </w:p>
    <w:p w14:paraId="201A4A25" w14:textId="0F12366E" w:rsidR="00DA05EB" w:rsidRDefault="00DA05EB" w:rsidP="002B455F">
      <w:r>
        <w:t>Using the same learning algorithm, it creates multiple weak models and combines them together to form a strong model.</w:t>
      </w:r>
    </w:p>
    <w:p w14:paraId="14A09D92" w14:textId="77B9472D" w:rsidR="00DA05EB" w:rsidRDefault="00DA05EB" w:rsidP="002B455F">
      <w:r>
        <w:t>They are classified into three types,</w:t>
      </w:r>
    </w:p>
    <w:p w14:paraId="19EC764C" w14:textId="2BEAD149" w:rsidR="00DA05EB" w:rsidRDefault="00DA05EB" w:rsidP="00DA05EB">
      <w:pPr>
        <w:pStyle w:val="ListParagraph"/>
        <w:numPr>
          <w:ilvl w:val="0"/>
          <w:numId w:val="33"/>
        </w:numPr>
      </w:pPr>
      <w:r>
        <w:t>Bagging</w:t>
      </w:r>
    </w:p>
    <w:p w14:paraId="6A6B9D22" w14:textId="3B9F0C5D" w:rsidR="00DA05EB" w:rsidRDefault="00DA05EB" w:rsidP="00DA05EB">
      <w:pPr>
        <w:pStyle w:val="ListParagraph"/>
        <w:numPr>
          <w:ilvl w:val="0"/>
          <w:numId w:val="33"/>
        </w:numPr>
      </w:pPr>
      <w:r>
        <w:t>Boosting</w:t>
      </w:r>
    </w:p>
    <w:p w14:paraId="69A45532" w14:textId="0D25A31F" w:rsidR="00DA05EB" w:rsidRDefault="00DA05EB" w:rsidP="00DA05EB">
      <w:pPr>
        <w:pStyle w:val="ListParagraph"/>
        <w:numPr>
          <w:ilvl w:val="0"/>
          <w:numId w:val="33"/>
        </w:numPr>
      </w:pPr>
      <w:r>
        <w:t>Random forests</w:t>
      </w:r>
    </w:p>
    <w:p w14:paraId="77EF9DBF" w14:textId="77777777" w:rsidR="00996481" w:rsidRDefault="00996481" w:rsidP="00996481">
      <w:pPr>
        <w:pStyle w:val="ListParagraph"/>
      </w:pPr>
    </w:p>
    <w:p w14:paraId="358076C2" w14:textId="3E839F26" w:rsidR="00C9212A" w:rsidRDefault="00DA05EB" w:rsidP="00C9212A">
      <w:r>
        <w:t xml:space="preserve">The above methods can be run using different algorithms like Decision trees, neural networks, </w:t>
      </w:r>
      <w:r w:rsidRPr="00DA05EB">
        <w:t>K-Nearest Neighbours</w:t>
      </w:r>
      <w:r w:rsidR="00C9212A">
        <w:t>,</w:t>
      </w:r>
      <w:r>
        <w:t xml:space="preserve"> and Linear regression. We will be using </w:t>
      </w:r>
      <w:r w:rsidR="00C9212A">
        <w:t xml:space="preserve">the </w:t>
      </w:r>
      <w:r>
        <w:t xml:space="preserve">Decision trees algorithm for all the </w:t>
      </w:r>
      <w:r w:rsidR="00C9212A">
        <w:t>methods</w:t>
      </w:r>
      <w:r>
        <w:t xml:space="preserve"> to predict the best </w:t>
      </w:r>
      <w:r w:rsidR="00C9212A">
        <w:t>airfare</w:t>
      </w:r>
      <w:r>
        <w:t>.</w:t>
      </w:r>
      <w:r w:rsidR="00C9212A">
        <w:t xml:space="preserve"> After the data is pre-</w:t>
      </w:r>
      <w:r w:rsidR="007B29A0">
        <w:t>processed (</w:t>
      </w:r>
      <w:r w:rsidR="00C9212A">
        <w:t>removing duplicates, identifying outliers, creating dummies, rescaling, and creating partitions) we will start performing the operations,</w:t>
      </w:r>
    </w:p>
    <w:p w14:paraId="5A7D4AE5" w14:textId="77777777" w:rsidR="00996481" w:rsidRDefault="00996481" w:rsidP="00C9212A"/>
    <w:p w14:paraId="49E7120E" w14:textId="7B47CE8A" w:rsidR="00DA05EB" w:rsidRPr="00996481" w:rsidRDefault="00996481" w:rsidP="00DA05EB">
      <w:pPr>
        <w:rPr>
          <w:b/>
          <w:bCs/>
          <w:i/>
          <w:iCs/>
        </w:rPr>
      </w:pPr>
      <w:r>
        <w:tab/>
      </w:r>
      <w:r>
        <w:tab/>
      </w:r>
      <w:r>
        <w:tab/>
      </w:r>
      <w:r>
        <w:tab/>
      </w:r>
      <w:r>
        <w:tab/>
      </w:r>
      <w:r>
        <w:rPr>
          <w:b/>
          <w:bCs/>
          <w:i/>
          <w:iCs/>
        </w:rPr>
        <w:t>Fig 1.5.10 Ensemble method</w:t>
      </w:r>
    </w:p>
    <w:p w14:paraId="46C3C637" w14:textId="7EB732A5" w:rsidR="00EB2FA6" w:rsidRDefault="00EB2FA6" w:rsidP="00EB2FA6">
      <w:pPr>
        <w:jc w:val="center"/>
      </w:pPr>
      <w:r w:rsidRPr="00EB2FA6">
        <w:rPr>
          <w:noProof/>
        </w:rPr>
        <w:drawing>
          <wp:inline distT="0" distB="0" distL="0" distR="0" wp14:anchorId="551EEBC9" wp14:editId="7E1A70D3">
            <wp:extent cx="2855852" cy="1949450"/>
            <wp:effectExtent l="0" t="0" r="1905" b="0"/>
            <wp:docPr id="36" name="Picture 3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application&#10;&#10;Description automatically generated"/>
                    <pic:cNvPicPr/>
                  </pic:nvPicPr>
                  <pic:blipFill>
                    <a:blip r:embed="rId28"/>
                    <a:stretch>
                      <a:fillRect/>
                    </a:stretch>
                  </pic:blipFill>
                  <pic:spPr>
                    <a:xfrm>
                      <a:off x="0" y="0"/>
                      <a:ext cx="2868005" cy="1957746"/>
                    </a:xfrm>
                    <a:prstGeom prst="rect">
                      <a:avLst/>
                    </a:prstGeom>
                  </pic:spPr>
                </pic:pic>
              </a:graphicData>
            </a:graphic>
          </wp:inline>
        </w:drawing>
      </w:r>
    </w:p>
    <w:p w14:paraId="26267A19" w14:textId="0A51392C" w:rsidR="00DA05EB" w:rsidRDefault="00DA05EB" w:rsidP="00DA05EB"/>
    <w:p w14:paraId="690B1464" w14:textId="393B2F8C" w:rsidR="00EB2FA6" w:rsidRDefault="00EB2FA6" w:rsidP="00DA05EB"/>
    <w:p w14:paraId="2E9BF184" w14:textId="0F71F13C" w:rsidR="00996481" w:rsidRPr="00996481" w:rsidRDefault="00996481" w:rsidP="00DA05EB">
      <w:pPr>
        <w:rPr>
          <w:b/>
          <w:bCs/>
          <w:i/>
          <w:iCs/>
        </w:rPr>
      </w:pPr>
      <w:r>
        <w:tab/>
      </w:r>
      <w:r>
        <w:tab/>
      </w:r>
      <w:r>
        <w:tab/>
      </w:r>
      <w:r>
        <w:tab/>
      </w:r>
      <w:r>
        <w:rPr>
          <w:b/>
          <w:bCs/>
          <w:i/>
          <w:iCs/>
        </w:rPr>
        <w:t>Fig 1.5.11 Ensemble method using Decision tree</w:t>
      </w:r>
    </w:p>
    <w:p w14:paraId="54FECA0D" w14:textId="0CCB82D7" w:rsidR="00EB2FA6" w:rsidRDefault="00EB2FA6" w:rsidP="00EB2FA6">
      <w:pPr>
        <w:jc w:val="center"/>
      </w:pPr>
      <w:r w:rsidRPr="00EB2FA6">
        <w:rPr>
          <w:noProof/>
        </w:rPr>
        <w:drawing>
          <wp:inline distT="0" distB="0" distL="0" distR="0" wp14:anchorId="261836E5" wp14:editId="072B17E0">
            <wp:extent cx="2794000" cy="1487589"/>
            <wp:effectExtent l="0" t="0" r="6350" b="0"/>
            <wp:docPr id="37" name="Picture 3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 email&#10;&#10;Description automatically generated"/>
                    <pic:cNvPicPr/>
                  </pic:nvPicPr>
                  <pic:blipFill>
                    <a:blip r:embed="rId29"/>
                    <a:stretch>
                      <a:fillRect/>
                    </a:stretch>
                  </pic:blipFill>
                  <pic:spPr>
                    <a:xfrm>
                      <a:off x="0" y="0"/>
                      <a:ext cx="2808662" cy="1495395"/>
                    </a:xfrm>
                    <a:prstGeom prst="rect">
                      <a:avLst/>
                    </a:prstGeom>
                  </pic:spPr>
                </pic:pic>
              </a:graphicData>
            </a:graphic>
          </wp:inline>
        </w:drawing>
      </w:r>
    </w:p>
    <w:p w14:paraId="5CBC2743" w14:textId="174B73F8" w:rsidR="00996481" w:rsidRDefault="00996481" w:rsidP="00996481"/>
    <w:p w14:paraId="44ACB44E" w14:textId="00B00A40" w:rsidR="00996481" w:rsidRDefault="00996481" w:rsidP="00996481">
      <w:r>
        <w:t>We will be calculating the RMSE and MAD values for all three methods and based on the values we will choose the suitable method,</w:t>
      </w:r>
    </w:p>
    <w:p w14:paraId="750F06E8" w14:textId="69565C22" w:rsidR="00996481" w:rsidRPr="00996481" w:rsidRDefault="00996481" w:rsidP="00996481">
      <w:pPr>
        <w:rPr>
          <w:b/>
          <w:bCs/>
          <w:i/>
          <w:iCs/>
        </w:rPr>
      </w:pPr>
      <w:r>
        <w:tab/>
      </w:r>
      <w:r>
        <w:tab/>
      </w:r>
      <w:r>
        <w:tab/>
      </w:r>
      <w:r>
        <w:tab/>
      </w:r>
      <w:r>
        <w:tab/>
        <w:t xml:space="preserve">    </w:t>
      </w:r>
      <w:r>
        <w:rPr>
          <w:b/>
          <w:bCs/>
          <w:i/>
          <w:iCs/>
        </w:rPr>
        <w:t>Fig 1.5.12 Method selection</w:t>
      </w:r>
    </w:p>
    <w:p w14:paraId="199F1C3B" w14:textId="613D6CD0" w:rsidR="00996481" w:rsidRDefault="00996481" w:rsidP="00996481">
      <w:pPr>
        <w:jc w:val="center"/>
      </w:pPr>
      <w:r w:rsidRPr="00996481">
        <w:rPr>
          <w:noProof/>
        </w:rPr>
        <w:drawing>
          <wp:inline distT="0" distB="0" distL="0" distR="0" wp14:anchorId="0C844899" wp14:editId="17F1DB20">
            <wp:extent cx="1333500" cy="1766603"/>
            <wp:effectExtent l="0" t="0" r="0" b="5080"/>
            <wp:docPr id="47" name="Picture 4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application&#10;&#10;Description automatically generated"/>
                    <pic:cNvPicPr/>
                  </pic:nvPicPr>
                  <pic:blipFill>
                    <a:blip r:embed="rId30"/>
                    <a:stretch>
                      <a:fillRect/>
                    </a:stretch>
                  </pic:blipFill>
                  <pic:spPr>
                    <a:xfrm>
                      <a:off x="0" y="0"/>
                      <a:ext cx="1336976" cy="1771208"/>
                    </a:xfrm>
                    <a:prstGeom prst="rect">
                      <a:avLst/>
                    </a:prstGeom>
                  </pic:spPr>
                </pic:pic>
              </a:graphicData>
            </a:graphic>
          </wp:inline>
        </w:drawing>
      </w:r>
    </w:p>
    <w:p w14:paraId="375743FA" w14:textId="29D78E69" w:rsidR="00996481" w:rsidRDefault="00996481" w:rsidP="00EB2FA6">
      <w:pPr>
        <w:jc w:val="center"/>
      </w:pPr>
    </w:p>
    <w:p w14:paraId="731F6AA7" w14:textId="77777777" w:rsidR="00996481" w:rsidRDefault="00996481" w:rsidP="00AF3251"/>
    <w:p w14:paraId="0B0AE216" w14:textId="74CBF037" w:rsidR="00DA05EB" w:rsidRPr="00C46D95" w:rsidRDefault="00DA05EB" w:rsidP="00DA05EB">
      <w:pPr>
        <w:pStyle w:val="ListParagraph"/>
        <w:numPr>
          <w:ilvl w:val="0"/>
          <w:numId w:val="16"/>
        </w:numPr>
        <w:rPr>
          <w:b/>
          <w:bCs/>
          <w:highlight w:val="yellow"/>
        </w:rPr>
      </w:pPr>
      <w:r w:rsidRPr="00C46D95">
        <w:rPr>
          <w:b/>
          <w:bCs/>
          <w:highlight w:val="yellow"/>
        </w:rPr>
        <w:t>Bagging:</w:t>
      </w:r>
    </w:p>
    <w:p w14:paraId="4ECB54DB" w14:textId="76BDACB1" w:rsidR="00DA05EB" w:rsidRDefault="00DA05EB" w:rsidP="00DA05EB">
      <w:pPr>
        <w:pStyle w:val="ListParagraph"/>
      </w:pPr>
      <w:r w:rsidRPr="00DA05EB">
        <w:t>Bootstrap aggregating is commonly used in classification and regression, and also</w:t>
      </w:r>
      <w:r>
        <w:t xml:space="preserve">. It creates several datasets from the original dataset using random sampling. </w:t>
      </w:r>
      <w:r w:rsidRPr="00DA05EB">
        <w:t xml:space="preserve">Through </w:t>
      </w:r>
      <w:r w:rsidRPr="00DA05EB">
        <w:rPr>
          <w:highlight w:val="yellow"/>
        </w:rPr>
        <w:t>decision trees,</w:t>
      </w:r>
      <w:r w:rsidRPr="00DA05EB">
        <w:t xml:space="preserve"> it improves the models' accuracy, greatly reducing variance.</w:t>
      </w:r>
    </w:p>
    <w:p w14:paraId="6596F577" w14:textId="2A4F5DE6" w:rsidR="00C9212A" w:rsidRDefault="00C9212A" w:rsidP="00DA05EB">
      <w:pPr>
        <w:pStyle w:val="ListParagraph"/>
      </w:pPr>
      <w:r>
        <w:t xml:space="preserve">We will perform the Ensemble bagging on the </w:t>
      </w:r>
      <w:r w:rsidRPr="00C9212A">
        <w:rPr>
          <w:highlight w:val="yellow"/>
        </w:rPr>
        <w:t>STDPartition</w:t>
      </w:r>
      <w:r>
        <w:t xml:space="preserve"> sheet with rescaling as normalization,</w:t>
      </w:r>
    </w:p>
    <w:p w14:paraId="41D217B2" w14:textId="77777777" w:rsidR="00C8376F" w:rsidRDefault="00C8376F" w:rsidP="00DA05EB">
      <w:pPr>
        <w:pStyle w:val="ListParagraph"/>
      </w:pPr>
    </w:p>
    <w:p w14:paraId="18206173" w14:textId="0B6D6797" w:rsidR="00C9212A" w:rsidRDefault="00C8376F" w:rsidP="00C8376F">
      <w:pPr>
        <w:pStyle w:val="ListParagraph"/>
        <w:jc w:val="center"/>
      </w:pPr>
      <w:r w:rsidRPr="00C8376F">
        <w:rPr>
          <w:noProof/>
        </w:rPr>
        <w:drawing>
          <wp:inline distT="0" distB="0" distL="0" distR="0" wp14:anchorId="61A115CB" wp14:editId="7BCE0980">
            <wp:extent cx="1082134" cy="1005927"/>
            <wp:effectExtent l="0" t="0" r="3810" b="381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31"/>
                    <a:stretch>
                      <a:fillRect/>
                    </a:stretch>
                  </pic:blipFill>
                  <pic:spPr>
                    <a:xfrm>
                      <a:off x="0" y="0"/>
                      <a:ext cx="1082134" cy="1005927"/>
                    </a:xfrm>
                    <a:prstGeom prst="rect">
                      <a:avLst/>
                    </a:prstGeom>
                  </pic:spPr>
                </pic:pic>
              </a:graphicData>
            </a:graphic>
          </wp:inline>
        </w:drawing>
      </w:r>
    </w:p>
    <w:p w14:paraId="7F2BD56E" w14:textId="77777777" w:rsidR="009E39F1" w:rsidRDefault="009E39F1" w:rsidP="00C8376F">
      <w:pPr>
        <w:pStyle w:val="ListParagraph"/>
        <w:jc w:val="center"/>
      </w:pPr>
    </w:p>
    <w:p w14:paraId="57A96EF0" w14:textId="0572B658" w:rsidR="007B29A0" w:rsidRDefault="007B29A0" w:rsidP="002661B7">
      <w:pPr>
        <w:ind w:left="720"/>
      </w:pPr>
      <w:r>
        <w:t xml:space="preserve">In the bagging process, we get RMSE = 33.7668 and MAD = 25.031. </w:t>
      </w:r>
      <w:r w:rsidRPr="007B29A0">
        <w:t>Bagging is helpful because it creates one strong learner from several weak base learners, which is more stable than individual learners. Additionally, it gets rid of any variance, which lessens overfitting in models. The computational cost of bagging is one of its drawbacks.</w:t>
      </w:r>
    </w:p>
    <w:p w14:paraId="1CC9F77B" w14:textId="2AEBFAB6" w:rsidR="007B29A0" w:rsidRDefault="007B29A0" w:rsidP="007B29A0">
      <w:pPr>
        <w:ind w:left="360"/>
      </w:pPr>
    </w:p>
    <w:p w14:paraId="53F1C6FC" w14:textId="77777777" w:rsidR="008B1903" w:rsidRDefault="008B1903" w:rsidP="00EB2FA6"/>
    <w:p w14:paraId="16F9D5ED" w14:textId="106515B6" w:rsidR="007B29A0" w:rsidRPr="00C46D95" w:rsidRDefault="007B29A0" w:rsidP="007B29A0">
      <w:pPr>
        <w:pStyle w:val="ListParagraph"/>
        <w:numPr>
          <w:ilvl w:val="0"/>
          <w:numId w:val="16"/>
        </w:numPr>
        <w:rPr>
          <w:b/>
          <w:bCs/>
          <w:highlight w:val="yellow"/>
        </w:rPr>
      </w:pPr>
      <w:r w:rsidRPr="00C46D95">
        <w:rPr>
          <w:b/>
          <w:bCs/>
          <w:highlight w:val="yellow"/>
        </w:rPr>
        <w:t>Boosting:</w:t>
      </w:r>
    </w:p>
    <w:p w14:paraId="10FE901B" w14:textId="082A9F8F" w:rsidR="007B29A0" w:rsidRDefault="007B29A0" w:rsidP="007B29A0">
      <w:pPr>
        <w:pStyle w:val="ListParagraph"/>
      </w:pPr>
      <w:r w:rsidRPr="007B29A0">
        <w:t>Boosting is an ensemble strategy that improves future predictions by learning from previous predictor errors. The method greatly increases model predictability by combining numerous weak base learners into one strong learner</w:t>
      </w:r>
      <w:r>
        <w:t xml:space="preserve"> i.e., it produced a strong model from a weak model by focusing on misclassified records. </w:t>
      </w:r>
      <w:r w:rsidR="002661B7">
        <w:t xml:space="preserve"> The prediction technique produces the below values,</w:t>
      </w:r>
    </w:p>
    <w:p w14:paraId="6637E925" w14:textId="09F81320" w:rsidR="002661B7" w:rsidRDefault="002661B7" w:rsidP="007B29A0">
      <w:pPr>
        <w:pStyle w:val="ListParagraph"/>
      </w:pPr>
    </w:p>
    <w:p w14:paraId="0D026E92" w14:textId="4E59D1DC" w:rsidR="002661B7" w:rsidRDefault="002661B7" w:rsidP="002661B7">
      <w:pPr>
        <w:pStyle w:val="ListParagraph"/>
        <w:jc w:val="center"/>
      </w:pPr>
      <w:r w:rsidRPr="002661B7">
        <w:rPr>
          <w:noProof/>
        </w:rPr>
        <w:drawing>
          <wp:inline distT="0" distB="0" distL="0" distR="0" wp14:anchorId="098FC0F8" wp14:editId="6AEA9896">
            <wp:extent cx="1082134" cy="1051651"/>
            <wp:effectExtent l="0" t="0" r="381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32"/>
                    <a:stretch>
                      <a:fillRect/>
                    </a:stretch>
                  </pic:blipFill>
                  <pic:spPr>
                    <a:xfrm>
                      <a:off x="0" y="0"/>
                      <a:ext cx="1082134" cy="1051651"/>
                    </a:xfrm>
                    <a:prstGeom prst="rect">
                      <a:avLst/>
                    </a:prstGeom>
                  </pic:spPr>
                </pic:pic>
              </a:graphicData>
            </a:graphic>
          </wp:inline>
        </w:drawing>
      </w:r>
    </w:p>
    <w:p w14:paraId="66D4C3EE" w14:textId="77777777" w:rsidR="009E39F1" w:rsidRDefault="009E39F1" w:rsidP="002661B7">
      <w:pPr>
        <w:pStyle w:val="ListParagraph"/>
        <w:jc w:val="center"/>
      </w:pPr>
    </w:p>
    <w:p w14:paraId="025336D7" w14:textId="7E37BD2B" w:rsidR="009E39F1" w:rsidRDefault="002661B7" w:rsidP="008B1903">
      <w:pPr>
        <w:pStyle w:val="ListParagraph"/>
      </w:pPr>
      <w:r>
        <w:t xml:space="preserve">In the boosting process, we get RMSE = 26.68 and MAD = 20.32. </w:t>
      </w:r>
      <w:r w:rsidRPr="002661B7">
        <w:t>Boosting works by placing weak learners in sequential order so that they can learn from the subsequent learner to improve their predictive models.</w:t>
      </w:r>
      <w:r>
        <w:t xml:space="preserve"> But the only drawback of this method relies</w:t>
      </w:r>
      <w:r w:rsidRPr="002661B7">
        <w:t xml:space="preserve"> heavily on the computation speed and the performance of the model.</w:t>
      </w:r>
    </w:p>
    <w:p w14:paraId="31CEE7B3" w14:textId="691A1E23" w:rsidR="009E39F1" w:rsidRDefault="009E39F1" w:rsidP="002661B7">
      <w:pPr>
        <w:pStyle w:val="ListParagraph"/>
      </w:pPr>
    </w:p>
    <w:p w14:paraId="05430806" w14:textId="7797730B" w:rsidR="009E39F1" w:rsidRDefault="009E39F1" w:rsidP="002661B7">
      <w:pPr>
        <w:pStyle w:val="ListParagraph"/>
      </w:pPr>
    </w:p>
    <w:p w14:paraId="082554ED" w14:textId="2C4AF1AF" w:rsidR="009E39F1" w:rsidRPr="00C46D95" w:rsidRDefault="009E39F1" w:rsidP="009E39F1">
      <w:pPr>
        <w:pStyle w:val="ListParagraph"/>
        <w:numPr>
          <w:ilvl w:val="0"/>
          <w:numId w:val="16"/>
        </w:numPr>
        <w:rPr>
          <w:b/>
          <w:bCs/>
          <w:highlight w:val="yellow"/>
        </w:rPr>
      </w:pPr>
      <w:r w:rsidRPr="00C46D95">
        <w:rPr>
          <w:b/>
          <w:bCs/>
          <w:highlight w:val="yellow"/>
        </w:rPr>
        <w:t>Random forest:</w:t>
      </w:r>
    </w:p>
    <w:p w14:paraId="5226824B" w14:textId="4FA7EB66" w:rsidR="009E39F1" w:rsidRDefault="009E39F1" w:rsidP="009E39F1">
      <w:pPr>
        <w:pStyle w:val="ListParagraph"/>
      </w:pPr>
      <w:r>
        <w:t>It is a variation of the bagging process which is the</w:t>
      </w:r>
      <w:r w:rsidRPr="009E39F1">
        <w:t xml:space="preserve"> most accurate </w:t>
      </w:r>
      <w:r>
        <w:t>algorithm</w:t>
      </w:r>
      <w:r w:rsidRPr="009E39F1">
        <w:t xml:space="preserve"> currently available, and </w:t>
      </w:r>
      <w:r>
        <w:t>it</w:t>
      </w:r>
      <w:r w:rsidRPr="009E39F1">
        <w:t xml:space="preserve"> can process very big datasets.</w:t>
      </w:r>
      <w:r>
        <w:t xml:space="preserve"> </w:t>
      </w:r>
      <w:r w:rsidRPr="009E39F1">
        <w:t>Similar to the Bagging approach, this trains numerous separate decision trees simultaneously.</w:t>
      </w:r>
    </w:p>
    <w:p w14:paraId="77FE8D6E" w14:textId="426CEFB2" w:rsidR="009E39F1" w:rsidRDefault="009E39F1" w:rsidP="009E39F1">
      <w:pPr>
        <w:pStyle w:val="ListParagraph"/>
      </w:pPr>
      <w:r>
        <w:t xml:space="preserve">Based on the dataset, we can see the below values obtained after the validation in </w:t>
      </w:r>
      <w:r w:rsidR="005862F6">
        <w:t xml:space="preserve">the </w:t>
      </w:r>
      <w:r>
        <w:t xml:space="preserve">random </w:t>
      </w:r>
      <w:proofErr w:type="gramStart"/>
      <w:r>
        <w:t>trees</w:t>
      </w:r>
      <w:proofErr w:type="gramEnd"/>
      <w:r>
        <w:t xml:space="preserve"> prediction model,</w:t>
      </w:r>
    </w:p>
    <w:p w14:paraId="2AFF2F79" w14:textId="52A2ECE5" w:rsidR="009E39F1" w:rsidRDefault="009E39F1" w:rsidP="009E39F1">
      <w:pPr>
        <w:pStyle w:val="ListParagraph"/>
      </w:pPr>
    </w:p>
    <w:p w14:paraId="4F66E0F6" w14:textId="06EBE584" w:rsidR="005862F6" w:rsidRDefault="005862F6" w:rsidP="005862F6">
      <w:pPr>
        <w:pStyle w:val="ListParagraph"/>
        <w:jc w:val="center"/>
      </w:pPr>
      <w:r w:rsidRPr="005862F6">
        <w:rPr>
          <w:noProof/>
        </w:rPr>
        <w:drawing>
          <wp:inline distT="0" distB="0" distL="0" distR="0" wp14:anchorId="45141AE8" wp14:editId="2F5910F2">
            <wp:extent cx="1104996" cy="103641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33"/>
                    <a:stretch>
                      <a:fillRect/>
                    </a:stretch>
                  </pic:blipFill>
                  <pic:spPr>
                    <a:xfrm>
                      <a:off x="0" y="0"/>
                      <a:ext cx="1104996" cy="1036410"/>
                    </a:xfrm>
                    <a:prstGeom prst="rect">
                      <a:avLst/>
                    </a:prstGeom>
                  </pic:spPr>
                </pic:pic>
              </a:graphicData>
            </a:graphic>
          </wp:inline>
        </w:drawing>
      </w:r>
    </w:p>
    <w:p w14:paraId="22D0A503" w14:textId="7C85F32B" w:rsidR="005862F6" w:rsidRDefault="005862F6" w:rsidP="005862F6">
      <w:pPr>
        <w:pStyle w:val="ListParagraph"/>
      </w:pPr>
    </w:p>
    <w:p w14:paraId="39CEA21F" w14:textId="472E5B0C" w:rsidR="00AF3251" w:rsidRDefault="00AF3251" w:rsidP="005862F6">
      <w:pPr>
        <w:pStyle w:val="ListParagraph"/>
      </w:pPr>
    </w:p>
    <w:p w14:paraId="5867C8C1" w14:textId="77777777" w:rsidR="00AF3251" w:rsidRDefault="00AF3251" w:rsidP="005862F6">
      <w:pPr>
        <w:pStyle w:val="ListParagraph"/>
      </w:pPr>
    </w:p>
    <w:p w14:paraId="61D03210" w14:textId="63586C63" w:rsidR="005862F6" w:rsidRDefault="005862F6" w:rsidP="005862F6">
      <w:pPr>
        <w:pStyle w:val="ListParagraph"/>
      </w:pPr>
      <w:r>
        <w:t xml:space="preserve">In the Random Forest process, we get RMSE = 33.71 and MAD = 24.94 which seems to be comparatively more than the Bagging and Boosting prediction methods. </w:t>
      </w:r>
    </w:p>
    <w:p w14:paraId="2498DED8" w14:textId="41A72E64" w:rsidR="005862F6" w:rsidRDefault="005862F6" w:rsidP="005862F6">
      <w:pPr>
        <w:pStyle w:val="ListParagraph"/>
      </w:pPr>
      <w:r>
        <w:t xml:space="preserve">Based on all the models, we can see that the Ensemble Boosting prediction method using </w:t>
      </w:r>
      <w:r w:rsidR="008B1903">
        <w:t xml:space="preserve">a </w:t>
      </w:r>
      <w:r w:rsidR="001A03CF">
        <w:t xml:space="preserve">decision </w:t>
      </w:r>
      <w:r>
        <w:t xml:space="preserve">tree produces the best results compared to the others which are represented </w:t>
      </w:r>
      <w:r w:rsidR="001A03CF">
        <w:t>in</w:t>
      </w:r>
      <w:r>
        <w:t xml:space="preserve"> the table below,</w:t>
      </w:r>
    </w:p>
    <w:p w14:paraId="45AB9635" w14:textId="77777777" w:rsidR="008B1903" w:rsidRDefault="008B1903" w:rsidP="005862F6">
      <w:pPr>
        <w:pStyle w:val="ListParagraph"/>
      </w:pPr>
    </w:p>
    <w:p w14:paraId="19593EB9" w14:textId="47DA4CCF" w:rsidR="005862F6" w:rsidRPr="00AF3251" w:rsidRDefault="00AF3251" w:rsidP="005862F6">
      <w:pPr>
        <w:pStyle w:val="ListParagraph"/>
        <w:rPr>
          <w:b/>
          <w:bCs/>
          <w:i/>
          <w:iCs/>
        </w:rPr>
      </w:pPr>
      <w:r>
        <w:tab/>
      </w:r>
      <w:r>
        <w:tab/>
      </w:r>
      <w:r>
        <w:tab/>
        <w:t xml:space="preserve">   </w:t>
      </w:r>
      <w:r>
        <w:rPr>
          <w:b/>
          <w:bCs/>
          <w:i/>
          <w:iCs/>
        </w:rPr>
        <w:t xml:space="preserve">Fig </w:t>
      </w:r>
      <w:r w:rsidR="0067320E">
        <w:rPr>
          <w:b/>
          <w:bCs/>
          <w:i/>
          <w:iCs/>
        </w:rPr>
        <w:t>1.5.13 Overall</w:t>
      </w:r>
      <w:r>
        <w:rPr>
          <w:b/>
          <w:bCs/>
          <w:i/>
          <w:iCs/>
        </w:rPr>
        <w:t xml:space="preserve"> values for all models</w:t>
      </w:r>
    </w:p>
    <w:tbl>
      <w:tblPr>
        <w:tblW w:w="5500" w:type="dxa"/>
        <w:jc w:val="center"/>
        <w:tblLook w:val="04A0" w:firstRow="1" w:lastRow="0" w:firstColumn="1" w:lastColumn="0" w:noHBand="0" w:noVBand="1"/>
      </w:tblPr>
      <w:tblGrid>
        <w:gridCol w:w="960"/>
        <w:gridCol w:w="2995"/>
        <w:gridCol w:w="733"/>
        <w:gridCol w:w="960"/>
      </w:tblGrid>
      <w:tr w:rsidR="005862F6" w14:paraId="10E1E99F" w14:textId="77777777" w:rsidTr="008C33C3">
        <w:trPr>
          <w:trHeight w:val="288"/>
          <w:jc w:val="center"/>
        </w:trPr>
        <w:tc>
          <w:tcPr>
            <w:tcW w:w="960" w:type="dxa"/>
            <w:tcBorders>
              <w:top w:val="single" w:sz="4" w:space="0" w:color="auto"/>
              <w:left w:val="single" w:sz="4" w:space="0" w:color="auto"/>
              <w:bottom w:val="single" w:sz="4" w:space="0" w:color="auto"/>
              <w:right w:val="single" w:sz="4" w:space="0" w:color="auto"/>
            </w:tcBorders>
            <w:shd w:val="clear" w:color="000000" w:fill="ACB9CA"/>
            <w:noWrap/>
            <w:vAlign w:val="bottom"/>
            <w:hideMark/>
          </w:tcPr>
          <w:p w14:paraId="72B0414F" w14:textId="77777777" w:rsidR="005862F6" w:rsidRDefault="005862F6">
            <w:pPr>
              <w:rPr>
                <w:rFonts w:ascii="Calibri" w:hAnsi="Calibri" w:cs="Calibri"/>
                <w:color w:val="000000"/>
                <w:sz w:val="22"/>
                <w:szCs w:val="22"/>
                <w:lang w:val="en-US" w:eastAsia="en-US"/>
              </w:rPr>
            </w:pPr>
            <w:r>
              <w:rPr>
                <w:rFonts w:ascii="Calibri" w:hAnsi="Calibri" w:cs="Calibri"/>
                <w:color w:val="000000"/>
                <w:sz w:val="22"/>
                <w:szCs w:val="22"/>
              </w:rPr>
              <w:t>No</w:t>
            </w:r>
          </w:p>
        </w:tc>
        <w:tc>
          <w:tcPr>
            <w:tcW w:w="2995" w:type="dxa"/>
            <w:tcBorders>
              <w:top w:val="single" w:sz="4" w:space="0" w:color="auto"/>
              <w:left w:val="nil"/>
              <w:bottom w:val="single" w:sz="4" w:space="0" w:color="auto"/>
              <w:right w:val="single" w:sz="4" w:space="0" w:color="auto"/>
            </w:tcBorders>
            <w:shd w:val="clear" w:color="000000" w:fill="ACB9CA"/>
            <w:noWrap/>
            <w:vAlign w:val="bottom"/>
            <w:hideMark/>
          </w:tcPr>
          <w:p w14:paraId="6EC674E0" w14:textId="42DF673C" w:rsidR="005862F6" w:rsidRDefault="008B1903">
            <w:pPr>
              <w:rPr>
                <w:rFonts w:ascii="Calibri" w:hAnsi="Calibri" w:cs="Calibri"/>
                <w:color w:val="000000"/>
                <w:sz w:val="22"/>
                <w:szCs w:val="22"/>
              </w:rPr>
            </w:pPr>
            <w:proofErr w:type="spellStart"/>
            <w:r>
              <w:rPr>
                <w:rFonts w:ascii="Calibri" w:hAnsi="Calibri" w:cs="Calibri"/>
                <w:color w:val="000000"/>
                <w:sz w:val="22"/>
                <w:szCs w:val="22"/>
              </w:rPr>
              <w:t>Modeling</w:t>
            </w:r>
            <w:proofErr w:type="spellEnd"/>
            <w:r w:rsidR="005862F6">
              <w:rPr>
                <w:rFonts w:ascii="Calibri" w:hAnsi="Calibri" w:cs="Calibri"/>
                <w:color w:val="000000"/>
                <w:sz w:val="22"/>
                <w:szCs w:val="22"/>
              </w:rPr>
              <w:t xml:space="preserve"> technique</w:t>
            </w:r>
          </w:p>
        </w:tc>
        <w:tc>
          <w:tcPr>
            <w:tcW w:w="585" w:type="dxa"/>
            <w:tcBorders>
              <w:top w:val="single" w:sz="4" w:space="0" w:color="auto"/>
              <w:left w:val="nil"/>
              <w:bottom w:val="single" w:sz="4" w:space="0" w:color="auto"/>
              <w:right w:val="single" w:sz="4" w:space="0" w:color="auto"/>
            </w:tcBorders>
            <w:shd w:val="clear" w:color="000000" w:fill="ACB9CA"/>
            <w:noWrap/>
            <w:vAlign w:val="bottom"/>
            <w:hideMark/>
          </w:tcPr>
          <w:p w14:paraId="4E7E94E8" w14:textId="77777777" w:rsidR="005862F6" w:rsidRDefault="005862F6">
            <w:pPr>
              <w:rPr>
                <w:rFonts w:ascii="Calibri" w:hAnsi="Calibri" w:cs="Calibri"/>
                <w:color w:val="000000"/>
                <w:sz w:val="22"/>
                <w:szCs w:val="22"/>
              </w:rPr>
            </w:pPr>
            <w:r>
              <w:rPr>
                <w:rFonts w:ascii="Calibri" w:hAnsi="Calibri" w:cs="Calibri"/>
                <w:color w:val="000000"/>
                <w:sz w:val="22"/>
                <w:szCs w:val="22"/>
              </w:rPr>
              <w:t>RMSE</w:t>
            </w:r>
          </w:p>
        </w:tc>
        <w:tc>
          <w:tcPr>
            <w:tcW w:w="960" w:type="dxa"/>
            <w:tcBorders>
              <w:top w:val="single" w:sz="4" w:space="0" w:color="auto"/>
              <w:left w:val="nil"/>
              <w:bottom w:val="single" w:sz="4" w:space="0" w:color="auto"/>
              <w:right w:val="single" w:sz="4" w:space="0" w:color="auto"/>
            </w:tcBorders>
            <w:shd w:val="clear" w:color="000000" w:fill="ACB9CA"/>
            <w:noWrap/>
            <w:vAlign w:val="bottom"/>
            <w:hideMark/>
          </w:tcPr>
          <w:p w14:paraId="692378E5" w14:textId="77777777" w:rsidR="005862F6" w:rsidRDefault="005862F6">
            <w:pPr>
              <w:rPr>
                <w:rFonts w:ascii="Calibri" w:hAnsi="Calibri" w:cs="Calibri"/>
                <w:color w:val="000000"/>
                <w:sz w:val="22"/>
                <w:szCs w:val="22"/>
              </w:rPr>
            </w:pPr>
            <w:r>
              <w:rPr>
                <w:rFonts w:ascii="Calibri" w:hAnsi="Calibri" w:cs="Calibri"/>
                <w:color w:val="000000"/>
                <w:sz w:val="22"/>
                <w:szCs w:val="22"/>
              </w:rPr>
              <w:t>MAD</w:t>
            </w:r>
          </w:p>
        </w:tc>
      </w:tr>
      <w:tr w:rsidR="005862F6" w14:paraId="06BFFC3B" w14:textId="77777777" w:rsidTr="008C33C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5CC38FA"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1</w:t>
            </w:r>
          </w:p>
        </w:tc>
        <w:tc>
          <w:tcPr>
            <w:tcW w:w="2995" w:type="dxa"/>
            <w:tcBorders>
              <w:top w:val="nil"/>
              <w:left w:val="nil"/>
              <w:bottom w:val="single" w:sz="4" w:space="0" w:color="auto"/>
              <w:right w:val="single" w:sz="4" w:space="0" w:color="auto"/>
            </w:tcBorders>
            <w:shd w:val="clear" w:color="auto" w:fill="auto"/>
            <w:noWrap/>
            <w:vAlign w:val="bottom"/>
            <w:hideMark/>
          </w:tcPr>
          <w:p w14:paraId="46B29BD9" w14:textId="77777777" w:rsidR="005862F6" w:rsidRDefault="005862F6">
            <w:pPr>
              <w:rPr>
                <w:rFonts w:ascii="Calibri" w:hAnsi="Calibri" w:cs="Calibri"/>
                <w:color w:val="000000"/>
                <w:sz w:val="22"/>
                <w:szCs w:val="22"/>
              </w:rPr>
            </w:pPr>
            <w:r>
              <w:rPr>
                <w:rFonts w:ascii="Calibri" w:hAnsi="Calibri" w:cs="Calibri"/>
                <w:color w:val="000000"/>
                <w:sz w:val="22"/>
                <w:szCs w:val="22"/>
              </w:rPr>
              <w:t>Linear Regression</w:t>
            </w:r>
          </w:p>
        </w:tc>
        <w:tc>
          <w:tcPr>
            <w:tcW w:w="585" w:type="dxa"/>
            <w:tcBorders>
              <w:top w:val="nil"/>
              <w:left w:val="nil"/>
              <w:bottom w:val="single" w:sz="4" w:space="0" w:color="auto"/>
              <w:right w:val="single" w:sz="4" w:space="0" w:color="auto"/>
            </w:tcBorders>
            <w:shd w:val="clear" w:color="auto" w:fill="auto"/>
            <w:noWrap/>
            <w:vAlign w:val="bottom"/>
            <w:hideMark/>
          </w:tcPr>
          <w:p w14:paraId="4D11A32E"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35.51</w:t>
            </w:r>
          </w:p>
        </w:tc>
        <w:tc>
          <w:tcPr>
            <w:tcW w:w="960" w:type="dxa"/>
            <w:tcBorders>
              <w:top w:val="nil"/>
              <w:left w:val="nil"/>
              <w:bottom w:val="single" w:sz="4" w:space="0" w:color="auto"/>
              <w:right w:val="single" w:sz="4" w:space="0" w:color="auto"/>
            </w:tcBorders>
            <w:shd w:val="clear" w:color="auto" w:fill="auto"/>
            <w:noWrap/>
            <w:vAlign w:val="bottom"/>
            <w:hideMark/>
          </w:tcPr>
          <w:p w14:paraId="38AE0343"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28.04</w:t>
            </w:r>
          </w:p>
        </w:tc>
      </w:tr>
      <w:tr w:rsidR="005862F6" w14:paraId="7668EF47" w14:textId="77777777" w:rsidTr="008C33C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3C2393"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2</w:t>
            </w:r>
          </w:p>
        </w:tc>
        <w:tc>
          <w:tcPr>
            <w:tcW w:w="2995" w:type="dxa"/>
            <w:tcBorders>
              <w:top w:val="nil"/>
              <w:left w:val="nil"/>
              <w:bottom w:val="single" w:sz="4" w:space="0" w:color="auto"/>
              <w:right w:val="single" w:sz="4" w:space="0" w:color="auto"/>
            </w:tcBorders>
            <w:shd w:val="clear" w:color="auto" w:fill="auto"/>
            <w:noWrap/>
            <w:vAlign w:val="bottom"/>
            <w:hideMark/>
          </w:tcPr>
          <w:p w14:paraId="342D8476" w14:textId="77777777" w:rsidR="005862F6" w:rsidRDefault="005862F6">
            <w:pPr>
              <w:rPr>
                <w:rFonts w:ascii="Calibri" w:hAnsi="Calibri" w:cs="Calibri"/>
                <w:color w:val="000000"/>
                <w:sz w:val="22"/>
                <w:szCs w:val="22"/>
              </w:rPr>
            </w:pPr>
            <w:r>
              <w:rPr>
                <w:rFonts w:ascii="Calibri" w:hAnsi="Calibri" w:cs="Calibri"/>
                <w:color w:val="000000"/>
                <w:sz w:val="22"/>
                <w:szCs w:val="22"/>
              </w:rPr>
              <w:t>Regression Trees (Min error)</w:t>
            </w:r>
          </w:p>
        </w:tc>
        <w:tc>
          <w:tcPr>
            <w:tcW w:w="585" w:type="dxa"/>
            <w:tcBorders>
              <w:top w:val="nil"/>
              <w:left w:val="nil"/>
              <w:bottom w:val="single" w:sz="4" w:space="0" w:color="auto"/>
              <w:right w:val="single" w:sz="4" w:space="0" w:color="auto"/>
            </w:tcBorders>
            <w:shd w:val="clear" w:color="auto" w:fill="auto"/>
            <w:noWrap/>
            <w:vAlign w:val="bottom"/>
            <w:hideMark/>
          </w:tcPr>
          <w:p w14:paraId="513F7656"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36.00</w:t>
            </w:r>
          </w:p>
        </w:tc>
        <w:tc>
          <w:tcPr>
            <w:tcW w:w="960" w:type="dxa"/>
            <w:tcBorders>
              <w:top w:val="nil"/>
              <w:left w:val="nil"/>
              <w:bottom w:val="single" w:sz="4" w:space="0" w:color="auto"/>
              <w:right w:val="single" w:sz="4" w:space="0" w:color="auto"/>
            </w:tcBorders>
            <w:shd w:val="clear" w:color="auto" w:fill="auto"/>
            <w:noWrap/>
            <w:vAlign w:val="bottom"/>
            <w:hideMark/>
          </w:tcPr>
          <w:p w14:paraId="0AABA86C"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26.62</w:t>
            </w:r>
          </w:p>
        </w:tc>
      </w:tr>
      <w:tr w:rsidR="005862F6" w14:paraId="0A3928FF" w14:textId="77777777" w:rsidTr="008C33C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B071E7"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3</w:t>
            </w:r>
          </w:p>
        </w:tc>
        <w:tc>
          <w:tcPr>
            <w:tcW w:w="2995" w:type="dxa"/>
            <w:tcBorders>
              <w:top w:val="nil"/>
              <w:left w:val="nil"/>
              <w:bottom w:val="single" w:sz="4" w:space="0" w:color="auto"/>
              <w:right w:val="single" w:sz="4" w:space="0" w:color="auto"/>
            </w:tcBorders>
            <w:shd w:val="clear" w:color="auto" w:fill="auto"/>
            <w:noWrap/>
            <w:vAlign w:val="bottom"/>
            <w:hideMark/>
          </w:tcPr>
          <w:p w14:paraId="360E6F2E" w14:textId="77777777" w:rsidR="005862F6" w:rsidRDefault="005862F6">
            <w:pPr>
              <w:rPr>
                <w:rFonts w:ascii="Calibri" w:hAnsi="Calibri" w:cs="Calibri"/>
                <w:color w:val="000000"/>
                <w:sz w:val="22"/>
                <w:szCs w:val="22"/>
              </w:rPr>
            </w:pPr>
            <w:r>
              <w:rPr>
                <w:rFonts w:ascii="Calibri" w:hAnsi="Calibri" w:cs="Calibri"/>
                <w:color w:val="000000"/>
                <w:sz w:val="22"/>
                <w:szCs w:val="22"/>
              </w:rPr>
              <w:t>Bagging method</w:t>
            </w:r>
          </w:p>
        </w:tc>
        <w:tc>
          <w:tcPr>
            <w:tcW w:w="585" w:type="dxa"/>
            <w:tcBorders>
              <w:top w:val="nil"/>
              <w:left w:val="nil"/>
              <w:bottom w:val="single" w:sz="4" w:space="0" w:color="auto"/>
              <w:right w:val="single" w:sz="4" w:space="0" w:color="auto"/>
            </w:tcBorders>
            <w:shd w:val="clear" w:color="auto" w:fill="auto"/>
            <w:noWrap/>
            <w:vAlign w:val="bottom"/>
            <w:hideMark/>
          </w:tcPr>
          <w:p w14:paraId="62CBFD64"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33.76</w:t>
            </w:r>
          </w:p>
        </w:tc>
        <w:tc>
          <w:tcPr>
            <w:tcW w:w="960" w:type="dxa"/>
            <w:tcBorders>
              <w:top w:val="nil"/>
              <w:left w:val="nil"/>
              <w:bottom w:val="single" w:sz="4" w:space="0" w:color="auto"/>
              <w:right w:val="single" w:sz="4" w:space="0" w:color="auto"/>
            </w:tcBorders>
            <w:shd w:val="clear" w:color="auto" w:fill="auto"/>
            <w:noWrap/>
            <w:vAlign w:val="bottom"/>
            <w:hideMark/>
          </w:tcPr>
          <w:p w14:paraId="46C4E2AF"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25.03</w:t>
            </w:r>
          </w:p>
        </w:tc>
      </w:tr>
      <w:tr w:rsidR="005862F6" w14:paraId="6A1F6CA8" w14:textId="77777777" w:rsidTr="008C33C3">
        <w:trPr>
          <w:trHeight w:val="288"/>
          <w:jc w:val="center"/>
        </w:trPr>
        <w:tc>
          <w:tcPr>
            <w:tcW w:w="960" w:type="dxa"/>
            <w:tcBorders>
              <w:top w:val="nil"/>
              <w:left w:val="single" w:sz="4" w:space="0" w:color="auto"/>
              <w:bottom w:val="single" w:sz="4" w:space="0" w:color="auto"/>
              <w:right w:val="single" w:sz="4" w:space="0" w:color="auto"/>
            </w:tcBorders>
            <w:shd w:val="clear" w:color="000000" w:fill="00B050"/>
            <w:noWrap/>
            <w:vAlign w:val="bottom"/>
            <w:hideMark/>
          </w:tcPr>
          <w:p w14:paraId="4DE674CF"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4</w:t>
            </w:r>
          </w:p>
        </w:tc>
        <w:tc>
          <w:tcPr>
            <w:tcW w:w="2995" w:type="dxa"/>
            <w:tcBorders>
              <w:top w:val="nil"/>
              <w:left w:val="nil"/>
              <w:bottom w:val="single" w:sz="4" w:space="0" w:color="auto"/>
              <w:right w:val="single" w:sz="4" w:space="0" w:color="auto"/>
            </w:tcBorders>
            <w:shd w:val="clear" w:color="000000" w:fill="00B050"/>
            <w:noWrap/>
            <w:vAlign w:val="bottom"/>
            <w:hideMark/>
          </w:tcPr>
          <w:p w14:paraId="1D1C0F8E" w14:textId="77777777" w:rsidR="005862F6" w:rsidRDefault="005862F6">
            <w:pPr>
              <w:rPr>
                <w:rFonts w:ascii="Calibri" w:hAnsi="Calibri" w:cs="Calibri"/>
                <w:color w:val="000000"/>
                <w:sz w:val="22"/>
                <w:szCs w:val="22"/>
              </w:rPr>
            </w:pPr>
            <w:r>
              <w:rPr>
                <w:rFonts w:ascii="Calibri" w:hAnsi="Calibri" w:cs="Calibri"/>
                <w:color w:val="000000"/>
                <w:sz w:val="22"/>
                <w:szCs w:val="22"/>
              </w:rPr>
              <w:t>Boosting method</w:t>
            </w:r>
          </w:p>
        </w:tc>
        <w:tc>
          <w:tcPr>
            <w:tcW w:w="585" w:type="dxa"/>
            <w:tcBorders>
              <w:top w:val="nil"/>
              <w:left w:val="nil"/>
              <w:bottom w:val="single" w:sz="4" w:space="0" w:color="auto"/>
              <w:right w:val="single" w:sz="4" w:space="0" w:color="auto"/>
            </w:tcBorders>
            <w:shd w:val="clear" w:color="000000" w:fill="00B050"/>
            <w:noWrap/>
            <w:vAlign w:val="bottom"/>
            <w:hideMark/>
          </w:tcPr>
          <w:p w14:paraId="588D72B5"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26.68</w:t>
            </w:r>
          </w:p>
        </w:tc>
        <w:tc>
          <w:tcPr>
            <w:tcW w:w="960" w:type="dxa"/>
            <w:tcBorders>
              <w:top w:val="nil"/>
              <w:left w:val="nil"/>
              <w:bottom w:val="single" w:sz="4" w:space="0" w:color="auto"/>
              <w:right w:val="single" w:sz="4" w:space="0" w:color="auto"/>
            </w:tcBorders>
            <w:shd w:val="clear" w:color="000000" w:fill="00B050"/>
            <w:noWrap/>
            <w:vAlign w:val="bottom"/>
            <w:hideMark/>
          </w:tcPr>
          <w:p w14:paraId="45766577"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20.31</w:t>
            </w:r>
          </w:p>
        </w:tc>
      </w:tr>
      <w:tr w:rsidR="005862F6" w14:paraId="084D05F4" w14:textId="77777777" w:rsidTr="008C33C3">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984E7C"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5</w:t>
            </w:r>
          </w:p>
        </w:tc>
        <w:tc>
          <w:tcPr>
            <w:tcW w:w="2995" w:type="dxa"/>
            <w:tcBorders>
              <w:top w:val="nil"/>
              <w:left w:val="nil"/>
              <w:bottom w:val="single" w:sz="4" w:space="0" w:color="auto"/>
              <w:right w:val="single" w:sz="4" w:space="0" w:color="auto"/>
            </w:tcBorders>
            <w:shd w:val="clear" w:color="auto" w:fill="auto"/>
            <w:noWrap/>
            <w:vAlign w:val="bottom"/>
            <w:hideMark/>
          </w:tcPr>
          <w:p w14:paraId="3807C2A4" w14:textId="77777777" w:rsidR="005862F6" w:rsidRDefault="005862F6">
            <w:pPr>
              <w:rPr>
                <w:rFonts w:ascii="Calibri" w:hAnsi="Calibri" w:cs="Calibri"/>
                <w:color w:val="000000"/>
                <w:sz w:val="22"/>
                <w:szCs w:val="22"/>
              </w:rPr>
            </w:pPr>
            <w:r>
              <w:rPr>
                <w:rFonts w:ascii="Calibri" w:hAnsi="Calibri" w:cs="Calibri"/>
                <w:color w:val="000000"/>
                <w:sz w:val="22"/>
                <w:szCs w:val="22"/>
              </w:rPr>
              <w:t>Random forest</w:t>
            </w:r>
          </w:p>
        </w:tc>
        <w:tc>
          <w:tcPr>
            <w:tcW w:w="585" w:type="dxa"/>
            <w:tcBorders>
              <w:top w:val="nil"/>
              <w:left w:val="nil"/>
              <w:bottom w:val="single" w:sz="4" w:space="0" w:color="auto"/>
              <w:right w:val="single" w:sz="4" w:space="0" w:color="auto"/>
            </w:tcBorders>
            <w:shd w:val="clear" w:color="auto" w:fill="auto"/>
            <w:noWrap/>
            <w:vAlign w:val="bottom"/>
            <w:hideMark/>
          </w:tcPr>
          <w:p w14:paraId="1CC2CE05"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33.71</w:t>
            </w:r>
          </w:p>
        </w:tc>
        <w:tc>
          <w:tcPr>
            <w:tcW w:w="960" w:type="dxa"/>
            <w:tcBorders>
              <w:top w:val="nil"/>
              <w:left w:val="nil"/>
              <w:bottom w:val="single" w:sz="4" w:space="0" w:color="auto"/>
              <w:right w:val="single" w:sz="4" w:space="0" w:color="auto"/>
            </w:tcBorders>
            <w:shd w:val="clear" w:color="auto" w:fill="auto"/>
            <w:noWrap/>
            <w:vAlign w:val="bottom"/>
            <w:hideMark/>
          </w:tcPr>
          <w:p w14:paraId="78665162" w14:textId="77777777" w:rsidR="005862F6" w:rsidRDefault="005862F6">
            <w:pPr>
              <w:jc w:val="right"/>
              <w:rPr>
                <w:rFonts w:ascii="Calibri" w:hAnsi="Calibri" w:cs="Calibri"/>
                <w:color w:val="000000"/>
                <w:sz w:val="22"/>
                <w:szCs w:val="22"/>
              </w:rPr>
            </w:pPr>
            <w:r>
              <w:rPr>
                <w:rFonts w:ascii="Calibri" w:hAnsi="Calibri" w:cs="Calibri"/>
                <w:color w:val="000000"/>
                <w:sz w:val="22"/>
                <w:szCs w:val="22"/>
              </w:rPr>
              <w:t>24.94</w:t>
            </w:r>
          </w:p>
        </w:tc>
      </w:tr>
    </w:tbl>
    <w:p w14:paraId="6E239BFE" w14:textId="762B08C7" w:rsidR="008B1903" w:rsidRDefault="008B1903" w:rsidP="008B1903"/>
    <w:p w14:paraId="6BFCB40D" w14:textId="58943701" w:rsidR="008B1903" w:rsidRDefault="008B1903" w:rsidP="008B1903"/>
    <w:p w14:paraId="6D22BF8D" w14:textId="2919CDB0" w:rsidR="008B1903" w:rsidRPr="00D2448F" w:rsidRDefault="008B1903" w:rsidP="00B6265A">
      <w:pPr>
        <w:pStyle w:val="Heading3"/>
        <w:rPr>
          <w:b/>
          <w:bCs/>
          <w:color w:val="auto"/>
          <w:u w:val="single"/>
        </w:rPr>
      </w:pPr>
      <w:r w:rsidRPr="00D2448F">
        <w:rPr>
          <w:b/>
          <w:bCs/>
          <w:color w:val="auto"/>
          <w:u w:val="single"/>
        </w:rPr>
        <w:t>2. Using the model, predict the average fare on a route with the following characteristics: COUPON=1.202, NEW=3, VACATION=No, SW=No, HI=4442.141, S_INCOME = $28760, E_INCOME=$27664, S_POP=4557004, E_POP=3195503, SLOT=Free, GATE=Free, PAX=12782, DISTANCE=1976 miles.</w:t>
      </w:r>
    </w:p>
    <w:p w14:paraId="5DF4969A" w14:textId="77777777" w:rsidR="00B6265A" w:rsidRPr="00B6265A" w:rsidRDefault="00B6265A" w:rsidP="00B6265A"/>
    <w:p w14:paraId="15720DED" w14:textId="740F48CF" w:rsidR="008B1903" w:rsidRDefault="008B1903" w:rsidP="008B1903">
      <w:pPr>
        <w:pStyle w:val="Subtitle"/>
        <w:rPr>
          <w:b/>
          <w:bCs/>
        </w:rPr>
      </w:pPr>
      <w:r>
        <w:rPr>
          <w:b/>
          <w:bCs/>
        </w:rPr>
        <w:t>Prediction of Airfare with custom values with SW=No</w:t>
      </w:r>
    </w:p>
    <w:p w14:paraId="1B6754CF" w14:textId="1211B25F" w:rsidR="00B6265A" w:rsidRDefault="00B6265A" w:rsidP="008B1903">
      <w:r w:rsidRPr="00B6265A">
        <w:t>The Ensemble boosting approach is the best model for this investigation, according to the aforementioned analysis. In the event that Southwest Airlines does not offer service on the route, we will forecast the airfare using custom numbers</w:t>
      </w:r>
      <w:r w:rsidR="008B1903">
        <w:t xml:space="preserve"> (SW=</w:t>
      </w:r>
      <w:r>
        <w:t>No</w:t>
      </w:r>
      <w:r w:rsidR="008B1903">
        <w:t>)</w:t>
      </w:r>
      <w:r>
        <w:t>,</w:t>
      </w:r>
    </w:p>
    <w:p w14:paraId="4BF4B3C3" w14:textId="77777777" w:rsidR="00D2448F" w:rsidRDefault="00D2448F" w:rsidP="008B1903"/>
    <w:p w14:paraId="54E26349" w14:textId="224F9E06" w:rsidR="00B6265A" w:rsidRDefault="00B6265A" w:rsidP="00B6265A">
      <w:pPr>
        <w:jc w:val="center"/>
      </w:pPr>
      <w:r w:rsidRPr="00B6265A">
        <w:rPr>
          <w:noProof/>
        </w:rPr>
        <w:drawing>
          <wp:inline distT="0" distB="0" distL="0" distR="0" wp14:anchorId="066D74BA" wp14:editId="3023B0AE">
            <wp:extent cx="2255715" cy="662997"/>
            <wp:effectExtent l="0" t="0" r="0" b="3810"/>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a:blip r:embed="rId34"/>
                    <a:stretch>
                      <a:fillRect/>
                    </a:stretch>
                  </pic:blipFill>
                  <pic:spPr>
                    <a:xfrm>
                      <a:off x="0" y="0"/>
                      <a:ext cx="2255715" cy="662997"/>
                    </a:xfrm>
                    <a:prstGeom prst="rect">
                      <a:avLst/>
                    </a:prstGeom>
                  </pic:spPr>
                </pic:pic>
              </a:graphicData>
            </a:graphic>
          </wp:inline>
        </w:drawing>
      </w:r>
    </w:p>
    <w:p w14:paraId="636E1B14" w14:textId="77777777" w:rsidR="00D2448F" w:rsidRDefault="00D2448F" w:rsidP="00B6265A">
      <w:pPr>
        <w:jc w:val="center"/>
      </w:pPr>
    </w:p>
    <w:p w14:paraId="203B1122" w14:textId="61058BD5" w:rsidR="00B6265A" w:rsidRPr="008B1903" w:rsidRDefault="00B6265A" w:rsidP="00B6265A">
      <w:r>
        <w:t>Based on the scoring method we have predicted the airfare as 277.89</w:t>
      </w:r>
      <w:r>
        <w:tab/>
      </w:r>
    </w:p>
    <w:p w14:paraId="3F2171EE" w14:textId="68BCCA3F" w:rsidR="008B1903" w:rsidRDefault="008B1903" w:rsidP="008B1903">
      <w:pPr>
        <w:pStyle w:val="NoSpacing"/>
      </w:pPr>
    </w:p>
    <w:p w14:paraId="2DA7B711" w14:textId="0E118C79" w:rsidR="00B6265A" w:rsidRPr="00D2448F" w:rsidRDefault="00B6265A" w:rsidP="00B6265A">
      <w:pPr>
        <w:pStyle w:val="Heading3"/>
        <w:rPr>
          <w:b/>
          <w:bCs/>
          <w:color w:val="auto"/>
          <w:u w:val="single"/>
        </w:rPr>
      </w:pPr>
      <w:r w:rsidRPr="00D2448F">
        <w:rPr>
          <w:b/>
          <w:bCs/>
          <w:color w:val="auto"/>
          <w:u w:val="single"/>
        </w:rPr>
        <w:t>3. Predict the reduction in average fare on the above route if Southwest Airlines decides to cover this route.</w:t>
      </w:r>
    </w:p>
    <w:p w14:paraId="5246B5C7" w14:textId="0D1AF090" w:rsidR="00B6265A" w:rsidRDefault="00B6265A" w:rsidP="00B6265A">
      <w:pPr>
        <w:rPr>
          <w:rFonts w:eastAsiaTheme="majorEastAsia"/>
        </w:rPr>
      </w:pPr>
    </w:p>
    <w:p w14:paraId="76450450" w14:textId="35E4B547" w:rsidR="00B6265A" w:rsidRDefault="00B6265A" w:rsidP="00B6265A">
      <w:pPr>
        <w:pStyle w:val="Subtitle"/>
        <w:rPr>
          <w:b/>
          <w:bCs/>
        </w:rPr>
      </w:pPr>
      <w:r>
        <w:rPr>
          <w:b/>
          <w:bCs/>
        </w:rPr>
        <w:t>Prediction of Airfare with custom values with SW=Yes</w:t>
      </w:r>
    </w:p>
    <w:p w14:paraId="220B2323" w14:textId="2C3AB5C3" w:rsidR="00B6265A" w:rsidRDefault="00B6265A" w:rsidP="00B6265A">
      <w:r>
        <w:t xml:space="preserve">We need to predict the </w:t>
      </w:r>
      <w:r w:rsidR="00027DD1">
        <w:t>airfare</w:t>
      </w:r>
      <w:r>
        <w:t xml:space="preserve"> if </w:t>
      </w:r>
      <w:r w:rsidR="00027DD1">
        <w:t>S</w:t>
      </w:r>
      <w:r>
        <w:t>outhwest airline decides to cover the route which means similar to question 2, we will use the ensemble boosting method for the prediction where SW=Yes and below are the values used,</w:t>
      </w:r>
    </w:p>
    <w:p w14:paraId="1334EF83" w14:textId="1FCAA92B" w:rsidR="00B6265A" w:rsidRDefault="00B6265A" w:rsidP="00B6265A">
      <w:r>
        <w:t xml:space="preserve">COUPON=1.202, NEW=3, VACATION=No, </w:t>
      </w:r>
      <w:r w:rsidRPr="00B6265A">
        <w:rPr>
          <w:b/>
          <w:bCs/>
        </w:rPr>
        <w:t>SW=Yes</w:t>
      </w:r>
      <w:r>
        <w:t>, HI=4442.141, S_INCOME = $28760, E_INCOME=$27664, S_POP=4557004, E_POP=3195503, SLOT=Free, GATE=Free, PAX=12782, DISTANCE=1976 miles and below is the obtained result,</w:t>
      </w:r>
    </w:p>
    <w:p w14:paraId="62F9BBD2" w14:textId="21A75C08" w:rsidR="00B6265A" w:rsidRDefault="00B6265A" w:rsidP="00B6265A"/>
    <w:p w14:paraId="2C82523C" w14:textId="120A2D88" w:rsidR="00B6265A" w:rsidRDefault="00B6265A" w:rsidP="00B6265A">
      <w:pPr>
        <w:jc w:val="center"/>
      </w:pPr>
      <w:r w:rsidRPr="00B6265A">
        <w:rPr>
          <w:noProof/>
        </w:rPr>
        <w:drawing>
          <wp:inline distT="0" distB="0" distL="0" distR="0" wp14:anchorId="3627C8AA" wp14:editId="2F49FD19">
            <wp:extent cx="2225233" cy="731583"/>
            <wp:effectExtent l="0" t="0" r="3810" b="0"/>
            <wp:docPr id="15" name="Picture 1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imeline&#10;&#10;Description automatically generated"/>
                    <pic:cNvPicPr/>
                  </pic:nvPicPr>
                  <pic:blipFill>
                    <a:blip r:embed="rId35"/>
                    <a:stretch>
                      <a:fillRect/>
                    </a:stretch>
                  </pic:blipFill>
                  <pic:spPr>
                    <a:xfrm>
                      <a:off x="0" y="0"/>
                      <a:ext cx="2225233" cy="731583"/>
                    </a:xfrm>
                    <a:prstGeom prst="rect">
                      <a:avLst/>
                    </a:prstGeom>
                  </pic:spPr>
                </pic:pic>
              </a:graphicData>
            </a:graphic>
          </wp:inline>
        </w:drawing>
      </w:r>
    </w:p>
    <w:p w14:paraId="2B818171" w14:textId="77777777" w:rsidR="00D2448F" w:rsidRPr="00B6265A" w:rsidRDefault="00D2448F" w:rsidP="00B6265A">
      <w:pPr>
        <w:jc w:val="center"/>
      </w:pPr>
    </w:p>
    <w:p w14:paraId="53C59D9B" w14:textId="07DE8AD6" w:rsidR="009A5FB9" w:rsidRDefault="00B6265A" w:rsidP="009A5FB9">
      <w:r>
        <w:t>Based on the scoring method we have predicted the airfare as 255.03</w:t>
      </w:r>
    </w:p>
    <w:p w14:paraId="7F80F7D9" w14:textId="121D1EB8" w:rsidR="009A5FB9" w:rsidRDefault="009A5FB9" w:rsidP="009A5FB9"/>
    <w:p w14:paraId="0230286D" w14:textId="0C8B9E30" w:rsidR="00D2448F" w:rsidRDefault="00D2448F" w:rsidP="009A5FB9"/>
    <w:p w14:paraId="634060F1" w14:textId="37D3F5A7" w:rsidR="00D2448F" w:rsidRDefault="00D2448F" w:rsidP="009A5FB9"/>
    <w:p w14:paraId="5983D8BD" w14:textId="321EB908" w:rsidR="00D2448F" w:rsidRDefault="00D2448F" w:rsidP="009A5FB9"/>
    <w:p w14:paraId="5FAD30BC" w14:textId="12338B6B" w:rsidR="00D2448F" w:rsidRDefault="00D2448F" w:rsidP="009A5FB9"/>
    <w:p w14:paraId="01FE40D7" w14:textId="4F7E8C6C" w:rsidR="00D2448F" w:rsidRDefault="00D2448F" w:rsidP="009A5FB9"/>
    <w:p w14:paraId="44DDDE68" w14:textId="77777777" w:rsidR="00750E95" w:rsidRDefault="00750E95" w:rsidP="009A5FB9"/>
    <w:p w14:paraId="7ACC0E38" w14:textId="05A12419" w:rsidR="00580F6B" w:rsidRDefault="009A5FB9" w:rsidP="00580F6B">
      <w:pPr>
        <w:pStyle w:val="Heading2"/>
        <w:rPr>
          <w:b/>
          <w:bCs/>
          <w:color w:val="auto"/>
        </w:rPr>
      </w:pPr>
      <w:r>
        <w:rPr>
          <w:b/>
          <w:bCs/>
          <w:color w:val="auto"/>
        </w:rPr>
        <w:t>Section B</w:t>
      </w:r>
      <w:r w:rsidR="00580F6B">
        <w:rPr>
          <w:b/>
          <w:bCs/>
          <w:color w:val="auto"/>
        </w:rPr>
        <w:t xml:space="preserve">. </w:t>
      </w:r>
      <w:r w:rsidR="00580F6B" w:rsidRPr="00580F6B">
        <w:rPr>
          <w:b/>
          <w:bCs/>
          <w:color w:val="auto"/>
        </w:rPr>
        <w:t>In reality, which of the factors (predictor variables) will not be available for predicting the average fare from a new airport?</w:t>
      </w:r>
    </w:p>
    <w:p w14:paraId="0D430038" w14:textId="77777777" w:rsidR="00580F6B" w:rsidRPr="00580F6B" w:rsidRDefault="00580F6B" w:rsidP="00580F6B"/>
    <w:p w14:paraId="72B7C8A0" w14:textId="758C16B5" w:rsidR="00580F6B" w:rsidRPr="00D2448F" w:rsidRDefault="00580F6B" w:rsidP="00580F6B">
      <w:pPr>
        <w:pStyle w:val="Heading3"/>
        <w:rPr>
          <w:b/>
          <w:bCs/>
          <w:color w:val="auto"/>
          <w:u w:val="single"/>
        </w:rPr>
      </w:pPr>
      <w:r w:rsidRPr="00D2448F">
        <w:rPr>
          <w:b/>
          <w:bCs/>
          <w:color w:val="auto"/>
          <w:u w:val="single"/>
        </w:rPr>
        <w:t>1. Briefly comment on your assumptions.</w:t>
      </w:r>
    </w:p>
    <w:p w14:paraId="1A5006A8" w14:textId="77777777" w:rsidR="00580F6B" w:rsidRPr="00580F6B" w:rsidRDefault="00580F6B" w:rsidP="00580F6B"/>
    <w:p w14:paraId="2CC493CD" w14:textId="0B1C2570" w:rsidR="00580F6B" w:rsidRDefault="00580F6B" w:rsidP="00580F6B">
      <w:pPr>
        <w:pStyle w:val="Subtitle"/>
        <w:rPr>
          <w:b/>
          <w:bCs/>
        </w:rPr>
      </w:pPr>
      <w:r w:rsidRPr="00580F6B">
        <w:rPr>
          <w:b/>
          <w:bCs/>
        </w:rPr>
        <w:t>Predicting Airfare based on predictor variables</w:t>
      </w:r>
    </w:p>
    <w:p w14:paraId="1D8DA3DD" w14:textId="5A2C3A4A" w:rsidR="00580F6B" w:rsidRDefault="00DD3AB3" w:rsidP="00580F6B">
      <w:r w:rsidRPr="00DD3AB3">
        <w:t xml:space="preserve">As the flight is not yet operational, we have a total of 18 </w:t>
      </w:r>
      <w:r>
        <w:t>variables</w:t>
      </w:r>
      <w:r w:rsidRPr="00DD3AB3">
        <w:t xml:space="preserve"> based on the provided dataset, and we will be discarding a few of them to observe whether there is any increase or decrease in the </w:t>
      </w:r>
      <w:r>
        <w:t>airfare</w:t>
      </w:r>
      <w:r w:rsidRPr="00DD3AB3">
        <w:t>.</w:t>
      </w:r>
    </w:p>
    <w:p w14:paraId="6DC50318" w14:textId="20DF78B0" w:rsidR="00DD3AB3" w:rsidRDefault="00DD3AB3" w:rsidP="00580F6B">
      <w:r>
        <w:t xml:space="preserve">From the initial step, we have not considered </w:t>
      </w:r>
      <w:r w:rsidRPr="00F518B6">
        <w:rPr>
          <w:b/>
          <w:bCs/>
          <w:highlight w:val="yellow"/>
        </w:rPr>
        <w:t>Record ID, S_CODE, E_CODE, S_CITY, and E_CITY</w:t>
      </w:r>
      <w:r>
        <w:t xml:space="preserve"> as they do not provide any significant change in building the model for prediction.</w:t>
      </w:r>
    </w:p>
    <w:p w14:paraId="3825CCC2" w14:textId="05BFC8D7" w:rsidR="00DD3AB3" w:rsidRDefault="00DD3AB3" w:rsidP="00580F6B">
      <w:r>
        <w:t>We have eliminated the below,</w:t>
      </w:r>
    </w:p>
    <w:p w14:paraId="2988A292" w14:textId="639CF170" w:rsidR="00DD3AB3" w:rsidRDefault="00DD3AB3" w:rsidP="00DD3AB3">
      <w:pPr>
        <w:pStyle w:val="ListParagraph"/>
        <w:numPr>
          <w:ilvl w:val="0"/>
          <w:numId w:val="37"/>
        </w:numPr>
      </w:pPr>
      <w:r w:rsidRPr="00D2448F">
        <w:rPr>
          <w:b/>
          <w:bCs/>
        </w:rPr>
        <w:t>COUPON</w:t>
      </w:r>
      <w:r>
        <w:t xml:space="preserve"> – </w:t>
      </w:r>
      <w:r w:rsidR="001A550B" w:rsidRPr="001A550B">
        <w:t>It is not a valid variable because we cannot predict how many coupons will be given out for each flight because the flight is still not in operation.</w:t>
      </w:r>
    </w:p>
    <w:p w14:paraId="5D6B5846" w14:textId="60C28C94" w:rsidR="00DD3AB3" w:rsidRDefault="00DD3AB3" w:rsidP="00DD3AB3">
      <w:pPr>
        <w:pStyle w:val="ListParagraph"/>
        <w:numPr>
          <w:ilvl w:val="0"/>
          <w:numId w:val="37"/>
        </w:numPr>
      </w:pPr>
      <w:r w:rsidRPr="00D2448F">
        <w:rPr>
          <w:b/>
          <w:bCs/>
        </w:rPr>
        <w:t>NEW</w:t>
      </w:r>
      <w:r>
        <w:t xml:space="preserve"> – </w:t>
      </w:r>
      <w:r w:rsidR="001A550B" w:rsidRPr="001A550B">
        <w:t xml:space="preserve">Due to the airport's ongoing </w:t>
      </w:r>
      <w:r w:rsidR="001A550B">
        <w:t>operation</w:t>
      </w:r>
      <w:r w:rsidR="001A550B" w:rsidRPr="001A550B">
        <w:t xml:space="preserve">, we are unable to predict the number of </w:t>
      </w:r>
      <w:r w:rsidR="001A550B">
        <w:t>carriers</w:t>
      </w:r>
      <w:r w:rsidR="001A550B" w:rsidRPr="001A550B">
        <w:t xml:space="preserve"> on each route.</w:t>
      </w:r>
    </w:p>
    <w:p w14:paraId="6D8C0362" w14:textId="719DBAB7" w:rsidR="00DD3AB3" w:rsidRDefault="00DD3AB3" w:rsidP="00DD3AB3">
      <w:pPr>
        <w:pStyle w:val="ListParagraph"/>
        <w:numPr>
          <w:ilvl w:val="0"/>
          <w:numId w:val="37"/>
        </w:numPr>
      </w:pPr>
      <w:r w:rsidRPr="00D2448F">
        <w:rPr>
          <w:b/>
          <w:bCs/>
        </w:rPr>
        <w:t>HI</w:t>
      </w:r>
      <w:r>
        <w:t xml:space="preserve"> – </w:t>
      </w:r>
      <w:r w:rsidR="001A550B" w:rsidRPr="001A550B">
        <w:t xml:space="preserve">Before the airport is open for business, we cannot calculate the </w:t>
      </w:r>
      <w:proofErr w:type="spellStart"/>
      <w:r w:rsidR="001A550B" w:rsidRPr="001A550B">
        <w:t>Herfindel</w:t>
      </w:r>
      <w:proofErr w:type="spellEnd"/>
      <w:r w:rsidR="001A550B" w:rsidRPr="001A550B">
        <w:t xml:space="preserve"> index, which measures market concentration.</w:t>
      </w:r>
    </w:p>
    <w:p w14:paraId="095C55F1" w14:textId="10CC45A5" w:rsidR="00DD3AB3" w:rsidRDefault="00DD3AB3" w:rsidP="00DD3AB3">
      <w:pPr>
        <w:pStyle w:val="ListParagraph"/>
        <w:numPr>
          <w:ilvl w:val="0"/>
          <w:numId w:val="37"/>
        </w:numPr>
      </w:pPr>
      <w:r w:rsidRPr="00D2448F">
        <w:rPr>
          <w:b/>
          <w:bCs/>
        </w:rPr>
        <w:t>PAX</w:t>
      </w:r>
      <w:r>
        <w:t xml:space="preserve"> – </w:t>
      </w:r>
      <w:r w:rsidR="001A550B" w:rsidRPr="001A550B">
        <w:t>Until the airport is operational, it is impossible to estimate the number of passengers there.</w:t>
      </w:r>
    </w:p>
    <w:p w14:paraId="07987AF9" w14:textId="15DD83B0" w:rsidR="00D2448F" w:rsidRDefault="00D2448F" w:rsidP="00D2448F"/>
    <w:p w14:paraId="6E11A64A" w14:textId="65CB30FC" w:rsidR="00D2448F" w:rsidRPr="00D2448F" w:rsidRDefault="00D2448F" w:rsidP="00D2448F">
      <w:pPr>
        <w:ind w:left="2880"/>
        <w:rPr>
          <w:b/>
          <w:bCs/>
          <w:i/>
          <w:iCs/>
        </w:rPr>
      </w:pPr>
      <w:r>
        <w:rPr>
          <w:b/>
          <w:bCs/>
          <w:i/>
          <w:iCs/>
        </w:rPr>
        <w:t>Fig 1.1 Partition values for new model prediction</w:t>
      </w:r>
    </w:p>
    <w:p w14:paraId="61B08DFD" w14:textId="799767B0" w:rsidR="001A550B" w:rsidRDefault="001A550B" w:rsidP="00DD3AB3"/>
    <w:p w14:paraId="4071D1F5" w14:textId="3F231E3F" w:rsidR="00D2448F" w:rsidRDefault="00D2448F" w:rsidP="00D2448F">
      <w:pPr>
        <w:jc w:val="center"/>
      </w:pPr>
      <w:r w:rsidRPr="00D2448F">
        <w:rPr>
          <w:noProof/>
        </w:rPr>
        <w:drawing>
          <wp:inline distT="0" distB="0" distL="0" distR="0" wp14:anchorId="3FB63FFC" wp14:editId="4DC16F01">
            <wp:extent cx="4663844" cy="3223539"/>
            <wp:effectExtent l="0" t="0" r="3810" b="0"/>
            <wp:docPr id="48" name="Picture 4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with medium confidence"/>
                    <pic:cNvPicPr/>
                  </pic:nvPicPr>
                  <pic:blipFill>
                    <a:blip r:embed="rId36"/>
                    <a:stretch>
                      <a:fillRect/>
                    </a:stretch>
                  </pic:blipFill>
                  <pic:spPr>
                    <a:xfrm>
                      <a:off x="0" y="0"/>
                      <a:ext cx="4663844" cy="3223539"/>
                    </a:xfrm>
                    <a:prstGeom prst="rect">
                      <a:avLst/>
                    </a:prstGeom>
                  </pic:spPr>
                </pic:pic>
              </a:graphicData>
            </a:graphic>
          </wp:inline>
        </w:drawing>
      </w:r>
    </w:p>
    <w:p w14:paraId="414C238A" w14:textId="0EAA0716" w:rsidR="00D2448F" w:rsidRDefault="00D2448F" w:rsidP="00D2448F">
      <w:pPr>
        <w:jc w:val="center"/>
      </w:pPr>
    </w:p>
    <w:p w14:paraId="2BDE9F86" w14:textId="00EE62B3" w:rsidR="00750E95" w:rsidRDefault="00750E95" w:rsidP="00D2448F">
      <w:pPr>
        <w:jc w:val="center"/>
      </w:pPr>
    </w:p>
    <w:p w14:paraId="544D1E1B" w14:textId="77777777" w:rsidR="00750E95" w:rsidRDefault="00750E95" w:rsidP="00D2448F">
      <w:pPr>
        <w:jc w:val="center"/>
      </w:pPr>
    </w:p>
    <w:p w14:paraId="36D51032" w14:textId="7E0326B8" w:rsidR="00DD3AB3" w:rsidRDefault="00DD3AB3" w:rsidP="00DD3AB3">
      <w:r>
        <w:t>We have considered the below variables as all these are known and few of them are fixed values,</w:t>
      </w:r>
    </w:p>
    <w:p w14:paraId="59F16876" w14:textId="5B365C44" w:rsidR="00DD3AB3" w:rsidRDefault="00D2448F" w:rsidP="00DD3AB3">
      <w:r>
        <w:t>VACATION, SW,</w:t>
      </w:r>
      <w:r w:rsidR="00750E95">
        <w:t xml:space="preserve"> </w:t>
      </w:r>
      <w:r w:rsidR="00DD3AB3">
        <w:t>S_INCOME, E_INCOME, S_POP, E_POP, DISTANCE, FARE,</w:t>
      </w:r>
      <w:r w:rsidR="00750E95">
        <w:t xml:space="preserve"> </w:t>
      </w:r>
      <w:r w:rsidR="00DD3AB3">
        <w:t>SLOT, FREE, GATE.</w:t>
      </w:r>
    </w:p>
    <w:p w14:paraId="125A4E1B" w14:textId="490CC6A2" w:rsidR="00DD3AB3" w:rsidRDefault="00750E95" w:rsidP="00DD3AB3">
      <w:r>
        <w:t xml:space="preserve">Based on these values will create another partition sheet called </w:t>
      </w:r>
      <w:r w:rsidRPr="00750E95">
        <w:rPr>
          <w:highlight w:val="yellow"/>
        </w:rPr>
        <w:t>STDPartition1_ASSUMPTION</w:t>
      </w:r>
      <w:r>
        <w:t xml:space="preserve"> using which we will predict the airfare from the </w:t>
      </w:r>
      <w:r w:rsidR="00C46D95">
        <w:t>best-chosen</w:t>
      </w:r>
      <w:r>
        <w:t xml:space="preserve"> model which is the Ensemble Boosting from Section A.</w:t>
      </w:r>
    </w:p>
    <w:p w14:paraId="469C185E" w14:textId="6D5FB8EB" w:rsidR="00750E95" w:rsidRDefault="00750E95" w:rsidP="00DD3AB3"/>
    <w:p w14:paraId="0C46095C" w14:textId="75E1B6CE" w:rsidR="00750E95" w:rsidRDefault="00750E95" w:rsidP="00DD3AB3"/>
    <w:p w14:paraId="6F2EF95D" w14:textId="782160CA" w:rsidR="00750E95" w:rsidRDefault="00750E95" w:rsidP="00DD3AB3"/>
    <w:p w14:paraId="338B16E6" w14:textId="79FA5695" w:rsidR="00750E95" w:rsidRDefault="00750E95" w:rsidP="00DD3AB3"/>
    <w:p w14:paraId="36BEDA87" w14:textId="2B946BD9" w:rsidR="00750E95" w:rsidRDefault="00750E95" w:rsidP="00DD3AB3"/>
    <w:p w14:paraId="77FA1C8D" w14:textId="77777777" w:rsidR="00750E95" w:rsidRDefault="00750E95" w:rsidP="00DD3AB3"/>
    <w:p w14:paraId="67EA9E4A" w14:textId="77777777" w:rsidR="00750E95" w:rsidRDefault="00750E95" w:rsidP="00DD3AB3"/>
    <w:p w14:paraId="5924E93B" w14:textId="70ED3A2D" w:rsidR="00DD3AB3" w:rsidRPr="00750E95" w:rsidRDefault="005A5727" w:rsidP="00DD3AB3">
      <w:pPr>
        <w:pStyle w:val="Heading3"/>
        <w:rPr>
          <w:b/>
          <w:bCs/>
          <w:color w:val="auto"/>
          <w:u w:val="single"/>
        </w:rPr>
      </w:pPr>
      <w:r w:rsidRPr="00750E95">
        <w:rPr>
          <w:b/>
          <w:bCs/>
          <w:color w:val="auto"/>
          <w:u w:val="single"/>
        </w:rPr>
        <w:t>2</w:t>
      </w:r>
      <w:r w:rsidR="00DD3AB3" w:rsidRPr="00750E95">
        <w:rPr>
          <w:b/>
          <w:bCs/>
          <w:color w:val="auto"/>
          <w:u w:val="single"/>
        </w:rPr>
        <w:t>. Based on the settings and findings of the model from item A, build another model using the available variables only</w:t>
      </w:r>
    </w:p>
    <w:p w14:paraId="57DDB19B" w14:textId="77777777" w:rsidR="00CC2704" w:rsidRPr="00CC2704" w:rsidRDefault="00CC2704" w:rsidP="00CC2704"/>
    <w:p w14:paraId="344151A1" w14:textId="0290327B" w:rsidR="00CC2704" w:rsidRPr="00CC2704" w:rsidRDefault="00CC2704" w:rsidP="00CC2704">
      <w:pPr>
        <w:pStyle w:val="Subtitle"/>
      </w:pPr>
      <w:r>
        <w:rPr>
          <w:b/>
          <w:bCs/>
        </w:rPr>
        <w:t>Model building</w:t>
      </w:r>
    </w:p>
    <w:p w14:paraId="0580AF7A" w14:textId="6137CDBC" w:rsidR="00A2084A" w:rsidRDefault="001A550B" w:rsidP="00A2084A">
      <w:r>
        <w:t xml:space="preserve">We have chosen the Ensemble boosting prediction method as the suitable method based on Section A analysis as it had low </w:t>
      </w:r>
      <w:r w:rsidR="00A2084A">
        <w:t>RMSE,</w:t>
      </w:r>
      <w:r>
        <w:t xml:space="preserve"> and MAD compared to the other prediction method.</w:t>
      </w:r>
    </w:p>
    <w:p w14:paraId="08D7E8B3" w14:textId="1D798801" w:rsidR="00A2084A" w:rsidRDefault="00A2084A" w:rsidP="00A2084A">
      <w:r>
        <w:t>Based on the variable elimination, the partition is created, and we have the below columns,</w:t>
      </w:r>
    </w:p>
    <w:p w14:paraId="19C9D33B" w14:textId="51263A51" w:rsidR="00A2084A" w:rsidRDefault="00A2084A" w:rsidP="00A2084A"/>
    <w:p w14:paraId="4298213F" w14:textId="092DF2E1" w:rsidR="00750E95" w:rsidRPr="00750E95" w:rsidRDefault="00750E95" w:rsidP="00A2084A">
      <w:pPr>
        <w:rPr>
          <w:b/>
          <w:bCs/>
          <w:i/>
          <w:iCs/>
        </w:rPr>
      </w:pPr>
      <w:r>
        <w:rPr>
          <w:b/>
          <w:bCs/>
          <w:i/>
          <w:iCs/>
        </w:rPr>
        <w:tab/>
      </w:r>
      <w:r>
        <w:rPr>
          <w:b/>
          <w:bCs/>
          <w:i/>
          <w:iCs/>
        </w:rPr>
        <w:tab/>
      </w:r>
      <w:r>
        <w:rPr>
          <w:b/>
          <w:bCs/>
          <w:i/>
          <w:iCs/>
        </w:rPr>
        <w:tab/>
        <w:t xml:space="preserve">   Fig 2.1 Partition summary with training and validation values</w:t>
      </w:r>
    </w:p>
    <w:p w14:paraId="7C8EDB40" w14:textId="39C8AAA3" w:rsidR="00A2084A" w:rsidRDefault="00A2084A" w:rsidP="00A2084A">
      <w:r w:rsidRPr="00A2084A">
        <w:rPr>
          <w:noProof/>
        </w:rPr>
        <w:drawing>
          <wp:inline distT="0" distB="0" distL="0" distR="0" wp14:anchorId="78D3CB7D" wp14:editId="33C59BE5">
            <wp:extent cx="6645910" cy="10922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645910" cy="1092200"/>
                    </a:xfrm>
                    <a:prstGeom prst="rect">
                      <a:avLst/>
                    </a:prstGeom>
                  </pic:spPr>
                </pic:pic>
              </a:graphicData>
            </a:graphic>
          </wp:inline>
        </w:drawing>
      </w:r>
    </w:p>
    <w:p w14:paraId="6246FB57" w14:textId="77777777" w:rsidR="00880D2D" w:rsidRDefault="00880D2D" w:rsidP="00A2084A"/>
    <w:p w14:paraId="2A0B97DF" w14:textId="19CE2240" w:rsidR="00A2084A" w:rsidRDefault="00A2084A" w:rsidP="00A2084A"/>
    <w:p w14:paraId="39BC5C3C" w14:textId="0A2B4A29" w:rsidR="00880D2D" w:rsidRDefault="00A2084A" w:rsidP="00A2084A">
      <w:r>
        <w:t>Upon running the Ensemble booting method using the decision tree, we get RMSE= 34.5 and MAD = 24.05,</w:t>
      </w:r>
    </w:p>
    <w:p w14:paraId="24664CE0" w14:textId="77777777" w:rsidR="00880D2D" w:rsidRDefault="00880D2D" w:rsidP="00A2084A"/>
    <w:p w14:paraId="37659DF8" w14:textId="1EBDA501" w:rsidR="00A2084A" w:rsidRDefault="00A2084A" w:rsidP="00A2084A">
      <w:r w:rsidRPr="00A2084A">
        <w:rPr>
          <w:noProof/>
        </w:rPr>
        <w:drawing>
          <wp:anchor distT="0" distB="0" distL="114300" distR="114300" simplePos="0" relativeHeight="251660288" behindDoc="0" locked="0" layoutInCell="1" allowOverlap="1" wp14:anchorId="726F599D" wp14:editId="0DDA8188">
            <wp:simplePos x="0" y="0"/>
            <wp:positionH relativeFrom="column">
              <wp:posOffset>-350520</wp:posOffset>
            </wp:positionH>
            <wp:positionV relativeFrom="paragraph">
              <wp:posOffset>184785</wp:posOffset>
            </wp:positionV>
            <wp:extent cx="4181475" cy="2887980"/>
            <wp:effectExtent l="0" t="0" r="9525" b="762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4181475" cy="2887980"/>
                    </a:xfrm>
                    <a:prstGeom prst="rect">
                      <a:avLst/>
                    </a:prstGeom>
                  </pic:spPr>
                </pic:pic>
              </a:graphicData>
            </a:graphic>
            <wp14:sizeRelH relativeFrom="page">
              <wp14:pctWidth>0</wp14:pctWidth>
            </wp14:sizeRelH>
            <wp14:sizeRelV relativeFrom="page">
              <wp14:pctHeight>0</wp14:pctHeight>
            </wp14:sizeRelV>
          </wp:anchor>
        </w:drawing>
      </w:r>
      <w:r w:rsidR="00880D2D">
        <w:rPr>
          <w:b/>
          <w:bCs/>
          <w:i/>
          <w:iCs/>
        </w:rPr>
        <w:t xml:space="preserve">     Fig 2.2 Choosing variable for Ensemble Boosting method with RMSE and MAD value</w:t>
      </w:r>
    </w:p>
    <w:p w14:paraId="658550E0" w14:textId="63DAB984" w:rsidR="00A2084A" w:rsidRDefault="00A2084A" w:rsidP="00A2084A">
      <w:pPr>
        <w:jc w:val="center"/>
      </w:pPr>
      <w:r w:rsidRPr="00A2084A">
        <w:rPr>
          <w:noProof/>
        </w:rPr>
        <w:drawing>
          <wp:anchor distT="0" distB="0" distL="114300" distR="114300" simplePos="0" relativeHeight="251661312" behindDoc="0" locked="0" layoutInCell="1" allowOverlap="1" wp14:anchorId="0D761044" wp14:editId="28BF85BF">
            <wp:simplePos x="0" y="0"/>
            <wp:positionH relativeFrom="column">
              <wp:posOffset>4099560</wp:posOffset>
            </wp:positionH>
            <wp:positionV relativeFrom="paragraph">
              <wp:posOffset>253365</wp:posOffset>
            </wp:positionV>
            <wp:extent cx="2400508" cy="1272650"/>
            <wp:effectExtent l="0" t="0" r="0" b="3810"/>
            <wp:wrapSquare wrapText="bothSides"/>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2400508" cy="1272650"/>
                    </a:xfrm>
                    <a:prstGeom prst="rect">
                      <a:avLst/>
                    </a:prstGeom>
                  </pic:spPr>
                </pic:pic>
              </a:graphicData>
            </a:graphic>
            <wp14:sizeRelH relativeFrom="page">
              <wp14:pctWidth>0</wp14:pctWidth>
            </wp14:sizeRelH>
            <wp14:sizeRelV relativeFrom="page">
              <wp14:pctHeight>0</wp14:pctHeight>
            </wp14:sizeRelV>
          </wp:anchor>
        </w:drawing>
      </w:r>
    </w:p>
    <w:p w14:paraId="3A67F219" w14:textId="6C21B2F1" w:rsidR="00A2084A" w:rsidRDefault="00A2084A" w:rsidP="00A2084A">
      <w:pPr>
        <w:jc w:val="center"/>
      </w:pPr>
    </w:p>
    <w:p w14:paraId="2FD72196" w14:textId="006D9467" w:rsidR="001A550B" w:rsidRPr="001A550B" w:rsidRDefault="001A550B" w:rsidP="001A550B"/>
    <w:p w14:paraId="5A5C2729" w14:textId="26801DF7" w:rsidR="00DD3AB3" w:rsidRPr="00580F6B" w:rsidRDefault="00DD3AB3" w:rsidP="00DD3AB3"/>
    <w:p w14:paraId="0B110288" w14:textId="6C8D527E" w:rsidR="00580F6B" w:rsidRPr="00580F6B" w:rsidRDefault="00580F6B" w:rsidP="00580F6B"/>
    <w:p w14:paraId="3B388DE4" w14:textId="2CCA9085" w:rsidR="00580F6B" w:rsidRPr="00580F6B" w:rsidRDefault="00580F6B" w:rsidP="00580F6B"/>
    <w:p w14:paraId="061036DB" w14:textId="5A635C23" w:rsidR="00580F6B" w:rsidRDefault="00580F6B" w:rsidP="00580F6B"/>
    <w:p w14:paraId="30D29963" w14:textId="1A53294F" w:rsidR="00A2084A" w:rsidRDefault="00A2084A" w:rsidP="00580F6B"/>
    <w:p w14:paraId="036473F9" w14:textId="3FC1DABE" w:rsidR="00A2084A" w:rsidRDefault="00A2084A" w:rsidP="00580F6B"/>
    <w:p w14:paraId="0AF18936" w14:textId="6F299C74" w:rsidR="00A2084A" w:rsidRDefault="00A2084A" w:rsidP="00580F6B"/>
    <w:p w14:paraId="1D2DD412" w14:textId="6EF36F62" w:rsidR="00A2084A" w:rsidRPr="00880D2D" w:rsidRDefault="00A2084A" w:rsidP="00A2084A">
      <w:pPr>
        <w:pStyle w:val="Heading3"/>
        <w:rPr>
          <w:b/>
          <w:bCs/>
          <w:color w:val="auto"/>
          <w:u w:val="single"/>
        </w:rPr>
      </w:pPr>
      <w:r w:rsidRPr="00880D2D">
        <w:rPr>
          <w:b/>
          <w:bCs/>
          <w:color w:val="auto"/>
          <w:u w:val="single"/>
        </w:rPr>
        <w:t>3. Use this model to predict the average fare using only the available (in your opinion) data from the record in item A.2.</w:t>
      </w:r>
    </w:p>
    <w:p w14:paraId="1CF4CADB" w14:textId="77777777" w:rsidR="00CC2704" w:rsidRDefault="00CC2704" w:rsidP="00580F6B"/>
    <w:p w14:paraId="2A64050E" w14:textId="76E138DA" w:rsidR="00A2084A" w:rsidRPr="00CC2704" w:rsidRDefault="00CC2704" w:rsidP="00CC2704">
      <w:pPr>
        <w:pStyle w:val="Subtitle"/>
        <w:rPr>
          <w:b/>
          <w:bCs/>
        </w:rPr>
      </w:pPr>
      <w:r w:rsidRPr="00CC2704">
        <w:rPr>
          <w:b/>
          <w:bCs/>
        </w:rPr>
        <w:t>Airfare prediction based on available variables</w:t>
      </w:r>
    </w:p>
    <w:p w14:paraId="27C7EFD2" w14:textId="61EB006D" w:rsidR="00CC2704" w:rsidRDefault="00CC2704" w:rsidP="00580F6B">
      <w:r>
        <w:t>We are using the Ensemble boosting method to predict the air fare using scoring technology if southwest airlines decide to operate in the routes where SW=NO,</w:t>
      </w:r>
    </w:p>
    <w:p w14:paraId="57BBBC5A" w14:textId="32803683" w:rsidR="00CC2704" w:rsidRDefault="00CC2704" w:rsidP="00580F6B"/>
    <w:p w14:paraId="7BB7FB87" w14:textId="77777777" w:rsidR="00880D2D" w:rsidRDefault="00880D2D" w:rsidP="00580F6B"/>
    <w:p w14:paraId="3B4290AA" w14:textId="0F7C4A44" w:rsidR="00CC2704" w:rsidRDefault="00CC2704" w:rsidP="00580F6B">
      <w:r w:rsidRPr="00CC2704">
        <w:rPr>
          <w:noProof/>
        </w:rPr>
        <w:drawing>
          <wp:inline distT="0" distB="0" distL="0" distR="0" wp14:anchorId="0F55926D" wp14:editId="60DF0E93">
            <wp:extent cx="5502117" cy="320068"/>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02117" cy="320068"/>
                    </a:xfrm>
                    <a:prstGeom prst="rect">
                      <a:avLst/>
                    </a:prstGeom>
                  </pic:spPr>
                </pic:pic>
              </a:graphicData>
            </a:graphic>
          </wp:inline>
        </w:drawing>
      </w:r>
    </w:p>
    <w:p w14:paraId="2E39BF10" w14:textId="384F822C" w:rsidR="00CC2704" w:rsidRDefault="00CC2704" w:rsidP="00580F6B"/>
    <w:p w14:paraId="183A45DF" w14:textId="6C6FEA02" w:rsidR="00CC2704" w:rsidRDefault="00CC2704" w:rsidP="00580F6B"/>
    <w:p w14:paraId="1C7135FB" w14:textId="3E309D59" w:rsidR="00880D2D" w:rsidRDefault="00880D2D" w:rsidP="00580F6B"/>
    <w:p w14:paraId="6A113DE4" w14:textId="77777777" w:rsidR="00880D2D" w:rsidRDefault="00880D2D" w:rsidP="00580F6B"/>
    <w:p w14:paraId="59F43559" w14:textId="77777777" w:rsidR="00CC2704" w:rsidRDefault="00CC2704" w:rsidP="00580F6B"/>
    <w:p w14:paraId="1EB1D161" w14:textId="5C39763B" w:rsidR="00CC2704" w:rsidRDefault="00CC2704" w:rsidP="00580F6B">
      <w:r>
        <w:t>Before predicting the score, we matched all the variables by name,</w:t>
      </w:r>
    </w:p>
    <w:p w14:paraId="4DFFD1DF" w14:textId="77777777" w:rsidR="00CC2704" w:rsidRDefault="00CC2704" w:rsidP="00580F6B"/>
    <w:p w14:paraId="2D19372A" w14:textId="73C7B372" w:rsidR="00CC2704" w:rsidRDefault="00CC2704" w:rsidP="00CC2704">
      <w:pPr>
        <w:jc w:val="center"/>
      </w:pPr>
      <w:r w:rsidRPr="00CC2704">
        <w:rPr>
          <w:noProof/>
        </w:rPr>
        <w:drawing>
          <wp:inline distT="0" distB="0" distL="0" distR="0" wp14:anchorId="2DCD141B" wp14:editId="2F89109F">
            <wp:extent cx="4778154" cy="2796782"/>
            <wp:effectExtent l="0" t="0" r="3810" b="381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41"/>
                    <a:stretch>
                      <a:fillRect/>
                    </a:stretch>
                  </pic:blipFill>
                  <pic:spPr>
                    <a:xfrm>
                      <a:off x="0" y="0"/>
                      <a:ext cx="4778154" cy="2796782"/>
                    </a:xfrm>
                    <a:prstGeom prst="rect">
                      <a:avLst/>
                    </a:prstGeom>
                  </pic:spPr>
                </pic:pic>
              </a:graphicData>
            </a:graphic>
          </wp:inline>
        </w:drawing>
      </w:r>
    </w:p>
    <w:p w14:paraId="0282D852" w14:textId="70B18466" w:rsidR="00CC2704" w:rsidRDefault="00CC2704" w:rsidP="00CC2704"/>
    <w:p w14:paraId="65312940" w14:textId="7C602707" w:rsidR="00CC2704" w:rsidRDefault="00CC2704" w:rsidP="00CC2704">
      <w:r>
        <w:t>And we can the below score,</w:t>
      </w:r>
    </w:p>
    <w:p w14:paraId="0FC62564" w14:textId="6960866D" w:rsidR="00CC2704" w:rsidRDefault="00CC2704" w:rsidP="00CC2704">
      <w:pPr>
        <w:jc w:val="center"/>
      </w:pPr>
      <w:r w:rsidRPr="00CC2704">
        <w:rPr>
          <w:noProof/>
        </w:rPr>
        <w:drawing>
          <wp:inline distT="0" distB="0" distL="0" distR="0" wp14:anchorId="605B68EC" wp14:editId="2DD5100F">
            <wp:extent cx="2362405" cy="807790"/>
            <wp:effectExtent l="0" t="0" r="0" b="0"/>
            <wp:docPr id="21" name="Picture 2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imeline&#10;&#10;Description automatically generated"/>
                    <pic:cNvPicPr/>
                  </pic:nvPicPr>
                  <pic:blipFill>
                    <a:blip r:embed="rId42"/>
                    <a:stretch>
                      <a:fillRect/>
                    </a:stretch>
                  </pic:blipFill>
                  <pic:spPr>
                    <a:xfrm>
                      <a:off x="0" y="0"/>
                      <a:ext cx="2362405" cy="807790"/>
                    </a:xfrm>
                    <a:prstGeom prst="rect">
                      <a:avLst/>
                    </a:prstGeom>
                  </pic:spPr>
                </pic:pic>
              </a:graphicData>
            </a:graphic>
          </wp:inline>
        </w:drawing>
      </w:r>
    </w:p>
    <w:p w14:paraId="3711E621" w14:textId="410537A0" w:rsidR="00880D2D" w:rsidRDefault="00880D2D" w:rsidP="00CC2704">
      <w:pPr>
        <w:jc w:val="center"/>
      </w:pPr>
    </w:p>
    <w:p w14:paraId="0033CDEB" w14:textId="5E6F6D36" w:rsidR="0052365C" w:rsidRDefault="0052365C" w:rsidP="00CC2704">
      <w:pPr>
        <w:jc w:val="center"/>
      </w:pPr>
    </w:p>
    <w:p w14:paraId="73BD9D56" w14:textId="77777777" w:rsidR="0052365C" w:rsidRDefault="0052365C" w:rsidP="00CC2704">
      <w:pPr>
        <w:jc w:val="center"/>
      </w:pPr>
    </w:p>
    <w:p w14:paraId="6FDB0B05" w14:textId="669FA533" w:rsidR="00880D2D" w:rsidRDefault="00880D2D" w:rsidP="00880D2D">
      <w:pPr>
        <w:pStyle w:val="Heading3"/>
        <w:rPr>
          <w:b/>
          <w:bCs/>
          <w:color w:val="auto"/>
          <w:u w:val="single"/>
        </w:rPr>
      </w:pPr>
      <w:r w:rsidRPr="00880D2D">
        <w:rPr>
          <w:b/>
          <w:bCs/>
          <w:color w:val="auto"/>
          <w:u w:val="single"/>
        </w:rPr>
        <w:t xml:space="preserve">4. Compare </w:t>
      </w:r>
      <w:r>
        <w:rPr>
          <w:b/>
          <w:bCs/>
          <w:color w:val="auto"/>
          <w:u w:val="single"/>
        </w:rPr>
        <w:t xml:space="preserve">the </w:t>
      </w:r>
      <w:r w:rsidRPr="00880D2D">
        <w:rPr>
          <w:b/>
          <w:bCs/>
          <w:color w:val="auto"/>
          <w:u w:val="single"/>
        </w:rPr>
        <w:t xml:space="preserve">performance of this model with </w:t>
      </w:r>
      <w:r>
        <w:rPr>
          <w:b/>
          <w:bCs/>
          <w:color w:val="auto"/>
          <w:u w:val="single"/>
        </w:rPr>
        <w:t xml:space="preserve">the </w:t>
      </w:r>
      <w:r w:rsidRPr="00880D2D">
        <w:rPr>
          <w:b/>
          <w:bCs/>
          <w:color w:val="auto"/>
          <w:u w:val="single"/>
        </w:rPr>
        <w:t>performance of the model from item A.</w:t>
      </w:r>
      <w:r w:rsidRPr="00880D2D">
        <w:rPr>
          <w:u w:val="single"/>
        </w:rPr>
        <w:t xml:space="preserve"> </w:t>
      </w:r>
      <w:r w:rsidRPr="00880D2D">
        <w:rPr>
          <w:b/>
          <w:bCs/>
          <w:color w:val="auto"/>
          <w:u w:val="single"/>
        </w:rPr>
        <w:t xml:space="preserve">Is this model good enough, or is it worthwhile </w:t>
      </w:r>
      <w:r>
        <w:rPr>
          <w:b/>
          <w:bCs/>
          <w:color w:val="auto"/>
          <w:u w:val="single"/>
        </w:rPr>
        <w:t>re-evaluating</w:t>
      </w:r>
      <w:r w:rsidRPr="00880D2D">
        <w:rPr>
          <w:b/>
          <w:bCs/>
          <w:color w:val="auto"/>
          <w:u w:val="single"/>
        </w:rPr>
        <w:t xml:space="preserve"> the model once flights commence on the new route?</w:t>
      </w:r>
    </w:p>
    <w:p w14:paraId="15918E2A" w14:textId="3D5A08DD" w:rsidR="00880D2D" w:rsidRDefault="00880D2D" w:rsidP="00880D2D"/>
    <w:p w14:paraId="4212E286" w14:textId="0192F6F8" w:rsidR="00CF19D5" w:rsidRDefault="00CF19D5" w:rsidP="00CF19D5">
      <w:pPr>
        <w:pStyle w:val="Subtitle"/>
        <w:rPr>
          <w:b/>
          <w:bCs/>
        </w:rPr>
      </w:pPr>
      <w:r w:rsidRPr="00CF19D5">
        <w:rPr>
          <w:b/>
          <w:bCs/>
        </w:rPr>
        <w:t>Model Comparison and Conclusion</w:t>
      </w:r>
    </w:p>
    <w:p w14:paraId="5B282EA1" w14:textId="1FC1A593" w:rsidR="00CF19D5" w:rsidRDefault="00CF19D5" w:rsidP="00CF19D5">
      <w:r>
        <w:t xml:space="preserve">From the 18 variables present in the given dataset, </w:t>
      </w:r>
    </w:p>
    <w:p w14:paraId="7E194468" w14:textId="3AE40A71" w:rsidR="00CF19D5" w:rsidRDefault="00CF19D5" w:rsidP="00CF19D5">
      <w:pPr>
        <w:pStyle w:val="ListParagraph"/>
        <w:numPr>
          <w:ilvl w:val="0"/>
          <w:numId w:val="16"/>
        </w:numPr>
      </w:pPr>
      <w:r>
        <w:t>For Model 1 we have excluded 4 variables which are S_CODE, S_CITY, E_CODE, E_CITY</w:t>
      </w:r>
    </w:p>
    <w:p w14:paraId="6A464142" w14:textId="0DBE9EE0" w:rsidR="00CF19D5" w:rsidRDefault="00CF19D5" w:rsidP="00CF19D5">
      <w:pPr>
        <w:pStyle w:val="ListParagraph"/>
        <w:numPr>
          <w:ilvl w:val="0"/>
          <w:numId w:val="16"/>
        </w:numPr>
      </w:pPr>
      <w:r>
        <w:t>For Model 2 we have excluded 8 variables S_CODE, S_CITY, E_CODE, E_CITY, COUPON, NEW, HI and PAX</w:t>
      </w:r>
    </w:p>
    <w:p w14:paraId="64E1AF0B" w14:textId="77777777" w:rsidR="0052365C" w:rsidRDefault="0052365C" w:rsidP="0052365C">
      <w:pPr>
        <w:pStyle w:val="ListParagraph"/>
      </w:pPr>
    </w:p>
    <w:p w14:paraId="7AD1EE8E" w14:textId="42045110" w:rsidR="00CF19D5" w:rsidRDefault="00CF19D5" w:rsidP="00CF19D5">
      <w:r>
        <w:t>All these variables were excluded as they didn’t add any significant different to the prediction and they were unknown factors.</w:t>
      </w:r>
    </w:p>
    <w:p w14:paraId="56E9AA0A" w14:textId="5D2D2DFA" w:rsidR="0052365C" w:rsidRDefault="0052365C" w:rsidP="00CF19D5"/>
    <w:p w14:paraId="2949C2B0" w14:textId="77777777" w:rsidR="0052365C" w:rsidRDefault="0052365C" w:rsidP="00CF19D5"/>
    <w:p w14:paraId="3EA3D584" w14:textId="6B59AF49" w:rsidR="00CF19D5" w:rsidRDefault="00CF19D5" w:rsidP="00CF19D5">
      <w:r w:rsidRPr="00CF19D5">
        <w:rPr>
          <w:noProof/>
        </w:rPr>
        <w:drawing>
          <wp:anchor distT="0" distB="0" distL="114300" distR="114300" simplePos="0" relativeHeight="251667456" behindDoc="0" locked="0" layoutInCell="1" allowOverlap="1" wp14:anchorId="7FA81924" wp14:editId="6AA67E41">
            <wp:simplePos x="0" y="0"/>
            <wp:positionH relativeFrom="margin">
              <wp:align>left</wp:align>
            </wp:positionH>
            <wp:positionV relativeFrom="paragraph">
              <wp:posOffset>177165</wp:posOffset>
            </wp:positionV>
            <wp:extent cx="2133600" cy="1069975"/>
            <wp:effectExtent l="0" t="0" r="0" b="0"/>
            <wp:wrapSquare wrapText="bothSides"/>
            <wp:docPr id="49" name="Picture 4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able&#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133600" cy="1069975"/>
                    </a:xfrm>
                    <a:prstGeom prst="rect">
                      <a:avLst/>
                    </a:prstGeom>
                  </pic:spPr>
                </pic:pic>
              </a:graphicData>
            </a:graphic>
            <wp14:sizeRelH relativeFrom="page">
              <wp14:pctWidth>0</wp14:pctWidth>
            </wp14:sizeRelH>
            <wp14:sizeRelV relativeFrom="page">
              <wp14:pctHeight>0</wp14:pctHeight>
            </wp14:sizeRelV>
          </wp:anchor>
        </w:drawing>
      </w:r>
      <w:r>
        <w:t>Model 1:</w:t>
      </w:r>
    </w:p>
    <w:p w14:paraId="2ABAB2F7" w14:textId="02C56FAB" w:rsidR="00CF19D5" w:rsidRDefault="00CF19D5" w:rsidP="00CF19D5">
      <w:r>
        <w:t>With 14 variables, model 1 produced an RMSE = 26.28, MAD = 20.31, and R2 = 0.87 which gives 87 percent accuracy in the prediction</w:t>
      </w:r>
    </w:p>
    <w:p w14:paraId="242B018A" w14:textId="20E6CE0C" w:rsidR="00CF19D5" w:rsidRDefault="00CF19D5" w:rsidP="00CF19D5"/>
    <w:p w14:paraId="517B5DB4" w14:textId="04C696D7" w:rsidR="00CF19D5" w:rsidRDefault="00CF19D5" w:rsidP="00CF19D5"/>
    <w:p w14:paraId="51955E6B" w14:textId="6A53FE11" w:rsidR="00CF19D5" w:rsidRDefault="00CF19D5" w:rsidP="00CF19D5"/>
    <w:p w14:paraId="3346D228" w14:textId="26FEA15F" w:rsidR="00CF19D5" w:rsidRDefault="00CF19D5" w:rsidP="00CF19D5"/>
    <w:p w14:paraId="11818019" w14:textId="301BF69B" w:rsidR="0052365C" w:rsidRDefault="0052365C" w:rsidP="00CF19D5"/>
    <w:p w14:paraId="3BD062A3" w14:textId="4464E83F" w:rsidR="0052365C" w:rsidRDefault="0052365C" w:rsidP="00CF19D5"/>
    <w:p w14:paraId="6E2E9B57" w14:textId="0D0A4C60" w:rsidR="0052365C" w:rsidRDefault="0052365C" w:rsidP="00CF19D5"/>
    <w:p w14:paraId="5F20A46A" w14:textId="00910EDA" w:rsidR="0052365C" w:rsidRDefault="0052365C" w:rsidP="00CF19D5"/>
    <w:p w14:paraId="57F36AA1" w14:textId="77777777" w:rsidR="005F16F2" w:rsidRDefault="005F16F2" w:rsidP="00CF19D5"/>
    <w:p w14:paraId="724D1A5C" w14:textId="12F92EE4" w:rsidR="00CF19D5" w:rsidRDefault="00CF19D5" w:rsidP="00CF19D5"/>
    <w:p w14:paraId="7C8890DB" w14:textId="1B611008" w:rsidR="00CF19D5" w:rsidRDefault="00CF19D5" w:rsidP="00CF19D5">
      <w:r>
        <w:t>Model 2:</w:t>
      </w:r>
    </w:p>
    <w:p w14:paraId="75B0CE35" w14:textId="0C75A835" w:rsidR="00CF19D5" w:rsidRDefault="00CF19D5" w:rsidP="00CF19D5">
      <w:r w:rsidRPr="00CF19D5">
        <w:rPr>
          <w:noProof/>
        </w:rPr>
        <w:drawing>
          <wp:anchor distT="0" distB="0" distL="114300" distR="114300" simplePos="0" relativeHeight="251668480" behindDoc="0" locked="0" layoutInCell="1" allowOverlap="1" wp14:anchorId="0E755174" wp14:editId="645C3896">
            <wp:simplePos x="0" y="0"/>
            <wp:positionH relativeFrom="margin">
              <wp:align>left</wp:align>
            </wp:positionH>
            <wp:positionV relativeFrom="paragraph">
              <wp:posOffset>47625</wp:posOffset>
            </wp:positionV>
            <wp:extent cx="2082800" cy="989330"/>
            <wp:effectExtent l="0" t="0" r="0" b="1270"/>
            <wp:wrapSquare wrapText="bothSides"/>
            <wp:docPr id="50" name="Picture 5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2082800" cy="989330"/>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tab/>
      </w:r>
      <w:r>
        <w:tab/>
      </w:r>
      <w:r>
        <w:tab/>
      </w:r>
      <w:r>
        <w:tab/>
      </w:r>
      <w:r>
        <w:tab/>
      </w:r>
      <w:r>
        <w:tab/>
      </w:r>
      <w:r>
        <w:tab/>
        <w:t xml:space="preserve">With 10 </w:t>
      </w:r>
      <w:r w:rsidR="00056DEA">
        <w:t>variables</w:t>
      </w:r>
      <w:r>
        <w:t>, model 2 produced an RSME = 34.52, MAD = 24.05, and R2 = 0.79 which given 79 percent accuracy in the prediction</w:t>
      </w:r>
    </w:p>
    <w:p w14:paraId="340C33DF" w14:textId="532EC661" w:rsidR="00CF19D5" w:rsidRDefault="00CF19D5" w:rsidP="00CF19D5"/>
    <w:p w14:paraId="447D654F" w14:textId="19A45B06" w:rsidR="00CF19D5" w:rsidRDefault="00CF19D5" w:rsidP="00CF19D5"/>
    <w:p w14:paraId="5144A80E" w14:textId="51F007BD" w:rsidR="00CF19D5" w:rsidRDefault="00CF19D5" w:rsidP="00CF19D5"/>
    <w:p w14:paraId="0065B1A9" w14:textId="585D4542" w:rsidR="00CF19D5" w:rsidRDefault="00CF19D5" w:rsidP="00CF19D5"/>
    <w:p w14:paraId="0D36DCE8" w14:textId="0CC56FAD" w:rsidR="00CF19D5" w:rsidRDefault="00CF19D5" w:rsidP="00CF19D5"/>
    <w:p w14:paraId="0D59E697" w14:textId="7C1B929D" w:rsidR="00CF19D5" w:rsidRDefault="00CF19D5" w:rsidP="00CF19D5">
      <w:r>
        <w:t>Comparing both the models,</w:t>
      </w:r>
      <w:r w:rsidR="00056DEA">
        <w:t xml:space="preserve"> we can conclude that Model 1 performed better than Model 2 which has lower RMSE and MAD scores which means Model 1 has lower errors compared to Model 2.</w:t>
      </w:r>
    </w:p>
    <w:p w14:paraId="5F41E2F4" w14:textId="4BD86DA2" w:rsidR="00EA0421" w:rsidRDefault="0067320E" w:rsidP="00CF19D5">
      <w:r w:rsidRPr="0067320E">
        <w:t>Additionally, Model 1's R2 values are higher than Model 2's, indicating that Model 1's prediction accuracy</w:t>
      </w:r>
    </w:p>
    <w:p w14:paraId="614E92BB" w14:textId="77777777" w:rsidR="00EA0421" w:rsidRDefault="00EA0421" w:rsidP="00CF19D5"/>
    <w:p w14:paraId="5005E98A" w14:textId="21C45EEE" w:rsidR="00056DEA" w:rsidRDefault="0067320E" w:rsidP="00CF19D5">
      <w:r w:rsidRPr="0067320E">
        <w:t>In order to avoid influencing the model's ability to make a better forecast, we have evaluated both models with all variables and have run them through their full ranges of possibilities.</w:t>
      </w:r>
      <w:r w:rsidR="00EA0421">
        <w:t xml:space="preserve"> </w:t>
      </w:r>
      <w:r w:rsidRPr="0067320E">
        <w:t xml:space="preserve">Therefore, in the event that the airport is </w:t>
      </w:r>
      <w:r w:rsidR="00F518B6" w:rsidRPr="0067320E">
        <w:t>operational,</w:t>
      </w:r>
      <w:r w:rsidRPr="0067320E">
        <w:t xml:space="preserve"> and the airline decides to start operations, Model 1 with 14 variables would be used because it had better RMSE, MAD, and R2 values as well as better prediction accuracy than Model 2 with 10 variables.</w:t>
      </w:r>
      <w:r w:rsidR="00EA0421">
        <w:t xml:space="preserve"> </w:t>
      </w:r>
    </w:p>
    <w:p w14:paraId="34B46BCC" w14:textId="089835AC" w:rsidR="00056DEA" w:rsidRPr="00CF19D5" w:rsidRDefault="00056DEA" w:rsidP="00CF19D5">
      <w:r>
        <w:tab/>
      </w:r>
    </w:p>
    <w:sectPr w:rsidR="00056DEA" w:rsidRPr="00CF19D5" w:rsidSect="00F04D5C">
      <w:headerReference w:type="default" r:id="rId45"/>
      <w:footerReference w:type="first" r:id="rId4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B23D9" w14:textId="77777777" w:rsidR="00497044" w:rsidRDefault="00497044" w:rsidP="00F04D5C">
      <w:r>
        <w:separator/>
      </w:r>
    </w:p>
  </w:endnote>
  <w:endnote w:type="continuationSeparator" w:id="0">
    <w:p w14:paraId="7CB932D5" w14:textId="77777777" w:rsidR="00497044" w:rsidRDefault="00497044" w:rsidP="00F04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CEBBC" w14:textId="77777777" w:rsidR="005F16F2" w:rsidRDefault="005F1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68676" w14:textId="77777777" w:rsidR="00497044" w:rsidRDefault="00497044" w:rsidP="00F04D5C">
      <w:r>
        <w:separator/>
      </w:r>
    </w:p>
  </w:footnote>
  <w:footnote w:type="continuationSeparator" w:id="0">
    <w:p w14:paraId="49AB1A4A" w14:textId="77777777" w:rsidR="00497044" w:rsidRDefault="00497044" w:rsidP="00F04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9318A" w14:textId="6C7CA3D4" w:rsidR="00F04D5C" w:rsidRPr="00F04D5C" w:rsidRDefault="00F04D5C">
    <w:pPr>
      <w:pStyle w:val="Header"/>
      <w:rPr>
        <w:sz w:val="18"/>
        <w:szCs w:val="18"/>
      </w:rPr>
    </w:pPr>
    <w:r w:rsidRPr="00F04D5C">
      <w:rPr>
        <w:sz w:val="18"/>
        <w:szCs w:val="18"/>
      </w:rPr>
      <w:t>MS5107 BUSINESS MODELLING &amp;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C69"/>
    <w:multiLevelType w:val="hybridMultilevel"/>
    <w:tmpl w:val="FD184F2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CD464C"/>
    <w:multiLevelType w:val="hybridMultilevel"/>
    <w:tmpl w:val="31B0A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F2013B"/>
    <w:multiLevelType w:val="hybridMultilevel"/>
    <w:tmpl w:val="8398D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563AB"/>
    <w:multiLevelType w:val="hybridMultilevel"/>
    <w:tmpl w:val="6DC4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25619C"/>
    <w:multiLevelType w:val="hybridMultilevel"/>
    <w:tmpl w:val="95E8794E"/>
    <w:lvl w:ilvl="0" w:tplc="709CAA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4E8362B"/>
    <w:multiLevelType w:val="hybridMultilevel"/>
    <w:tmpl w:val="0E0082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64AC9"/>
    <w:multiLevelType w:val="hybridMultilevel"/>
    <w:tmpl w:val="B156C2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878AD"/>
    <w:multiLevelType w:val="hybridMultilevel"/>
    <w:tmpl w:val="E0A6D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374E2"/>
    <w:multiLevelType w:val="hybridMultilevel"/>
    <w:tmpl w:val="6A7C93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9E6B78"/>
    <w:multiLevelType w:val="hybridMultilevel"/>
    <w:tmpl w:val="8070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13ECA"/>
    <w:multiLevelType w:val="hybridMultilevel"/>
    <w:tmpl w:val="00669B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DA2442"/>
    <w:multiLevelType w:val="hybridMultilevel"/>
    <w:tmpl w:val="9BB277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FD7D94"/>
    <w:multiLevelType w:val="hybridMultilevel"/>
    <w:tmpl w:val="5B2296F6"/>
    <w:lvl w:ilvl="0" w:tplc="FE1AB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2B108E"/>
    <w:multiLevelType w:val="hybridMultilevel"/>
    <w:tmpl w:val="7F9047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D72380C"/>
    <w:multiLevelType w:val="hybridMultilevel"/>
    <w:tmpl w:val="AE08D34C"/>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abstractNum w:abstractNumId="15" w15:restartNumberingAfterBreak="0">
    <w:nsid w:val="31CA5267"/>
    <w:multiLevelType w:val="hybridMultilevel"/>
    <w:tmpl w:val="ED36C8B8"/>
    <w:lvl w:ilvl="0" w:tplc="E584A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1624A3"/>
    <w:multiLevelType w:val="hybridMultilevel"/>
    <w:tmpl w:val="9248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CA2C64"/>
    <w:multiLevelType w:val="hybridMultilevel"/>
    <w:tmpl w:val="18802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377AAA"/>
    <w:multiLevelType w:val="hybridMultilevel"/>
    <w:tmpl w:val="5B927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1C0FE1"/>
    <w:multiLevelType w:val="hybridMultilevel"/>
    <w:tmpl w:val="E0F6EFD0"/>
    <w:lvl w:ilvl="0" w:tplc="83DAC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2A3ACB"/>
    <w:multiLevelType w:val="hybridMultilevel"/>
    <w:tmpl w:val="948E8A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A279A3"/>
    <w:multiLevelType w:val="hybridMultilevel"/>
    <w:tmpl w:val="9BB27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67151F"/>
    <w:multiLevelType w:val="hybridMultilevel"/>
    <w:tmpl w:val="EA0C5B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077FEF"/>
    <w:multiLevelType w:val="hybridMultilevel"/>
    <w:tmpl w:val="6DD29E7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89125FC"/>
    <w:multiLevelType w:val="hybridMultilevel"/>
    <w:tmpl w:val="3A486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C55A46"/>
    <w:multiLevelType w:val="hybridMultilevel"/>
    <w:tmpl w:val="FFD8AD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150522"/>
    <w:multiLevelType w:val="hybridMultilevel"/>
    <w:tmpl w:val="1CE8735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EBB1B12"/>
    <w:multiLevelType w:val="hybridMultilevel"/>
    <w:tmpl w:val="DDA80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3E18CB"/>
    <w:multiLevelType w:val="hybridMultilevel"/>
    <w:tmpl w:val="D8DC16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9C355D"/>
    <w:multiLevelType w:val="hybridMultilevel"/>
    <w:tmpl w:val="C0D2C0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F430C5"/>
    <w:multiLevelType w:val="hybridMultilevel"/>
    <w:tmpl w:val="601432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E92000"/>
    <w:multiLevelType w:val="hybridMultilevel"/>
    <w:tmpl w:val="CB062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BE662E"/>
    <w:multiLevelType w:val="hybridMultilevel"/>
    <w:tmpl w:val="E474B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C60EA8"/>
    <w:multiLevelType w:val="hybridMultilevel"/>
    <w:tmpl w:val="D28284E4"/>
    <w:lvl w:ilvl="0" w:tplc="08842E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B1E19DA"/>
    <w:multiLevelType w:val="hybridMultilevel"/>
    <w:tmpl w:val="0C462C4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383278B"/>
    <w:multiLevelType w:val="hybridMultilevel"/>
    <w:tmpl w:val="7E227B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36363F"/>
    <w:multiLevelType w:val="hybridMultilevel"/>
    <w:tmpl w:val="BB7C303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3663D0"/>
    <w:multiLevelType w:val="hybridMultilevel"/>
    <w:tmpl w:val="E8104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DC2EB8"/>
    <w:multiLevelType w:val="hybridMultilevel"/>
    <w:tmpl w:val="20827E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A4F7C50"/>
    <w:multiLevelType w:val="hybridMultilevel"/>
    <w:tmpl w:val="DDCC8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C93E34"/>
    <w:multiLevelType w:val="hybridMultilevel"/>
    <w:tmpl w:val="1B62C1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2C2110"/>
    <w:multiLevelType w:val="hybridMultilevel"/>
    <w:tmpl w:val="1CCAC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66726D"/>
    <w:multiLevelType w:val="hybridMultilevel"/>
    <w:tmpl w:val="E7762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953325">
    <w:abstractNumId w:val="41"/>
  </w:num>
  <w:num w:numId="2" w16cid:durableId="1929145731">
    <w:abstractNumId w:val="1"/>
  </w:num>
  <w:num w:numId="3" w16cid:durableId="457801574">
    <w:abstractNumId w:val="18"/>
  </w:num>
  <w:num w:numId="4" w16cid:durableId="1717316298">
    <w:abstractNumId w:val="16"/>
  </w:num>
  <w:num w:numId="5" w16cid:durableId="460538832">
    <w:abstractNumId w:val="29"/>
  </w:num>
  <w:num w:numId="6" w16cid:durableId="1948853568">
    <w:abstractNumId w:val="22"/>
  </w:num>
  <w:num w:numId="7" w16cid:durableId="207304884">
    <w:abstractNumId w:val="6"/>
  </w:num>
  <w:num w:numId="8" w16cid:durableId="1569457422">
    <w:abstractNumId w:val="8"/>
  </w:num>
  <w:num w:numId="9" w16cid:durableId="1750926407">
    <w:abstractNumId w:val="26"/>
  </w:num>
  <w:num w:numId="10" w16cid:durableId="303509527">
    <w:abstractNumId w:val="5"/>
  </w:num>
  <w:num w:numId="11" w16cid:durableId="1619145063">
    <w:abstractNumId w:val="35"/>
  </w:num>
  <w:num w:numId="12" w16cid:durableId="310908566">
    <w:abstractNumId w:val="20"/>
  </w:num>
  <w:num w:numId="13" w16cid:durableId="1849758474">
    <w:abstractNumId w:val="2"/>
  </w:num>
  <w:num w:numId="14" w16cid:durableId="1038432057">
    <w:abstractNumId w:val="28"/>
  </w:num>
  <w:num w:numId="15" w16cid:durableId="112020006">
    <w:abstractNumId w:val="21"/>
  </w:num>
  <w:num w:numId="16" w16cid:durableId="1314027073">
    <w:abstractNumId w:val="32"/>
  </w:num>
  <w:num w:numId="17" w16cid:durableId="1035928602">
    <w:abstractNumId w:val="40"/>
  </w:num>
  <w:num w:numId="18" w16cid:durableId="601842413">
    <w:abstractNumId w:val="39"/>
  </w:num>
  <w:num w:numId="19" w16cid:durableId="66079055">
    <w:abstractNumId w:val="13"/>
  </w:num>
  <w:num w:numId="20" w16cid:durableId="790172221">
    <w:abstractNumId w:val="34"/>
  </w:num>
  <w:num w:numId="21" w16cid:durableId="657882692">
    <w:abstractNumId w:val="11"/>
  </w:num>
  <w:num w:numId="22" w16cid:durableId="324554097">
    <w:abstractNumId w:val="23"/>
  </w:num>
  <w:num w:numId="23" w16cid:durableId="1134520953">
    <w:abstractNumId w:val="0"/>
  </w:num>
  <w:num w:numId="24" w16cid:durableId="979267245">
    <w:abstractNumId w:val="19"/>
  </w:num>
  <w:num w:numId="25" w16cid:durableId="1800757353">
    <w:abstractNumId w:val="42"/>
  </w:num>
  <w:num w:numId="26" w16cid:durableId="489174966">
    <w:abstractNumId w:val="15"/>
  </w:num>
  <w:num w:numId="27" w16cid:durableId="792868086">
    <w:abstractNumId w:val="12"/>
  </w:num>
  <w:num w:numId="28" w16cid:durableId="1317613947">
    <w:abstractNumId w:val="37"/>
  </w:num>
  <w:num w:numId="29" w16cid:durableId="280963463">
    <w:abstractNumId w:val="14"/>
  </w:num>
  <w:num w:numId="30" w16cid:durableId="1691224154">
    <w:abstractNumId w:val="24"/>
  </w:num>
  <w:num w:numId="31" w16cid:durableId="1172140622">
    <w:abstractNumId w:val="36"/>
  </w:num>
  <w:num w:numId="32" w16cid:durableId="425152385">
    <w:abstractNumId w:val="25"/>
  </w:num>
  <w:num w:numId="33" w16cid:durableId="855465834">
    <w:abstractNumId w:val="9"/>
  </w:num>
  <w:num w:numId="34" w16cid:durableId="141118921">
    <w:abstractNumId w:val="27"/>
  </w:num>
  <w:num w:numId="35" w16cid:durableId="1860389564">
    <w:abstractNumId w:val="31"/>
  </w:num>
  <w:num w:numId="36" w16cid:durableId="714546187">
    <w:abstractNumId w:val="17"/>
  </w:num>
  <w:num w:numId="37" w16cid:durableId="1982078048">
    <w:abstractNumId w:val="3"/>
  </w:num>
  <w:num w:numId="38" w16cid:durableId="330330906">
    <w:abstractNumId w:val="7"/>
  </w:num>
  <w:num w:numId="39" w16cid:durableId="1341469102">
    <w:abstractNumId w:val="10"/>
  </w:num>
  <w:num w:numId="40" w16cid:durableId="1850950479">
    <w:abstractNumId w:val="38"/>
  </w:num>
  <w:num w:numId="41" w16cid:durableId="2088645825">
    <w:abstractNumId w:val="33"/>
  </w:num>
  <w:num w:numId="42" w16cid:durableId="1476222019">
    <w:abstractNumId w:val="4"/>
  </w:num>
  <w:num w:numId="43" w16cid:durableId="3540374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5C"/>
    <w:rsid w:val="00027725"/>
    <w:rsid w:val="00027DD1"/>
    <w:rsid w:val="00050A41"/>
    <w:rsid w:val="00056DEA"/>
    <w:rsid w:val="00087C58"/>
    <w:rsid w:val="00136187"/>
    <w:rsid w:val="001A03CF"/>
    <w:rsid w:val="001A550B"/>
    <w:rsid w:val="00220DCD"/>
    <w:rsid w:val="002446D0"/>
    <w:rsid w:val="002661B7"/>
    <w:rsid w:val="0028382B"/>
    <w:rsid w:val="002B455F"/>
    <w:rsid w:val="002C4EF5"/>
    <w:rsid w:val="002F3207"/>
    <w:rsid w:val="002F3CA1"/>
    <w:rsid w:val="00323436"/>
    <w:rsid w:val="003641B2"/>
    <w:rsid w:val="00366AAC"/>
    <w:rsid w:val="003953F9"/>
    <w:rsid w:val="003B2D48"/>
    <w:rsid w:val="003E7AFD"/>
    <w:rsid w:val="004300F7"/>
    <w:rsid w:val="00497044"/>
    <w:rsid w:val="004A00FF"/>
    <w:rsid w:val="004D3DE5"/>
    <w:rsid w:val="00500CFB"/>
    <w:rsid w:val="0052365C"/>
    <w:rsid w:val="005525C1"/>
    <w:rsid w:val="00580F6B"/>
    <w:rsid w:val="005862F6"/>
    <w:rsid w:val="005965E9"/>
    <w:rsid w:val="005A5727"/>
    <w:rsid w:val="005C572E"/>
    <w:rsid w:val="005F16F2"/>
    <w:rsid w:val="00617E44"/>
    <w:rsid w:val="00623CBD"/>
    <w:rsid w:val="0067320E"/>
    <w:rsid w:val="006C06A4"/>
    <w:rsid w:val="006C17DC"/>
    <w:rsid w:val="006D61D2"/>
    <w:rsid w:val="006D6AF3"/>
    <w:rsid w:val="00750E95"/>
    <w:rsid w:val="00761EDF"/>
    <w:rsid w:val="0076636A"/>
    <w:rsid w:val="007B29A0"/>
    <w:rsid w:val="007B6177"/>
    <w:rsid w:val="007F7EE5"/>
    <w:rsid w:val="007F7F6A"/>
    <w:rsid w:val="00880D2D"/>
    <w:rsid w:val="008967B3"/>
    <w:rsid w:val="008B1903"/>
    <w:rsid w:val="008C33C3"/>
    <w:rsid w:val="009467BC"/>
    <w:rsid w:val="009679AF"/>
    <w:rsid w:val="00990C45"/>
    <w:rsid w:val="00996481"/>
    <w:rsid w:val="009A5FB9"/>
    <w:rsid w:val="009E39F1"/>
    <w:rsid w:val="00A13CEB"/>
    <w:rsid w:val="00A154E3"/>
    <w:rsid w:val="00A2084A"/>
    <w:rsid w:val="00A9109C"/>
    <w:rsid w:val="00AA02E7"/>
    <w:rsid w:val="00AF3251"/>
    <w:rsid w:val="00B35310"/>
    <w:rsid w:val="00B6265A"/>
    <w:rsid w:val="00BF37D1"/>
    <w:rsid w:val="00C3334A"/>
    <w:rsid w:val="00C3778F"/>
    <w:rsid w:val="00C46D95"/>
    <w:rsid w:val="00C8376F"/>
    <w:rsid w:val="00C9212A"/>
    <w:rsid w:val="00CC2704"/>
    <w:rsid w:val="00CF19D5"/>
    <w:rsid w:val="00CF3325"/>
    <w:rsid w:val="00D2448F"/>
    <w:rsid w:val="00D72244"/>
    <w:rsid w:val="00D763CE"/>
    <w:rsid w:val="00D764C4"/>
    <w:rsid w:val="00DA05EB"/>
    <w:rsid w:val="00DA3534"/>
    <w:rsid w:val="00DD3AB3"/>
    <w:rsid w:val="00DD68C3"/>
    <w:rsid w:val="00DE7644"/>
    <w:rsid w:val="00E31795"/>
    <w:rsid w:val="00E70A32"/>
    <w:rsid w:val="00E82F9D"/>
    <w:rsid w:val="00E86109"/>
    <w:rsid w:val="00EA0421"/>
    <w:rsid w:val="00EB2FA6"/>
    <w:rsid w:val="00EB53B9"/>
    <w:rsid w:val="00EF1ED5"/>
    <w:rsid w:val="00F04D5C"/>
    <w:rsid w:val="00F378FC"/>
    <w:rsid w:val="00F518B6"/>
    <w:rsid w:val="00F608F0"/>
    <w:rsid w:val="00F709FB"/>
    <w:rsid w:val="00FA7B3F"/>
    <w:rsid w:val="00FB6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3F3A1"/>
  <w15:chartTrackingRefBased/>
  <w15:docId w15:val="{4C1C07FD-8848-4280-9E5A-5DBE646C8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D5C"/>
    <w:pPr>
      <w:spacing w:after="0" w:line="240" w:lineRule="auto"/>
    </w:pPr>
    <w:rPr>
      <w:rFonts w:ascii="Times New Roman" w:eastAsia="Times New Roman" w:hAnsi="Times New Roman" w:cs="Times New Roman"/>
      <w:sz w:val="24"/>
      <w:szCs w:val="24"/>
      <w:lang w:val="en-IE" w:eastAsia="en-GB"/>
    </w:rPr>
  </w:style>
  <w:style w:type="paragraph" w:styleId="Heading1">
    <w:name w:val="heading 1"/>
    <w:basedOn w:val="Normal"/>
    <w:next w:val="Normal"/>
    <w:link w:val="Heading1Char"/>
    <w:uiPriority w:val="9"/>
    <w:qFormat/>
    <w:rsid w:val="00F04D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9A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190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5C"/>
    <w:rPr>
      <w:rFonts w:asciiTheme="majorHAnsi" w:eastAsiaTheme="majorEastAsia" w:hAnsiTheme="majorHAnsi" w:cstheme="majorBidi"/>
      <w:color w:val="2F5496" w:themeColor="accent1" w:themeShade="BF"/>
      <w:sz w:val="32"/>
      <w:szCs w:val="32"/>
      <w:lang w:val="en-IE" w:eastAsia="en-GB"/>
    </w:rPr>
  </w:style>
  <w:style w:type="character" w:styleId="Hyperlink">
    <w:name w:val="Hyperlink"/>
    <w:basedOn w:val="DefaultParagraphFont"/>
    <w:uiPriority w:val="99"/>
    <w:unhideWhenUsed/>
    <w:rsid w:val="00F04D5C"/>
    <w:rPr>
      <w:color w:val="0563C1" w:themeColor="hyperlink"/>
      <w:u w:val="single"/>
    </w:rPr>
  </w:style>
  <w:style w:type="paragraph" w:styleId="Header">
    <w:name w:val="header"/>
    <w:basedOn w:val="Normal"/>
    <w:link w:val="HeaderChar"/>
    <w:uiPriority w:val="99"/>
    <w:unhideWhenUsed/>
    <w:rsid w:val="00F04D5C"/>
    <w:pPr>
      <w:tabs>
        <w:tab w:val="center" w:pos="4680"/>
        <w:tab w:val="right" w:pos="9360"/>
      </w:tabs>
    </w:pPr>
  </w:style>
  <w:style w:type="character" w:customStyle="1" w:styleId="HeaderChar">
    <w:name w:val="Header Char"/>
    <w:basedOn w:val="DefaultParagraphFont"/>
    <w:link w:val="Header"/>
    <w:uiPriority w:val="99"/>
    <w:rsid w:val="00F04D5C"/>
    <w:rPr>
      <w:rFonts w:ascii="Times New Roman" w:eastAsia="Times New Roman" w:hAnsi="Times New Roman" w:cs="Times New Roman"/>
      <w:sz w:val="24"/>
      <w:szCs w:val="24"/>
      <w:lang w:val="en-IE" w:eastAsia="en-GB"/>
    </w:rPr>
  </w:style>
  <w:style w:type="paragraph" w:styleId="Footer">
    <w:name w:val="footer"/>
    <w:basedOn w:val="Normal"/>
    <w:link w:val="FooterChar"/>
    <w:uiPriority w:val="99"/>
    <w:unhideWhenUsed/>
    <w:rsid w:val="00F04D5C"/>
    <w:pPr>
      <w:tabs>
        <w:tab w:val="center" w:pos="4680"/>
        <w:tab w:val="right" w:pos="9360"/>
      </w:tabs>
    </w:pPr>
  </w:style>
  <w:style w:type="character" w:customStyle="1" w:styleId="FooterChar">
    <w:name w:val="Footer Char"/>
    <w:basedOn w:val="DefaultParagraphFont"/>
    <w:link w:val="Footer"/>
    <w:uiPriority w:val="99"/>
    <w:rsid w:val="00F04D5C"/>
    <w:rPr>
      <w:rFonts w:ascii="Times New Roman" w:eastAsia="Times New Roman" w:hAnsi="Times New Roman" w:cs="Times New Roman"/>
      <w:sz w:val="24"/>
      <w:szCs w:val="24"/>
      <w:lang w:val="en-IE" w:eastAsia="en-GB"/>
    </w:rPr>
  </w:style>
  <w:style w:type="paragraph" w:styleId="Subtitle">
    <w:name w:val="Subtitle"/>
    <w:basedOn w:val="Normal"/>
    <w:next w:val="Normal"/>
    <w:link w:val="SubtitleChar"/>
    <w:uiPriority w:val="11"/>
    <w:qFormat/>
    <w:rsid w:val="009679A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679AF"/>
    <w:rPr>
      <w:rFonts w:eastAsiaTheme="minorEastAsia"/>
      <w:color w:val="5A5A5A" w:themeColor="text1" w:themeTint="A5"/>
      <w:spacing w:val="15"/>
      <w:lang w:val="en-IE" w:eastAsia="en-GB"/>
    </w:rPr>
  </w:style>
  <w:style w:type="paragraph" w:styleId="Title">
    <w:name w:val="Title"/>
    <w:basedOn w:val="Normal"/>
    <w:next w:val="Normal"/>
    <w:link w:val="TitleChar"/>
    <w:uiPriority w:val="10"/>
    <w:qFormat/>
    <w:rsid w:val="009679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9AF"/>
    <w:rPr>
      <w:rFonts w:asciiTheme="majorHAnsi" w:eastAsiaTheme="majorEastAsia" w:hAnsiTheme="majorHAnsi" w:cstheme="majorBidi"/>
      <w:spacing w:val="-10"/>
      <w:kern w:val="28"/>
      <w:sz w:val="56"/>
      <w:szCs w:val="56"/>
      <w:lang w:val="en-IE" w:eastAsia="en-GB"/>
    </w:rPr>
  </w:style>
  <w:style w:type="character" w:customStyle="1" w:styleId="Heading2Char">
    <w:name w:val="Heading 2 Char"/>
    <w:basedOn w:val="DefaultParagraphFont"/>
    <w:link w:val="Heading2"/>
    <w:uiPriority w:val="9"/>
    <w:rsid w:val="009679AF"/>
    <w:rPr>
      <w:rFonts w:asciiTheme="majorHAnsi" w:eastAsiaTheme="majorEastAsia" w:hAnsiTheme="majorHAnsi" w:cstheme="majorBidi"/>
      <w:color w:val="2F5496" w:themeColor="accent1" w:themeShade="BF"/>
      <w:sz w:val="26"/>
      <w:szCs w:val="26"/>
      <w:lang w:val="en-IE" w:eastAsia="en-GB"/>
    </w:rPr>
  </w:style>
  <w:style w:type="paragraph" w:styleId="ListParagraph">
    <w:name w:val="List Paragraph"/>
    <w:basedOn w:val="Normal"/>
    <w:uiPriority w:val="34"/>
    <w:qFormat/>
    <w:rsid w:val="00AA02E7"/>
    <w:pPr>
      <w:ind w:left="720"/>
      <w:contextualSpacing/>
    </w:pPr>
  </w:style>
  <w:style w:type="character" w:styleId="SubtleEmphasis">
    <w:name w:val="Subtle Emphasis"/>
    <w:basedOn w:val="DefaultParagraphFont"/>
    <w:uiPriority w:val="19"/>
    <w:qFormat/>
    <w:rsid w:val="003B2D48"/>
    <w:rPr>
      <w:i/>
      <w:iCs/>
      <w:color w:val="404040" w:themeColor="text1" w:themeTint="BF"/>
    </w:rPr>
  </w:style>
  <w:style w:type="character" w:styleId="Emphasis">
    <w:name w:val="Emphasis"/>
    <w:basedOn w:val="DefaultParagraphFont"/>
    <w:uiPriority w:val="20"/>
    <w:qFormat/>
    <w:rsid w:val="003B2D48"/>
    <w:rPr>
      <w:i/>
      <w:iCs/>
    </w:rPr>
  </w:style>
  <w:style w:type="paragraph" w:styleId="NoSpacing">
    <w:name w:val="No Spacing"/>
    <w:uiPriority w:val="1"/>
    <w:qFormat/>
    <w:rsid w:val="003B2D48"/>
    <w:pPr>
      <w:spacing w:after="0" w:line="240" w:lineRule="auto"/>
    </w:pPr>
    <w:rPr>
      <w:rFonts w:ascii="Times New Roman" w:eastAsia="Times New Roman" w:hAnsi="Times New Roman" w:cs="Times New Roman"/>
      <w:sz w:val="24"/>
      <w:szCs w:val="24"/>
      <w:lang w:val="en-IE" w:eastAsia="en-GB"/>
    </w:rPr>
  </w:style>
  <w:style w:type="character" w:styleId="Strong">
    <w:name w:val="Strong"/>
    <w:basedOn w:val="DefaultParagraphFont"/>
    <w:uiPriority w:val="22"/>
    <w:qFormat/>
    <w:rsid w:val="003953F9"/>
    <w:rPr>
      <w:b/>
      <w:bCs/>
    </w:rPr>
  </w:style>
  <w:style w:type="character" w:customStyle="1" w:styleId="Heading3Char">
    <w:name w:val="Heading 3 Char"/>
    <w:basedOn w:val="DefaultParagraphFont"/>
    <w:link w:val="Heading3"/>
    <w:uiPriority w:val="9"/>
    <w:rsid w:val="008B1903"/>
    <w:rPr>
      <w:rFonts w:asciiTheme="majorHAnsi" w:eastAsiaTheme="majorEastAsia" w:hAnsiTheme="majorHAnsi" w:cstheme="majorBidi"/>
      <w:color w:val="1F3763" w:themeColor="accent1" w:themeShade="7F"/>
      <w:sz w:val="24"/>
      <w:szCs w:val="24"/>
      <w:lang w:val="en-IE"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359">
      <w:bodyDiv w:val="1"/>
      <w:marLeft w:val="0"/>
      <w:marRight w:val="0"/>
      <w:marTop w:val="0"/>
      <w:marBottom w:val="0"/>
      <w:divBdr>
        <w:top w:val="none" w:sz="0" w:space="0" w:color="auto"/>
        <w:left w:val="none" w:sz="0" w:space="0" w:color="auto"/>
        <w:bottom w:val="none" w:sz="0" w:space="0" w:color="auto"/>
        <w:right w:val="none" w:sz="0" w:space="0" w:color="auto"/>
      </w:divBdr>
    </w:div>
    <w:div w:id="53623444">
      <w:bodyDiv w:val="1"/>
      <w:marLeft w:val="0"/>
      <w:marRight w:val="0"/>
      <w:marTop w:val="0"/>
      <w:marBottom w:val="0"/>
      <w:divBdr>
        <w:top w:val="none" w:sz="0" w:space="0" w:color="auto"/>
        <w:left w:val="none" w:sz="0" w:space="0" w:color="auto"/>
        <w:bottom w:val="none" w:sz="0" w:space="0" w:color="auto"/>
        <w:right w:val="none" w:sz="0" w:space="0" w:color="auto"/>
      </w:divBdr>
    </w:div>
    <w:div w:id="142506086">
      <w:bodyDiv w:val="1"/>
      <w:marLeft w:val="0"/>
      <w:marRight w:val="0"/>
      <w:marTop w:val="0"/>
      <w:marBottom w:val="0"/>
      <w:divBdr>
        <w:top w:val="none" w:sz="0" w:space="0" w:color="auto"/>
        <w:left w:val="none" w:sz="0" w:space="0" w:color="auto"/>
        <w:bottom w:val="none" w:sz="0" w:space="0" w:color="auto"/>
        <w:right w:val="none" w:sz="0" w:space="0" w:color="auto"/>
      </w:divBdr>
    </w:div>
    <w:div w:id="239801069">
      <w:bodyDiv w:val="1"/>
      <w:marLeft w:val="0"/>
      <w:marRight w:val="0"/>
      <w:marTop w:val="0"/>
      <w:marBottom w:val="0"/>
      <w:divBdr>
        <w:top w:val="none" w:sz="0" w:space="0" w:color="auto"/>
        <w:left w:val="none" w:sz="0" w:space="0" w:color="auto"/>
        <w:bottom w:val="none" w:sz="0" w:space="0" w:color="auto"/>
        <w:right w:val="none" w:sz="0" w:space="0" w:color="auto"/>
      </w:divBdr>
    </w:div>
    <w:div w:id="296641782">
      <w:bodyDiv w:val="1"/>
      <w:marLeft w:val="0"/>
      <w:marRight w:val="0"/>
      <w:marTop w:val="0"/>
      <w:marBottom w:val="0"/>
      <w:divBdr>
        <w:top w:val="none" w:sz="0" w:space="0" w:color="auto"/>
        <w:left w:val="none" w:sz="0" w:space="0" w:color="auto"/>
        <w:bottom w:val="none" w:sz="0" w:space="0" w:color="auto"/>
        <w:right w:val="none" w:sz="0" w:space="0" w:color="auto"/>
      </w:divBdr>
    </w:div>
    <w:div w:id="391197443">
      <w:bodyDiv w:val="1"/>
      <w:marLeft w:val="0"/>
      <w:marRight w:val="0"/>
      <w:marTop w:val="0"/>
      <w:marBottom w:val="0"/>
      <w:divBdr>
        <w:top w:val="none" w:sz="0" w:space="0" w:color="auto"/>
        <w:left w:val="none" w:sz="0" w:space="0" w:color="auto"/>
        <w:bottom w:val="none" w:sz="0" w:space="0" w:color="auto"/>
        <w:right w:val="none" w:sz="0" w:space="0" w:color="auto"/>
      </w:divBdr>
    </w:div>
    <w:div w:id="436801178">
      <w:bodyDiv w:val="1"/>
      <w:marLeft w:val="0"/>
      <w:marRight w:val="0"/>
      <w:marTop w:val="0"/>
      <w:marBottom w:val="0"/>
      <w:divBdr>
        <w:top w:val="none" w:sz="0" w:space="0" w:color="auto"/>
        <w:left w:val="none" w:sz="0" w:space="0" w:color="auto"/>
        <w:bottom w:val="none" w:sz="0" w:space="0" w:color="auto"/>
        <w:right w:val="none" w:sz="0" w:space="0" w:color="auto"/>
      </w:divBdr>
    </w:div>
    <w:div w:id="602423716">
      <w:bodyDiv w:val="1"/>
      <w:marLeft w:val="0"/>
      <w:marRight w:val="0"/>
      <w:marTop w:val="0"/>
      <w:marBottom w:val="0"/>
      <w:divBdr>
        <w:top w:val="none" w:sz="0" w:space="0" w:color="auto"/>
        <w:left w:val="none" w:sz="0" w:space="0" w:color="auto"/>
        <w:bottom w:val="none" w:sz="0" w:space="0" w:color="auto"/>
        <w:right w:val="none" w:sz="0" w:space="0" w:color="auto"/>
      </w:divBdr>
    </w:div>
    <w:div w:id="681660672">
      <w:bodyDiv w:val="1"/>
      <w:marLeft w:val="0"/>
      <w:marRight w:val="0"/>
      <w:marTop w:val="0"/>
      <w:marBottom w:val="0"/>
      <w:divBdr>
        <w:top w:val="none" w:sz="0" w:space="0" w:color="auto"/>
        <w:left w:val="none" w:sz="0" w:space="0" w:color="auto"/>
        <w:bottom w:val="none" w:sz="0" w:space="0" w:color="auto"/>
        <w:right w:val="none" w:sz="0" w:space="0" w:color="auto"/>
      </w:divBdr>
    </w:div>
    <w:div w:id="698091295">
      <w:bodyDiv w:val="1"/>
      <w:marLeft w:val="0"/>
      <w:marRight w:val="0"/>
      <w:marTop w:val="0"/>
      <w:marBottom w:val="0"/>
      <w:divBdr>
        <w:top w:val="none" w:sz="0" w:space="0" w:color="auto"/>
        <w:left w:val="none" w:sz="0" w:space="0" w:color="auto"/>
        <w:bottom w:val="none" w:sz="0" w:space="0" w:color="auto"/>
        <w:right w:val="none" w:sz="0" w:space="0" w:color="auto"/>
      </w:divBdr>
    </w:div>
    <w:div w:id="710619029">
      <w:bodyDiv w:val="1"/>
      <w:marLeft w:val="0"/>
      <w:marRight w:val="0"/>
      <w:marTop w:val="0"/>
      <w:marBottom w:val="0"/>
      <w:divBdr>
        <w:top w:val="none" w:sz="0" w:space="0" w:color="auto"/>
        <w:left w:val="none" w:sz="0" w:space="0" w:color="auto"/>
        <w:bottom w:val="none" w:sz="0" w:space="0" w:color="auto"/>
        <w:right w:val="none" w:sz="0" w:space="0" w:color="auto"/>
      </w:divBdr>
    </w:div>
    <w:div w:id="829753601">
      <w:bodyDiv w:val="1"/>
      <w:marLeft w:val="0"/>
      <w:marRight w:val="0"/>
      <w:marTop w:val="0"/>
      <w:marBottom w:val="0"/>
      <w:divBdr>
        <w:top w:val="none" w:sz="0" w:space="0" w:color="auto"/>
        <w:left w:val="none" w:sz="0" w:space="0" w:color="auto"/>
        <w:bottom w:val="none" w:sz="0" w:space="0" w:color="auto"/>
        <w:right w:val="none" w:sz="0" w:space="0" w:color="auto"/>
      </w:divBdr>
    </w:div>
    <w:div w:id="941691370">
      <w:bodyDiv w:val="1"/>
      <w:marLeft w:val="0"/>
      <w:marRight w:val="0"/>
      <w:marTop w:val="0"/>
      <w:marBottom w:val="0"/>
      <w:divBdr>
        <w:top w:val="none" w:sz="0" w:space="0" w:color="auto"/>
        <w:left w:val="none" w:sz="0" w:space="0" w:color="auto"/>
        <w:bottom w:val="none" w:sz="0" w:space="0" w:color="auto"/>
        <w:right w:val="none" w:sz="0" w:space="0" w:color="auto"/>
      </w:divBdr>
    </w:div>
    <w:div w:id="993875810">
      <w:bodyDiv w:val="1"/>
      <w:marLeft w:val="0"/>
      <w:marRight w:val="0"/>
      <w:marTop w:val="0"/>
      <w:marBottom w:val="0"/>
      <w:divBdr>
        <w:top w:val="none" w:sz="0" w:space="0" w:color="auto"/>
        <w:left w:val="none" w:sz="0" w:space="0" w:color="auto"/>
        <w:bottom w:val="none" w:sz="0" w:space="0" w:color="auto"/>
        <w:right w:val="none" w:sz="0" w:space="0" w:color="auto"/>
      </w:divBdr>
    </w:div>
    <w:div w:id="1048382698">
      <w:bodyDiv w:val="1"/>
      <w:marLeft w:val="0"/>
      <w:marRight w:val="0"/>
      <w:marTop w:val="0"/>
      <w:marBottom w:val="0"/>
      <w:divBdr>
        <w:top w:val="none" w:sz="0" w:space="0" w:color="auto"/>
        <w:left w:val="none" w:sz="0" w:space="0" w:color="auto"/>
        <w:bottom w:val="none" w:sz="0" w:space="0" w:color="auto"/>
        <w:right w:val="none" w:sz="0" w:space="0" w:color="auto"/>
      </w:divBdr>
    </w:div>
    <w:div w:id="1158378895">
      <w:bodyDiv w:val="1"/>
      <w:marLeft w:val="0"/>
      <w:marRight w:val="0"/>
      <w:marTop w:val="0"/>
      <w:marBottom w:val="0"/>
      <w:divBdr>
        <w:top w:val="none" w:sz="0" w:space="0" w:color="auto"/>
        <w:left w:val="none" w:sz="0" w:space="0" w:color="auto"/>
        <w:bottom w:val="none" w:sz="0" w:space="0" w:color="auto"/>
        <w:right w:val="none" w:sz="0" w:space="0" w:color="auto"/>
      </w:divBdr>
    </w:div>
    <w:div w:id="1197306994">
      <w:bodyDiv w:val="1"/>
      <w:marLeft w:val="0"/>
      <w:marRight w:val="0"/>
      <w:marTop w:val="0"/>
      <w:marBottom w:val="0"/>
      <w:divBdr>
        <w:top w:val="none" w:sz="0" w:space="0" w:color="auto"/>
        <w:left w:val="none" w:sz="0" w:space="0" w:color="auto"/>
        <w:bottom w:val="none" w:sz="0" w:space="0" w:color="auto"/>
        <w:right w:val="none" w:sz="0" w:space="0" w:color="auto"/>
      </w:divBdr>
    </w:div>
    <w:div w:id="1225797725">
      <w:bodyDiv w:val="1"/>
      <w:marLeft w:val="0"/>
      <w:marRight w:val="0"/>
      <w:marTop w:val="0"/>
      <w:marBottom w:val="0"/>
      <w:divBdr>
        <w:top w:val="none" w:sz="0" w:space="0" w:color="auto"/>
        <w:left w:val="none" w:sz="0" w:space="0" w:color="auto"/>
        <w:bottom w:val="none" w:sz="0" w:space="0" w:color="auto"/>
        <w:right w:val="none" w:sz="0" w:space="0" w:color="auto"/>
      </w:divBdr>
    </w:div>
    <w:div w:id="1290549995">
      <w:bodyDiv w:val="1"/>
      <w:marLeft w:val="0"/>
      <w:marRight w:val="0"/>
      <w:marTop w:val="0"/>
      <w:marBottom w:val="0"/>
      <w:divBdr>
        <w:top w:val="none" w:sz="0" w:space="0" w:color="auto"/>
        <w:left w:val="none" w:sz="0" w:space="0" w:color="auto"/>
        <w:bottom w:val="none" w:sz="0" w:space="0" w:color="auto"/>
        <w:right w:val="none" w:sz="0" w:space="0" w:color="auto"/>
      </w:divBdr>
    </w:div>
    <w:div w:id="1480196292">
      <w:bodyDiv w:val="1"/>
      <w:marLeft w:val="0"/>
      <w:marRight w:val="0"/>
      <w:marTop w:val="0"/>
      <w:marBottom w:val="0"/>
      <w:divBdr>
        <w:top w:val="none" w:sz="0" w:space="0" w:color="auto"/>
        <w:left w:val="none" w:sz="0" w:space="0" w:color="auto"/>
        <w:bottom w:val="none" w:sz="0" w:space="0" w:color="auto"/>
        <w:right w:val="none" w:sz="0" w:space="0" w:color="auto"/>
      </w:divBdr>
    </w:div>
    <w:div w:id="1536575282">
      <w:bodyDiv w:val="1"/>
      <w:marLeft w:val="0"/>
      <w:marRight w:val="0"/>
      <w:marTop w:val="0"/>
      <w:marBottom w:val="0"/>
      <w:divBdr>
        <w:top w:val="none" w:sz="0" w:space="0" w:color="auto"/>
        <w:left w:val="none" w:sz="0" w:space="0" w:color="auto"/>
        <w:bottom w:val="none" w:sz="0" w:space="0" w:color="auto"/>
        <w:right w:val="none" w:sz="0" w:space="0" w:color="auto"/>
      </w:divBdr>
    </w:div>
    <w:div w:id="1574394669">
      <w:bodyDiv w:val="1"/>
      <w:marLeft w:val="0"/>
      <w:marRight w:val="0"/>
      <w:marTop w:val="0"/>
      <w:marBottom w:val="0"/>
      <w:divBdr>
        <w:top w:val="none" w:sz="0" w:space="0" w:color="auto"/>
        <w:left w:val="none" w:sz="0" w:space="0" w:color="auto"/>
        <w:bottom w:val="none" w:sz="0" w:space="0" w:color="auto"/>
        <w:right w:val="none" w:sz="0" w:space="0" w:color="auto"/>
      </w:divBdr>
    </w:div>
    <w:div w:id="1677414926">
      <w:bodyDiv w:val="1"/>
      <w:marLeft w:val="0"/>
      <w:marRight w:val="0"/>
      <w:marTop w:val="0"/>
      <w:marBottom w:val="0"/>
      <w:divBdr>
        <w:top w:val="none" w:sz="0" w:space="0" w:color="auto"/>
        <w:left w:val="none" w:sz="0" w:space="0" w:color="auto"/>
        <w:bottom w:val="none" w:sz="0" w:space="0" w:color="auto"/>
        <w:right w:val="none" w:sz="0" w:space="0" w:color="auto"/>
      </w:divBdr>
    </w:div>
    <w:div w:id="1725829211">
      <w:bodyDiv w:val="1"/>
      <w:marLeft w:val="0"/>
      <w:marRight w:val="0"/>
      <w:marTop w:val="0"/>
      <w:marBottom w:val="0"/>
      <w:divBdr>
        <w:top w:val="none" w:sz="0" w:space="0" w:color="auto"/>
        <w:left w:val="none" w:sz="0" w:space="0" w:color="auto"/>
        <w:bottom w:val="none" w:sz="0" w:space="0" w:color="auto"/>
        <w:right w:val="none" w:sz="0" w:space="0" w:color="auto"/>
      </w:divBdr>
    </w:div>
    <w:div w:id="1883977060">
      <w:bodyDiv w:val="1"/>
      <w:marLeft w:val="0"/>
      <w:marRight w:val="0"/>
      <w:marTop w:val="0"/>
      <w:marBottom w:val="0"/>
      <w:divBdr>
        <w:top w:val="none" w:sz="0" w:space="0" w:color="auto"/>
        <w:left w:val="none" w:sz="0" w:space="0" w:color="auto"/>
        <w:bottom w:val="none" w:sz="0" w:space="0" w:color="auto"/>
        <w:right w:val="none" w:sz="0" w:space="0" w:color="auto"/>
      </w:divBdr>
    </w:div>
    <w:div w:id="1947149973">
      <w:bodyDiv w:val="1"/>
      <w:marLeft w:val="0"/>
      <w:marRight w:val="0"/>
      <w:marTop w:val="0"/>
      <w:marBottom w:val="0"/>
      <w:divBdr>
        <w:top w:val="none" w:sz="0" w:space="0" w:color="auto"/>
        <w:left w:val="none" w:sz="0" w:space="0" w:color="auto"/>
        <w:bottom w:val="none" w:sz="0" w:space="0" w:color="auto"/>
        <w:right w:val="none" w:sz="0" w:space="0" w:color="auto"/>
      </w:divBdr>
    </w:div>
    <w:div w:id="201013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 Id="rId8" Type="http://schemas.openxmlformats.org/officeDocument/2006/relationships/hyperlink" Target="http://www.nuigalway.ie/plagiarism"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4510</TotalTime>
  <Pages>16</Pages>
  <Words>3242</Words>
  <Characters>18485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Dilip Venkatesan</dc:creator>
  <cp:keywords/>
  <dc:description/>
  <cp:lastModifiedBy>Sankar, Dilip Venkatesan</cp:lastModifiedBy>
  <cp:revision>28</cp:revision>
  <dcterms:created xsi:type="dcterms:W3CDTF">2022-11-17T22:33:00Z</dcterms:created>
  <dcterms:modified xsi:type="dcterms:W3CDTF">2022-11-22T16:58:00Z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ff284683ed00919a441a0cdb3eb4597b1d27d18527065fc5d4c7e68f025f6969</vt:lpwstr>
  </property>
</Properties>
</file>