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4CDD04" w14:textId="77777777" w:rsidR="007157F6" w:rsidRDefault="007157F6" w:rsidP="007157F6">
      <w:pPr>
        <w:pStyle w:val="Heading1"/>
        <w:jc w:val="center"/>
        <w:rPr>
          <w:rFonts w:ascii="Times New Roman" w:hAnsi="Times New Roman" w:cs="Times New Roman"/>
          <w:b/>
          <w:bCs/>
          <w:color w:val="000000" w:themeColor="text1"/>
          <w:sz w:val="28"/>
          <w:szCs w:val="28"/>
        </w:rPr>
      </w:pPr>
      <w:bookmarkStart w:id="0" w:name="_Toc69365392"/>
      <w:r>
        <w:rPr>
          <w:rFonts w:ascii="Times New Roman" w:hAnsi="Times New Roman" w:cs="Times New Roman"/>
          <w:b/>
          <w:bCs/>
          <w:color w:val="000000" w:themeColor="text1"/>
          <w:sz w:val="28"/>
          <w:szCs w:val="28"/>
        </w:rPr>
        <w:t>ASSIGNMENT COVER PAGE</w:t>
      </w:r>
      <w:bookmarkEnd w:id="0"/>
    </w:p>
    <w:p w14:paraId="3EC7B207" w14:textId="77777777" w:rsidR="007157F6" w:rsidRDefault="007157F6" w:rsidP="007157F6">
      <w:pPr>
        <w:rPr>
          <w:rFonts w:eastAsia="Times"/>
          <w:b/>
          <w:sz w:val="18"/>
          <w:szCs w:val="20"/>
          <w:u w:val="single"/>
        </w:rPr>
      </w:pPr>
    </w:p>
    <w:p w14:paraId="0E058CA4" w14:textId="77777777" w:rsidR="007157F6" w:rsidRDefault="007157F6" w:rsidP="007157F6">
      <w:pPr>
        <w:rPr>
          <w:rFonts w:eastAsia="Times"/>
          <w:b/>
          <w:sz w:val="18"/>
          <w:szCs w:val="20"/>
          <w:u w:val="single"/>
        </w:rPr>
      </w:pPr>
    </w:p>
    <w:p w14:paraId="05F117BE" w14:textId="77777777" w:rsidR="007157F6" w:rsidRDefault="007157F6" w:rsidP="007157F6">
      <w:pPr>
        <w:jc w:val="center"/>
        <w:rPr>
          <w:rFonts w:eastAsia="Times"/>
          <w:b/>
          <w:sz w:val="18"/>
          <w:szCs w:val="20"/>
          <w:u w:val="single"/>
        </w:rPr>
      </w:pPr>
      <w:r>
        <w:rPr>
          <w:noProof/>
        </w:rPr>
        <w:drawing>
          <wp:inline distT="0" distB="0" distL="0" distR="0" wp14:anchorId="743ED178" wp14:editId="28F6E487">
            <wp:extent cx="3352800" cy="1263015"/>
            <wp:effectExtent l="0" t="0" r="0" b="0"/>
            <wp:docPr id="1" name="Picture 1" descr="Logo Galw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Galwa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52800" cy="1263015"/>
                    </a:xfrm>
                    <a:prstGeom prst="rect">
                      <a:avLst/>
                    </a:prstGeom>
                    <a:noFill/>
                    <a:ln>
                      <a:noFill/>
                    </a:ln>
                  </pic:spPr>
                </pic:pic>
              </a:graphicData>
            </a:graphic>
          </wp:inline>
        </w:drawing>
      </w:r>
    </w:p>
    <w:p w14:paraId="0D28954A" w14:textId="77777777" w:rsidR="007157F6" w:rsidRDefault="007157F6" w:rsidP="007157F6">
      <w:pPr>
        <w:rPr>
          <w:rFonts w:eastAsia="Times"/>
          <w:b/>
          <w:sz w:val="18"/>
          <w:szCs w:val="20"/>
          <w:u w:val="single"/>
        </w:rPr>
      </w:pPr>
    </w:p>
    <w:p w14:paraId="68F3F360" w14:textId="77777777" w:rsidR="007157F6" w:rsidRDefault="007157F6" w:rsidP="007157F6">
      <w:pPr>
        <w:rPr>
          <w:rFonts w:eastAsia="Times"/>
          <w:b/>
          <w:sz w:val="18"/>
          <w:szCs w:val="20"/>
          <w:u w:val="single"/>
        </w:rPr>
      </w:pPr>
    </w:p>
    <w:p w14:paraId="71CC8C41" w14:textId="77777777" w:rsidR="007157F6" w:rsidRDefault="007157F6" w:rsidP="007157F6">
      <w:pPr>
        <w:jc w:val="center"/>
        <w:rPr>
          <w:b/>
          <w:bCs/>
          <w:sz w:val="36"/>
          <w:szCs w:val="36"/>
        </w:rPr>
      </w:pPr>
      <w:r>
        <w:rPr>
          <w:b/>
          <w:bCs/>
          <w:sz w:val="36"/>
          <w:szCs w:val="36"/>
        </w:rPr>
        <w:t>J.E. CAIRNES SCHOOL OF BUSINESS &amp; ECONOMICS</w:t>
      </w:r>
    </w:p>
    <w:p w14:paraId="4F2D8669" w14:textId="77777777" w:rsidR="007157F6" w:rsidRDefault="007157F6" w:rsidP="007157F6">
      <w:pPr>
        <w:jc w:val="center"/>
        <w:rPr>
          <w:b/>
          <w:bCs/>
          <w:sz w:val="36"/>
          <w:szCs w:val="28"/>
        </w:rPr>
      </w:pPr>
    </w:p>
    <w:p w14:paraId="208A3A18" w14:textId="2A5DF444" w:rsidR="007157F6" w:rsidRDefault="007157F6" w:rsidP="007157F6">
      <w:pPr>
        <w:jc w:val="center"/>
        <w:rPr>
          <w:b/>
          <w:bCs/>
          <w:sz w:val="36"/>
          <w:szCs w:val="28"/>
        </w:rPr>
      </w:pPr>
      <w:r>
        <w:rPr>
          <w:b/>
          <w:bCs/>
          <w:sz w:val="36"/>
          <w:szCs w:val="28"/>
        </w:rPr>
        <w:t xml:space="preserve">GROUP ASSIGNMENT </w:t>
      </w:r>
    </w:p>
    <w:p w14:paraId="7170931E" w14:textId="77777777" w:rsidR="005272DA" w:rsidRDefault="005272DA" w:rsidP="007157F6">
      <w:pPr>
        <w:jc w:val="center"/>
        <w:rPr>
          <w:b/>
          <w:bCs/>
          <w:sz w:val="36"/>
          <w:szCs w:val="28"/>
        </w:rPr>
      </w:pPr>
    </w:p>
    <w:p w14:paraId="1ED883B7" w14:textId="02F9D106" w:rsidR="005272DA" w:rsidRDefault="005272DA" w:rsidP="007157F6">
      <w:pPr>
        <w:jc w:val="center"/>
        <w:rPr>
          <w:b/>
          <w:bCs/>
          <w:sz w:val="36"/>
          <w:szCs w:val="28"/>
        </w:rPr>
      </w:pPr>
      <w:r>
        <w:rPr>
          <w:b/>
          <w:bCs/>
          <w:sz w:val="36"/>
          <w:szCs w:val="28"/>
        </w:rPr>
        <w:t xml:space="preserve">TITLE: </w:t>
      </w:r>
      <w:r w:rsidRPr="005272DA">
        <w:rPr>
          <w:b/>
          <w:bCs/>
          <w:sz w:val="36"/>
          <w:szCs w:val="28"/>
        </w:rPr>
        <w:t>MS809 Enterprise Systems Consulting Challenge 2</w:t>
      </w:r>
    </w:p>
    <w:p w14:paraId="44D494D1" w14:textId="77777777" w:rsidR="005272DA" w:rsidRDefault="005272DA" w:rsidP="007157F6">
      <w:pPr>
        <w:jc w:val="center"/>
        <w:rPr>
          <w:b/>
          <w:bCs/>
          <w:sz w:val="36"/>
          <w:szCs w:val="28"/>
        </w:rPr>
      </w:pPr>
    </w:p>
    <w:p w14:paraId="71E37D49" w14:textId="77777777" w:rsidR="007157F6" w:rsidRDefault="007157F6" w:rsidP="007157F6">
      <w:pPr>
        <w:jc w:val="both"/>
        <w:rPr>
          <w:rFonts w:eastAsia="Times"/>
          <w:b/>
          <w:sz w:val="32"/>
          <w:szCs w:val="32"/>
          <w:u w:val="single"/>
        </w:rPr>
      </w:pPr>
    </w:p>
    <w:p w14:paraId="3F4A602B" w14:textId="77777777" w:rsidR="007157F6" w:rsidRDefault="007157F6" w:rsidP="007157F6">
      <w:pPr>
        <w:jc w:val="both"/>
        <w:rPr>
          <w:rFonts w:eastAsia="Times"/>
          <w:b/>
          <w:sz w:val="32"/>
          <w:szCs w:val="32"/>
        </w:rPr>
      </w:pPr>
      <w:r>
        <w:rPr>
          <w:rFonts w:eastAsia="Times"/>
          <w:b/>
          <w:sz w:val="32"/>
          <w:szCs w:val="32"/>
          <w:u w:val="single"/>
        </w:rPr>
        <w:t>Module Name and Code</w:t>
      </w:r>
      <w:r>
        <w:rPr>
          <w:rFonts w:eastAsia="Times"/>
          <w:b/>
          <w:sz w:val="32"/>
          <w:szCs w:val="32"/>
        </w:rPr>
        <w:t xml:space="preserve">: Enterprise Systems – MS809 </w:t>
      </w:r>
    </w:p>
    <w:p w14:paraId="235814D5" w14:textId="77777777" w:rsidR="007157F6" w:rsidRDefault="007157F6" w:rsidP="007157F6">
      <w:pPr>
        <w:jc w:val="both"/>
        <w:rPr>
          <w:rFonts w:eastAsia="Times"/>
          <w:b/>
          <w:sz w:val="32"/>
          <w:szCs w:val="32"/>
        </w:rPr>
      </w:pPr>
    </w:p>
    <w:tbl>
      <w:tblPr>
        <w:tblStyle w:val="TableGrid"/>
        <w:tblW w:w="0" w:type="auto"/>
        <w:jc w:val="center"/>
        <w:tblInd w:w="0" w:type="dxa"/>
        <w:tblLook w:val="04A0" w:firstRow="1" w:lastRow="0" w:firstColumn="1" w:lastColumn="0" w:noHBand="0" w:noVBand="1"/>
      </w:tblPr>
      <w:tblGrid>
        <w:gridCol w:w="3626"/>
        <w:gridCol w:w="3651"/>
      </w:tblGrid>
      <w:tr w:rsidR="007157F6" w14:paraId="5F15A7AB" w14:textId="77777777" w:rsidTr="007157F6">
        <w:trPr>
          <w:jc w:val="center"/>
        </w:trPr>
        <w:tc>
          <w:tcPr>
            <w:tcW w:w="3626" w:type="dxa"/>
            <w:tcBorders>
              <w:top w:val="single" w:sz="4" w:space="0" w:color="auto"/>
              <w:left w:val="single" w:sz="4" w:space="0" w:color="auto"/>
              <w:bottom w:val="single" w:sz="4" w:space="0" w:color="auto"/>
              <w:right w:val="single" w:sz="4" w:space="0" w:color="auto"/>
            </w:tcBorders>
            <w:hideMark/>
          </w:tcPr>
          <w:p w14:paraId="05240699" w14:textId="77777777" w:rsidR="007157F6" w:rsidRDefault="007157F6">
            <w:pPr>
              <w:pStyle w:val="BodyTextIndent"/>
              <w:autoSpaceDE/>
              <w:spacing w:line="276" w:lineRule="auto"/>
              <w:ind w:left="0"/>
              <w:rPr>
                <w:rFonts w:asciiTheme="minorHAnsi" w:hAnsiTheme="minorHAnsi" w:cstheme="minorHAnsi"/>
                <w:b/>
                <w:szCs w:val="20"/>
                <w:lang w:val="en-IE"/>
              </w:rPr>
            </w:pPr>
            <w:r>
              <w:rPr>
                <w:rFonts w:asciiTheme="minorHAnsi" w:hAnsiTheme="minorHAnsi" w:cstheme="minorHAnsi"/>
                <w:b/>
                <w:szCs w:val="20"/>
                <w:lang w:val="en-IE"/>
              </w:rPr>
              <w:t>Student Name</w:t>
            </w:r>
          </w:p>
        </w:tc>
        <w:tc>
          <w:tcPr>
            <w:tcW w:w="3651" w:type="dxa"/>
            <w:tcBorders>
              <w:top w:val="single" w:sz="4" w:space="0" w:color="auto"/>
              <w:left w:val="single" w:sz="4" w:space="0" w:color="auto"/>
              <w:bottom w:val="single" w:sz="4" w:space="0" w:color="auto"/>
              <w:right w:val="single" w:sz="4" w:space="0" w:color="auto"/>
            </w:tcBorders>
            <w:hideMark/>
          </w:tcPr>
          <w:p w14:paraId="521DDF8B" w14:textId="77777777" w:rsidR="007157F6" w:rsidRDefault="007157F6">
            <w:pPr>
              <w:pStyle w:val="BodyTextIndent"/>
              <w:autoSpaceDE/>
              <w:spacing w:line="276" w:lineRule="auto"/>
              <w:ind w:left="0"/>
              <w:rPr>
                <w:rFonts w:asciiTheme="minorHAnsi" w:hAnsiTheme="minorHAnsi" w:cstheme="minorHAnsi"/>
                <w:b/>
                <w:szCs w:val="20"/>
                <w:lang w:val="en-IE"/>
              </w:rPr>
            </w:pPr>
            <w:r>
              <w:rPr>
                <w:rFonts w:asciiTheme="minorHAnsi" w:hAnsiTheme="minorHAnsi" w:cstheme="minorHAnsi"/>
                <w:b/>
                <w:szCs w:val="20"/>
                <w:lang w:val="en-IE"/>
              </w:rPr>
              <w:t>Student ID</w:t>
            </w:r>
          </w:p>
        </w:tc>
      </w:tr>
      <w:tr w:rsidR="007157F6" w14:paraId="2C927820" w14:textId="77777777" w:rsidTr="007157F6">
        <w:trPr>
          <w:jc w:val="center"/>
        </w:trPr>
        <w:tc>
          <w:tcPr>
            <w:tcW w:w="3626" w:type="dxa"/>
            <w:tcBorders>
              <w:top w:val="single" w:sz="4" w:space="0" w:color="auto"/>
              <w:left w:val="single" w:sz="4" w:space="0" w:color="auto"/>
              <w:bottom w:val="single" w:sz="4" w:space="0" w:color="auto"/>
              <w:right w:val="single" w:sz="4" w:space="0" w:color="auto"/>
            </w:tcBorders>
            <w:hideMark/>
          </w:tcPr>
          <w:p w14:paraId="5CCE3298" w14:textId="77777777" w:rsidR="007157F6" w:rsidRDefault="007157F6">
            <w:pPr>
              <w:pStyle w:val="BodyTextIndent"/>
              <w:autoSpaceDE/>
              <w:spacing w:line="276" w:lineRule="auto"/>
              <w:ind w:left="0"/>
              <w:rPr>
                <w:rFonts w:asciiTheme="minorHAnsi" w:hAnsiTheme="minorHAnsi" w:cstheme="minorHAnsi"/>
                <w:szCs w:val="20"/>
                <w:lang w:val="en-IE"/>
              </w:rPr>
            </w:pPr>
            <w:r>
              <w:rPr>
                <w:rFonts w:asciiTheme="minorHAnsi" w:hAnsiTheme="minorHAnsi" w:cstheme="minorHAnsi"/>
                <w:szCs w:val="20"/>
                <w:lang w:val="en-IE"/>
              </w:rPr>
              <w:t>Dilip Venkatesan Sankar</w:t>
            </w:r>
          </w:p>
        </w:tc>
        <w:tc>
          <w:tcPr>
            <w:tcW w:w="3651" w:type="dxa"/>
            <w:tcBorders>
              <w:top w:val="single" w:sz="4" w:space="0" w:color="auto"/>
              <w:left w:val="single" w:sz="4" w:space="0" w:color="auto"/>
              <w:bottom w:val="single" w:sz="4" w:space="0" w:color="auto"/>
              <w:right w:val="single" w:sz="4" w:space="0" w:color="auto"/>
            </w:tcBorders>
            <w:hideMark/>
          </w:tcPr>
          <w:p w14:paraId="6D77EB80" w14:textId="77777777" w:rsidR="007157F6" w:rsidRDefault="007157F6">
            <w:pPr>
              <w:pStyle w:val="BodyTextIndent"/>
              <w:autoSpaceDE/>
              <w:spacing w:line="276" w:lineRule="auto"/>
              <w:ind w:left="0"/>
              <w:rPr>
                <w:rFonts w:asciiTheme="minorHAnsi" w:hAnsiTheme="minorHAnsi" w:cstheme="minorHAnsi"/>
                <w:szCs w:val="20"/>
                <w:lang w:val="en-IE"/>
              </w:rPr>
            </w:pPr>
            <w:r>
              <w:rPr>
                <w:rFonts w:asciiTheme="minorHAnsi" w:hAnsiTheme="minorHAnsi" w:cstheme="minorHAnsi"/>
                <w:szCs w:val="20"/>
                <w:lang w:val="en-IE"/>
              </w:rPr>
              <w:t>22225743</w:t>
            </w:r>
          </w:p>
        </w:tc>
      </w:tr>
      <w:tr w:rsidR="007157F6" w14:paraId="2786CF9D" w14:textId="77777777" w:rsidTr="007157F6">
        <w:trPr>
          <w:jc w:val="center"/>
        </w:trPr>
        <w:tc>
          <w:tcPr>
            <w:tcW w:w="3626" w:type="dxa"/>
            <w:tcBorders>
              <w:top w:val="single" w:sz="4" w:space="0" w:color="auto"/>
              <w:left w:val="single" w:sz="4" w:space="0" w:color="auto"/>
              <w:bottom w:val="single" w:sz="4" w:space="0" w:color="auto"/>
              <w:right w:val="single" w:sz="4" w:space="0" w:color="auto"/>
            </w:tcBorders>
            <w:hideMark/>
          </w:tcPr>
          <w:p w14:paraId="0A172963" w14:textId="77777777" w:rsidR="007157F6" w:rsidRDefault="007157F6" w:rsidP="007157F6">
            <w:pPr>
              <w:pStyle w:val="BodyTextIndent"/>
              <w:widowControl/>
              <w:autoSpaceDE/>
              <w:autoSpaceDN/>
              <w:spacing w:after="0" w:line="276" w:lineRule="auto"/>
              <w:ind w:left="0"/>
              <w:rPr>
                <w:rFonts w:asciiTheme="minorHAnsi" w:hAnsiTheme="minorHAnsi" w:cstheme="minorHAnsi"/>
                <w:szCs w:val="20"/>
                <w:lang w:val="en-IE"/>
              </w:rPr>
            </w:pPr>
            <w:r>
              <w:rPr>
                <w:rFonts w:asciiTheme="minorHAnsi" w:hAnsiTheme="minorHAnsi" w:cstheme="minorHAnsi"/>
                <w:szCs w:val="20"/>
                <w:lang w:val="en-IE"/>
              </w:rPr>
              <w:t>Swathi Babu</w:t>
            </w:r>
          </w:p>
        </w:tc>
        <w:tc>
          <w:tcPr>
            <w:tcW w:w="3651" w:type="dxa"/>
            <w:tcBorders>
              <w:top w:val="single" w:sz="4" w:space="0" w:color="auto"/>
              <w:left w:val="single" w:sz="4" w:space="0" w:color="auto"/>
              <w:bottom w:val="single" w:sz="4" w:space="0" w:color="auto"/>
              <w:right w:val="single" w:sz="4" w:space="0" w:color="auto"/>
            </w:tcBorders>
          </w:tcPr>
          <w:p w14:paraId="359B7290" w14:textId="77777777" w:rsidR="007157F6" w:rsidRPr="007157F6" w:rsidRDefault="007157F6" w:rsidP="007157F6">
            <w:pPr>
              <w:pStyle w:val="BodyTextIndent"/>
              <w:widowControl/>
              <w:autoSpaceDE/>
              <w:autoSpaceDN/>
              <w:spacing w:after="0" w:line="276" w:lineRule="auto"/>
              <w:ind w:left="0"/>
              <w:rPr>
                <w:rFonts w:asciiTheme="minorHAnsi" w:hAnsiTheme="minorHAnsi" w:cstheme="minorBidi"/>
                <w:lang w:val="en-IE"/>
              </w:rPr>
            </w:pPr>
            <w:r>
              <w:rPr>
                <w:rFonts w:asciiTheme="minorHAnsi" w:hAnsiTheme="minorHAnsi" w:cstheme="minorBidi"/>
                <w:lang w:val="en-IE"/>
              </w:rPr>
              <w:t>22210391</w:t>
            </w:r>
          </w:p>
        </w:tc>
      </w:tr>
      <w:tr w:rsidR="007157F6" w14:paraId="78D73551" w14:textId="77777777" w:rsidTr="007033B5">
        <w:trPr>
          <w:trHeight w:val="359"/>
          <w:jc w:val="center"/>
        </w:trPr>
        <w:tc>
          <w:tcPr>
            <w:tcW w:w="3626" w:type="dxa"/>
            <w:tcBorders>
              <w:top w:val="single" w:sz="4" w:space="0" w:color="auto"/>
              <w:left w:val="single" w:sz="4" w:space="0" w:color="auto"/>
              <w:bottom w:val="single" w:sz="4" w:space="0" w:color="auto"/>
              <w:right w:val="single" w:sz="4" w:space="0" w:color="auto"/>
            </w:tcBorders>
            <w:hideMark/>
          </w:tcPr>
          <w:p w14:paraId="79D77094" w14:textId="77777777" w:rsidR="007157F6" w:rsidRDefault="007157F6">
            <w:pPr>
              <w:pStyle w:val="BodyTextIndent"/>
              <w:autoSpaceDE/>
              <w:spacing w:line="276" w:lineRule="auto"/>
              <w:ind w:left="0"/>
              <w:rPr>
                <w:rFonts w:asciiTheme="minorHAnsi" w:hAnsiTheme="minorHAnsi" w:cstheme="minorHAnsi"/>
                <w:szCs w:val="20"/>
                <w:lang w:val="en-IE"/>
              </w:rPr>
            </w:pPr>
            <w:r>
              <w:rPr>
                <w:rFonts w:asciiTheme="minorHAnsi" w:hAnsiTheme="minorHAnsi" w:cstheme="minorHAnsi"/>
                <w:szCs w:val="20"/>
                <w:lang w:val="en-IE"/>
              </w:rPr>
              <w:t>Nithin Frank Francis</w:t>
            </w:r>
          </w:p>
        </w:tc>
        <w:tc>
          <w:tcPr>
            <w:tcW w:w="3651" w:type="dxa"/>
            <w:tcBorders>
              <w:top w:val="single" w:sz="4" w:space="0" w:color="auto"/>
              <w:left w:val="single" w:sz="4" w:space="0" w:color="auto"/>
              <w:bottom w:val="single" w:sz="4" w:space="0" w:color="auto"/>
              <w:right w:val="single" w:sz="4" w:space="0" w:color="auto"/>
            </w:tcBorders>
            <w:hideMark/>
          </w:tcPr>
          <w:p w14:paraId="5906E6F5" w14:textId="77777777" w:rsidR="007157F6" w:rsidRDefault="007157F6">
            <w:pPr>
              <w:pStyle w:val="BodyTextIndent"/>
              <w:autoSpaceDE/>
              <w:spacing w:line="276" w:lineRule="auto"/>
              <w:ind w:left="0"/>
              <w:rPr>
                <w:rFonts w:asciiTheme="minorHAnsi" w:hAnsiTheme="minorHAnsi" w:cstheme="minorHAnsi"/>
                <w:szCs w:val="20"/>
                <w:lang w:val="en-IE"/>
              </w:rPr>
            </w:pPr>
            <w:r>
              <w:rPr>
                <w:rFonts w:asciiTheme="minorHAnsi" w:hAnsiTheme="minorHAnsi" w:cstheme="minorHAnsi"/>
                <w:szCs w:val="20"/>
                <w:lang w:val="en-IE"/>
              </w:rPr>
              <w:t>22222388</w:t>
            </w:r>
          </w:p>
        </w:tc>
      </w:tr>
      <w:tr w:rsidR="007157F6" w14:paraId="2BF55277" w14:textId="77777777" w:rsidTr="007157F6">
        <w:trPr>
          <w:jc w:val="center"/>
        </w:trPr>
        <w:tc>
          <w:tcPr>
            <w:tcW w:w="3626" w:type="dxa"/>
            <w:tcBorders>
              <w:top w:val="single" w:sz="4" w:space="0" w:color="auto"/>
              <w:left w:val="single" w:sz="4" w:space="0" w:color="auto"/>
              <w:bottom w:val="single" w:sz="4" w:space="0" w:color="auto"/>
              <w:right w:val="single" w:sz="4" w:space="0" w:color="auto"/>
            </w:tcBorders>
            <w:hideMark/>
          </w:tcPr>
          <w:p w14:paraId="73256F57" w14:textId="77777777" w:rsidR="007157F6" w:rsidRDefault="007157F6">
            <w:pPr>
              <w:pStyle w:val="BodyTextIndent"/>
              <w:autoSpaceDE/>
              <w:spacing w:line="276" w:lineRule="auto"/>
              <w:ind w:left="0"/>
              <w:rPr>
                <w:rFonts w:asciiTheme="minorHAnsi" w:hAnsiTheme="minorHAnsi" w:cstheme="minorHAnsi"/>
                <w:szCs w:val="20"/>
                <w:lang w:val="en-IE"/>
              </w:rPr>
            </w:pPr>
            <w:r>
              <w:rPr>
                <w:rFonts w:asciiTheme="minorHAnsi" w:hAnsiTheme="minorHAnsi" w:cstheme="minorHAnsi"/>
                <w:szCs w:val="20"/>
                <w:lang w:val="en-IE"/>
              </w:rPr>
              <w:t>Hemanth Kumar Ravilla</w:t>
            </w:r>
          </w:p>
        </w:tc>
        <w:tc>
          <w:tcPr>
            <w:tcW w:w="3651" w:type="dxa"/>
            <w:tcBorders>
              <w:top w:val="single" w:sz="4" w:space="0" w:color="auto"/>
              <w:left w:val="single" w:sz="4" w:space="0" w:color="auto"/>
              <w:bottom w:val="single" w:sz="4" w:space="0" w:color="auto"/>
              <w:right w:val="single" w:sz="4" w:space="0" w:color="auto"/>
            </w:tcBorders>
            <w:hideMark/>
          </w:tcPr>
          <w:p w14:paraId="7E2D53D0" w14:textId="77777777" w:rsidR="007157F6" w:rsidRDefault="007157F6">
            <w:pPr>
              <w:pStyle w:val="BodyTextIndent"/>
              <w:autoSpaceDE/>
              <w:spacing w:line="276" w:lineRule="auto"/>
              <w:ind w:left="0"/>
              <w:rPr>
                <w:rFonts w:asciiTheme="minorHAnsi" w:hAnsiTheme="minorHAnsi" w:cstheme="minorHAnsi"/>
                <w:szCs w:val="20"/>
                <w:lang w:val="en-IE"/>
              </w:rPr>
            </w:pPr>
            <w:r>
              <w:rPr>
                <w:rFonts w:asciiTheme="minorHAnsi" w:hAnsiTheme="minorHAnsi" w:cstheme="minorHAnsi"/>
                <w:szCs w:val="20"/>
                <w:lang w:val="en-IE"/>
              </w:rPr>
              <w:t>22223108</w:t>
            </w:r>
          </w:p>
        </w:tc>
      </w:tr>
      <w:tr w:rsidR="007157F6" w14:paraId="234222A9" w14:textId="77777777" w:rsidTr="007157F6">
        <w:trPr>
          <w:jc w:val="center"/>
        </w:trPr>
        <w:tc>
          <w:tcPr>
            <w:tcW w:w="3626" w:type="dxa"/>
            <w:tcBorders>
              <w:top w:val="single" w:sz="4" w:space="0" w:color="auto"/>
              <w:left w:val="single" w:sz="4" w:space="0" w:color="auto"/>
              <w:bottom w:val="single" w:sz="4" w:space="0" w:color="auto"/>
              <w:right w:val="single" w:sz="4" w:space="0" w:color="auto"/>
            </w:tcBorders>
            <w:hideMark/>
          </w:tcPr>
          <w:p w14:paraId="7D697B77" w14:textId="77777777" w:rsidR="007157F6" w:rsidRDefault="007157F6" w:rsidP="007157F6">
            <w:pPr>
              <w:pStyle w:val="BodyTextIndent"/>
              <w:autoSpaceDE/>
              <w:spacing w:line="276" w:lineRule="auto"/>
              <w:ind w:left="0"/>
              <w:rPr>
                <w:rFonts w:asciiTheme="minorHAnsi" w:hAnsiTheme="minorHAnsi" w:cstheme="minorHAnsi"/>
                <w:szCs w:val="20"/>
                <w:lang w:val="en-IE"/>
              </w:rPr>
            </w:pPr>
            <w:r>
              <w:rPr>
                <w:rFonts w:asciiTheme="minorHAnsi" w:hAnsiTheme="minorHAnsi" w:cstheme="minorHAnsi"/>
                <w:szCs w:val="20"/>
                <w:lang w:val="en-IE"/>
              </w:rPr>
              <w:t>Alan Melvin Albon</w:t>
            </w:r>
          </w:p>
        </w:tc>
        <w:tc>
          <w:tcPr>
            <w:tcW w:w="3651" w:type="dxa"/>
            <w:tcBorders>
              <w:top w:val="single" w:sz="4" w:space="0" w:color="auto"/>
              <w:left w:val="single" w:sz="4" w:space="0" w:color="auto"/>
              <w:bottom w:val="single" w:sz="4" w:space="0" w:color="auto"/>
              <w:right w:val="single" w:sz="4" w:space="0" w:color="auto"/>
            </w:tcBorders>
            <w:hideMark/>
          </w:tcPr>
          <w:p w14:paraId="52B27512" w14:textId="77777777" w:rsidR="007157F6" w:rsidRDefault="007157F6" w:rsidP="007157F6">
            <w:pPr>
              <w:pStyle w:val="BodyTextIndent"/>
              <w:autoSpaceDE/>
              <w:spacing w:line="276" w:lineRule="auto"/>
              <w:ind w:left="0"/>
              <w:rPr>
                <w:rFonts w:asciiTheme="minorHAnsi" w:hAnsiTheme="minorHAnsi" w:cstheme="minorHAnsi"/>
                <w:szCs w:val="20"/>
                <w:lang w:val="en-IE"/>
              </w:rPr>
            </w:pPr>
            <w:r>
              <w:rPr>
                <w:rFonts w:asciiTheme="minorHAnsi" w:hAnsiTheme="minorHAnsi" w:cstheme="minorHAnsi"/>
                <w:szCs w:val="20"/>
                <w:lang w:val="en-IE"/>
              </w:rPr>
              <w:t>22222163</w:t>
            </w:r>
          </w:p>
        </w:tc>
      </w:tr>
    </w:tbl>
    <w:p w14:paraId="3B386F2F" w14:textId="77777777" w:rsidR="007157F6" w:rsidRDefault="007157F6" w:rsidP="007157F6">
      <w:pPr>
        <w:jc w:val="center"/>
        <w:rPr>
          <w:sz w:val="32"/>
          <w:szCs w:val="32"/>
        </w:rPr>
      </w:pPr>
    </w:p>
    <w:p w14:paraId="7F0E23FB" w14:textId="77777777" w:rsidR="007157F6" w:rsidRDefault="007157F6" w:rsidP="007157F6">
      <w:pPr>
        <w:jc w:val="both"/>
        <w:rPr>
          <w:sz w:val="32"/>
          <w:szCs w:val="32"/>
        </w:rPr>
      </w:pPr>
    </w:p>
    <w:p w14:paraId="5C874014" w14:textId="77777777" w:rsidR="007157F6" w:rsidRDefault="007157F6" w:rsidP="007157F6">
      <w:pPr>
        <w:jc w:val="both"/>
      </w:pPr>
    </w:p>
    <w:p w14:paraId="4BB22EAF" w14:textId="77777777" w:rsidR="007157F6" w:rsidRDefault="007157F6" w:rsidP="007157F6">
      <w:pPr>
        <w:rPr>
          <w:b/>
          <w:bCs/>
          <w:i/>
          <w:iCs/>
          <w:sz w:val="28"/>
          <w:szCs w:val="28"/>
        </w:rPr>
      </w:pPr>
      <w:r>
        <w:rPr>
          <w:b/>
          <w:bCs/>
          <w:sz w:val="28"/>
          <w:szCs w:val="28"/>
        </w:rPr>
        <w:t>Declaration for this Assignment Submission</w:t>
      </w:r>
      <w:r>
        <w:rPr>
          <w:b/>
          <w:bCs/>
          <w:i/>
          <w:iCs/>
          <w:sz w:val="28"/>
          <w:szCs w:val="28"/>
        </w:rPr>
        <w:t>:</w:t>
      </w:r>
    </w:p>
    <w:p w14:paraId="0DB5CD3D" w14:textId="77777777" w:rsidR="007157F6" w:rsidRDefault="007157F6" w:rsidP="007157F6">
      <w:pPr>
        <w:rPr>
          <w:i/>
          <w:iCs/>
          <w:sz w:val="28"/>
          <w:szCs w:val="28"/>
        </w:rPr>
      </w:pPr>
      <w:r>
        <w:rPr>
          <w:i/>
          <w:iCs/>
          <w:sz w:val="28"/>
          <w:szCs w:val="28"/>
        </w:rPr>
        <w:t>In submitting this work, we confirm that it is entirely our own. We acknowledge that we may be invited to interview if there is any concern in relation to the integrity, and we are aware that any breach will be subject to the University's Procedures for dealing with plagiarism (</w:t>
      </w:r>
      <w:hyperlink r:id="rId8" w:history="1">
        <w:r>
          <w:rPr>
            <w:rStyle w:val="Hyperlink"/>
            <w:rFonts w:eastAsiaTheme="majorEastAsia"/>
            <w:i/>
            <w:iCs/>
            <w:sz w:val="28"/>
            <w:szCs w:val="28"/>
          </w:rPr>
          <w:t>http://www.nuigalway.ie/plagiarism</w:t>
        </w:r>
      </w:hyperlink>
      <w:r>
        <w:rPr>
          <w:i/>
          <w:iCs/>
          <w:sz w:val="28"/>
          <w:szCs w:val="28"/>
        </w:rPr>
        <w:t xml:space="preserve"> ).</w:t>
      </w:r>
    </w:p>
    <w:p w14:paraId="128F5296" w14:textId="77777777" w:rsidR="002634DB" w:rsidRDefault="002634DB"/>
    <w:p w14:paraId="1F600B87" w14:textId="77777777" w:rsidR="00335C1F" w:rsidRDefault="00335C1F"/>
    <w:p w14:paraId="42A6F503" w14:textId="77777777" w:rsidR="00335C1F" w:rsidRDefault="00335C1F"/>
    <w:p w14:paraId="1A124C0F" w14:textId="77777777" w:rsidR="00335C1F" w:rsidRDefault="00335C1F"/>
    <w:p w14:paraId="4AFC985E" w14:textId="044AC2FB" w:rsidR="00335C1F" w:rsidRDefault="00335C1F"/>
    <w:p w14:paraId="4326D1B4" w14:textId="1F93ABF7" w:rsidR="000B3ACD" w:rsidRDefault="000B3ACD"/>
    <w:p w14:paraId="7F38D65A" w14:textId="428440AB" w:rsidR="000B3ACD" w:rsidRDefault="000B3ACD"/>
    <w:p w14:paraId="66B1B144" w14:textId="49EA730A" w:rsidR="000B3ACD" w:rsidRDefault="000B3ACD"/>
    <w:p w14:paraId="424C31B5" w14:textId="001BB5E3" w:rsidR="000B3ACD" w:rsidRDefault="000B3ACD"/>
    <w:p w14:paraId="421D83BB" w14:textId="3B25F70A" w:rsidR="000B3ACD" w:rsidRPr="000B3ACD" w:rsidRDefault="000B3ACD" w:rsidP="000B3ACD">
      <w:pPr>
        <w:jc w:val="center"/>
        <w:rPr>
          <w:b/>
          <w:bCs/>
          <w:u w:val="single"/>
          <w:lang w:val="en-US"/>
        </w:rPr>
      </w:pPr>
      <w:r w:rsidRPr="000B3ACD">
        <w:rPr>
          <w:b/>
          <w:bCs/>
          <w:u w:val="single"/>
        </w:rPr>
        <w:t>Table of Contents</w:t>
      </w:r>
    </w:p>
    <w:p w14:paraId="50118A83" w14:textId="4BFB90D7" w:rsidR="000B3ACD" w:rsidRDefault="000B3ACD" w:rsidP="007B46AA">
      <w:pPr>
        <w:pStyle w:val="Heading2"/>
        <w:spacing w:line="360" w:lineRule="auto"/>
        <w:rPr>
          <w:b/>
          <w:bCs/>
          <w:color w:val="auto"/>
          <w:u w:val="single"/>
        </w:rPr>
      </w:pPr>
    </w:p>
    <w:p w14:paraId="0CF06C5D" w14:textId="7E79E09B" w:rsidR="000B3ACD" w:rsidRDefault="000B3ACD" w:rsidP="000B3ACD"/>
    <w:p w14:paraId="27424A87" w14:textId="21DEEE20" w:rsidR="000B3ACD" w:rsidRDefault="000B3ACD" w:rsidP="00A32C1D">
      <w:pPr>
        <w:pStyle w:val="ListParagraph"/>
        <w:numPr>
          <w:ilvl w:val="0"/>
          <w:numId w:val="15"/>
        </w:numPr>
        <w:spacing w:line="360" w:lineRule="auto"/>
      </w:pPr>
      <w:r>
        <w:t>Introduction</w:t>
      </w:r>
      <w:r w:rsidR="00F50BD5">
        <w:t>…………………………………………………………………………………</w:t>
      </w:r>
      <w:r w:rsidR="00CB5224">
        <w:t>.3</w:t>
      </w:r>
    </w:p>
    <w:p w14:paraId="4CBBD98D" w14:textId="2041D6E9" w:rsidR="000B3ACD" w:rsidRDefault="000B3ACD" w:rsidP="00A32C1D">
      <w:pPr>
        <w:pStyle w:val="ListParagraph"/>
        <w:numPr>
          <w:ilvl w:val="0"/>
          <w:numId w:val="15"/>
        </w:numPr>
        <w:spacing w:line="360" w:lineRule="auto"/>
      </w:pPr>
      <w:r w:rsidRPr="000B3ACD">
        <w:t xml:space="preserve">Factors contributing to the failure and </w:t>
      </w:r>
      <w:r w:rsidR="00A32C1D">
        <w:t>implementation</w:t>
      </w:r>
      <w:r w:rsidRPr="000B3ACD">
        <w:t xml:space="preserve"> risks</w:t>
      </w:r>
      <w:r w:rsidR="00F50BD5">
        <w:t>………………………………</w:t>
      </w:r>
      <w:r w:rsidR="00A32C1D">
        <w:t>..</w:t>
      </w:r>
      <w:r w:rsidR="00CB5224">
        <w:t>3</w:t>
      </w:r>
    </w:p>
    <w:p w14:paraId="59A59E89" w14:textId="4C651C7C" w:rsidR="000B3ACD" w:rsidRDefault="000B3ACD" w:rsidP="00A32C1D">
      <w:pPr>
        <w:pStyle w:val="ListParagraph"/>
        <w:spacing w:line="360" w:lineRule="auto"/>
        <w:ind w:left="360"/>
      </w:pPr>
      <w:r>
        <w:t xml:space="preserve">2.1 </w:t>
      </w:r>
      <w:r w:rsidR="00F50BD5" w:rsidRPr="00F50BD5">
        <w:t>Lack of appropriate representatives and analysts</w:t>
      </w:r>
      <w:r w:rsidR="00F50BD5">
        <w:t>……………………………………….</w:t>
      </w:r>
      <w:r w:rsidR="007A3ABC">
        <w:t>.</w:t>
      </w:r>
      <w:r w:rsidR="00CB5224">
        <w:t>3</w:t>
      </w:r>
    </w:p>
    <w:p w14:paraId="6C2136AD" w14:textId="65D45027" w:rsidR="00F50BD5" w:rsidRDefault="00F50BD5" w:rsidP="00A32C1D">
      <w:pPr>
        <w:pStyle w:val="ListParagraph"/>
        <w:spacing w:line="360" w:lineRule="auto"/>
        <w:ind w:left="360"/>
      </w:pPr>
      <w:r>
        <w:t>2.2 Lack of Expertise………………………………………………………………………</w:t>
      </w:r>
      <w:r w:rsidR="007A3ABC">
        <w:t>...</w:t>
      </w:r>
      <w:r w:rsidR="00CB5224">
        <w:t>4</w:t>
      </w:r>
    </w:p>
    <w:p w14:paraId="6C88EFC6" w14:textId="48AC6572" w:rsidR="00F50BD5" w:rsidRDefault="00F50BD5" w:rsidP="00A32C1D">
      <w:pPr>
        <w:pStyle w:val="ListParagraph"/>
        <w:spacing w:line="360" w:lineRule="auto"/>
        <w:ind w:left="360"/>
      </w:pPr>
      <w:r>
        <w:t xml:space="preserve">2.3 </w:t>
      </w:r>
      <w:r w:rsidRPr="00F50BD5">
        <w:t>Improper planning and unrealistic expectations</w:t>
      </w:r>
      <w:r>
        <w:t>…………………………………………</w:t>
      </w:r>
      <w:r w:rsidR="00CB5224">
        <w:t>5</w:t>
      </w:r>
    </w:p>
    <w:p w14:paraId="27AB8483" w14:textId="18BC9624" w:rsidR="00F50BD5" w:rsidRDefault="00F50BD5" w:rsidP="00A32C1D">
      <w:pPr>
        <w:pStyle w:val="ListParagraph"/>
        <w:spacing w:line="360" w:lineRule="auto"/>
        <w:ind w:left="360"/>
      </w:pPr>
      <w:r>
        <w:t xml:space="preserve">2.4 </w:t>
      </w:r>
      <w:r w:rsidRPr="00F50BD5">
        <w:t>Team Competence and unhealthy competition</w:t>
      </w:r>
      <w:r>
        <w:t>………………………………………......</w:t>
      </w:r>
      <w:r w:rsidR="007A3ABC">
        <w:t>7</w:t>
      </w:r>
    </w:p>
    <w:p w14:paraId="5BD326FA" w14:textId="1363D980" w:rsidR="00F50BD5" w:rsidRDefault="00F50BD5" w:rsidP="00A32C1D">
      <w:pPr>
        <w:pStyle w:val="ListParagraph"/>
        <w:numPr>
          <w:ilvl w:val="0"/>
          <w:numId w:val="15"/>
        </w:numPr>
        <w:spacing w:line="360" w:lineRule="auto"/>
      </w:pPr>
      <w:r>
        <w:t>Critical success factors overlooked…………………………………………………………</w:t>
      </w:r>
      <w:r w:rsidR="007A3ABC">
        <w:t>..7</w:t>
      </w:r>
    </w:p>
    <w:p w14:paraId="505BC5B6" w14:textId="789BB7F2" w:rsidR="00F50BD5" w:rsidRDefault="00F50BD5" w:rsidP="00A32C1D">
      <w:pPr>
        <w:pStyle w:val="ListParagraph"/>
        <w:spacing w:line="360" w:lineRule="auto"/>
        <w:ind w:left="360"/>
      </w:pPr>
      <w:r>
        <w:t>3.1 Vendor selection………………………………………………………………………….</w:t>
      </w:r>
      <w:r w:rsidR="007A3ABC">
        <w:t>7</w:t>
      </w:r>
    </w:p>
    <w:p w14:paraId="0B6FC92E" w14:textId="089D1F29" w:rsidR="00F50BD5" w:rsidRDefault="00F50BD5" w:rsidP="00A32C1D">
      <w:pPr>
        <w:pStyle w:val="ListParagraph"/>
        <w:spacing w:line="360" w:lineRule="auto"/>
        <w:ind w:left="360"/>
      </w:pPr>
      <w:r>
        <w:t>3.2 Management support and training………………………………………………………</w:t>
      </w:r>
      <w:r w:rsidR="007A3ABC">
        <w:t>..7</w:t>
      </w:r>
    </w:p>
    <w:p w14:paraId="4C2AD572" w14:textId="08ECC4D1" w:rsidR="00F50BD5" w:rsidRDefault="00F50BD5" w:rsidP="00A32C1D">
      <w:pPr>
        <w:pStyle w:val="ListParagraph"/>
        <w:spacing w:line="360" w:lineRule="auto"/>
        <w:ind w:left="360"/>
      </w:pPr>
      <w:r>
        <w:t>3.3 Governance……………………………………………………………………………….</w:t>
      </w:r>
      <w:r w:rsidR="007A3ABC">
        <w:t>7</w:t>
      </w:r>
    </w:p>
    <w:p w14:paraId="207ADB88" w14:textId="7E4729D0" w:rsidR="00F50BD5" w:rsidRDefault="00F50BD5" w:rsidP="00A32C1D">
      <w:pPr>
        <w:pStyle w:val="ListParagraph"/>
        <w:spacing w:line="360" w:lineRule="auto"/>
        <w:ind w:left="360"/>
      </w:pPr>
      <w:r>
        <w:t xml:space="preserve">3.4 </w:t>
      </w:r>
      <w:r w:rsidRPr="00F50BD5">
        <w:t>Business Process Reengineering and co-operation</w:t>
      </w:r>
      <w:r>
        <w:t>………………………………………</w:t>
      </w:r>
      <w:proofErr w:type="gramStart"/>
      <w:r>
        <w:t>.</w:t>
      </w:r>
      <w:r w:rsidR="007A3ABC">
        <w:t>7</w:t>
      </w:r>
      <w:proofErr w:type="gramEnd"/>
    </w:p>
    <w:p w14:paraId="5C2E6054" w14:textId="4A457633" w:rsidR="00F50BD5" w:rsidRDefault="00F50BD5" w:rsidP="00A32C1D">
      <w:pPr>
        <w:pStyle w:val="ListParagraph"/>
        <w:spacing w:line="360" w:lineRule="auto"/>
        <w:ind w:left="360"/>
      </w:pPr>
      <w:r>
        <w:t>3.5 Building a successful project team………………………………………………………</w:t>
      </w:r>
      <w:r w:rsidR="007A3ABC">
        <w:t>..7</w:t>
      </w:r>
    </w:p>
    <w:p w14:paraId="6CC6FEB3" w14:textId="662C3DA3" w:rsidR="00F50BD5" w:rsidRDefault="00F50BD5" w:rsidP="00A32C1D">
      <w:pPr>
        <w:pStyle w:val="ListParagraph"/>
        <w:numPr>
          <w:ilvl w:val="0"/>
          <w:numId w:val="15"/>
        </w:numPr>
        <w:spacing w:line="360" w:lineRule="auto"/>
      </w:pPr>
      <w:r w:rsidRPr="00F50BD5">
        <w:t>Process Redesign and Solution to help Consultancy B redeem the project</w:t>
      </w:r>
      <w:r>
        <w:t>…………………</w:t>
      </w:r>
      <w:r w:rsidR="007A3ABC">
        <w:t>..7</w:t>
      </w:r>
    </w:p>
    <w:p w14:paraId="21638898" w14:textId="6853682D" w:rsidR="00F50BD5" w:rsidRDefault="00F50BD5" w:rsidP="00A32C1D">
      <w:pPr>
        <w:pStyle w:val="ListParagraph"/>
        <w:spacing w:line="360" w:lineRule="auto"/>
        <w:ind w:left="360"/>
      </w:pPr>
      <w:r>
        <w:t xml:space="preserve">4.1 </w:t>
      </w:r>
      <w:r w:rsidRPr="00F50BD5">
        <w:t>Requirement gathering process overhaul</w:t>
      </w:r>
      <w:r>
        <w:t>…………………………………………………</w:t>
      </w:r>
      <w:proofErr w:type="gramStart"/>
      <w:r w:rsidR="007A3ABC">
        <w:t>7</w:t>
      </w:r>
      <w:proofErr w:type="gramEnd"/>
    </w:p>
    <w:p w14:paraId="39452449" w14:textId="767724F8" w:rsidR="00F50BD5" w:rsidRDefault="00F50BD5" w:rsidP="00A32C1D">
      <w:pPr>
        <w:pStyle w:val="ListParagraph"/>
        <w:spacing w:line="360" w:lineRule="auto"/>
        <w:ind w:left="360"/>
      </w:pPr>
      <w:r>
        <w:t xml:space="preserve">4.2 </w:t>
      </w:r>
      <w:r w:rsidRPr="00F50BD5">
        <w:t>Agile Scrum Adaptation</w:t>
      </w:r>
      <w:r>
        <w:t>………………………………………………………………</w:t>
      </w:r>
      <w:r w:rsidR="007A3ABC">
        <w:t>….9</w:t>
      </w:r>
    </w:p>
    <w:p w14:paraId="1AB611D0" w14:textId="37454B00" w:rsidR="00F50BD5" w:rsidRDefault="00F50BD5" w:rsidP="00A32C1D">
      <w:pPr>
        <w:pStyle w:val="ListParagraph"/>
        <w:numPr>
          <w:ilvl w:val="0"/>
          <w:numId w:val="15"/>
        </w:numPr>
        <w:spacing w:line="360" w:lineRule="auto"/>
      </w:pPr>
      <w:r>
        <w:t>Conclusion…………………………………………………………………………………</w:t>
      </w:r>
      <w:r w:rsidR="007A3ABC">
        <w:t>...10</w:t>
      </w:r>
    </w:p>
    <w:p w14:paraId="1FF20053" w14:textId="007A8DC4" w:rsidR="00F50BD5" w:rsidRDefault="00F50BD5" w:rsidP="00A32C1D">
      <w:pPr>
        <w:pStyle w:val="ListParagraph"/>
        <w:numPr>
          <w:ilvl w:val="0"/>
          <w:numId w:val="15"/>
        </w:numPr>
        <w:spacing w:line="360" w:lineRule="auto"/>
      </w:pPr>
      <w:r>
        <w:t>References…………………………………………………………………………………</w:t>
      </w:r>
      <w:r w:rsidR="007A3ABC">
        <w:t>....10</w:t>
      </w:r>
    </w:p>
    <w:p w14:paraId="21023B88" w14:textId="77777777" w:rsidR="000B3ACD" w:rsidRDefault="000B3ACD" w:rsidP="000B3ACD"/>
    <w:p w14:paraId="4DDF8E59" w14:textId="0438F4CB" w:rsidR="000B3ACD" w:rsidRDefault="000B3ACD" w:rsidP="000B3ACD"/>
    <w:p w14:paraId="1813AFAB" w14:textId="4646F522" w:rsidR="00CB5224" w:rsidRDefault="00CB5224" w:rsidP="000B3ACD"/>
    <w:p w14:paraId="2B36F42B" w14:textId="7641CECA" w:rsidR="00CB5224" w:rsidRDefault="00CB5224" w:rsidP="000B3ACD"/>
    <w:p w14:paraId="55A70BED" w14:textId="04815659" w:rsidR="00CB5224" w:rsidRDefault="00CB5224" w:rsidP="000B3ACD"/>
    <w:p w14:paraId="70DA403D" w14:textId="7FDF4EEE" w:rsidR="00CB5224" w:rsidRDefault="00CB5224" w:rsidP="000B3ACD"/>
    <w:p w14:paraId="34E3FA85" w14:textId="290E961C" w:rsidR="00CB5224" w:rsidRDefault="00CB5224" w:rsidP="000B3ACD"/>
    <w:p w14:paraId="2FA18930" w14:textId="6318C82F" w:rsidR="00CB5224" w:rsidRDefault="00CB5224" w:rsidP="000B3ACD"/>
    <w:p w14:paraId="48C4936F" w14:textId="3858D36E" w:rsidR="00CB5224" w:rsidRDefault="00CB5224" w:rsidP="000B3ACD"/>
    <w:p w14:paraId="42B3EF17" w14:textId="0BE80DD1" w:rsidR="00CB5224" w:rsidRDefault="00CB5224" w:rsidP="000B3ACD"/>
    <w:p w14:paraId="796F5384" w14:textId="77777777" w:rsidR="000B3ACD" w:rsidRPr="000B3ACD" w:rsidRDefault="000B3ACD" w:rsidP="000B3ACD"/>
    <w:p w14:paraId="4B8A487F" w14:textId="3A830988" w:rsidR="007B46AA" w:rsidRDefault="007B46AA" w:rsidP="007B46AA">
      <w:pPr>
        <w:pStyle w:val="Heading2"/>
        <w:spacing w:line="360" w:lineRule="auto"/>
        <w:rPr>
          <w:b/>
          <w:bCs/>
          <w:color w:val="auto"/>
          <w:u w:val="single"/>
        </w:rPr>
      </w:pPr>
      <w:r>
        <w:rPr>
          <w:b/>
          <w:bCs/>
          <w:color w:val="auto"/>
          <w:u w:val="single"/>
        </w:rPr>
        <w:lastRenderedPageBreak/>
        <w:t>1. Introduction:</w:t>
      </w:r>
    </w:p>
    <w:p w14:paraId="130C070E" w14:textId="3841D86B" w:rsidR="007B46AA" w:rsidRDefault="007B46AA" w:rsidP="007B46AA">
      <w:pPr>
        <w:spacing w:line="360" w:lineRule="auto"/>
        <w:jc w:val="both"/>
      </w:pPr>
      <w:r>
        <w:t xml:space="preserve">Projects encountered a number of problems in the late 1990s, and various ERPs were developed to address the problems. This case study is </w:t>
      </w:r>
      <w:proofErr w:type="spellStart"/>
      <w:r w:rsidR="008C30FF">
        <w:t>centered</w:t>
      </w:r>
      <w:proofErr w:type="spellEnd"/>
      <w:r>
        <w:t xml:space="preserve"> on a major public sector firm in the UK with a sizable IT team that prioritizes technology above business analysis in a challenging environment. Given the firm's inconsistent track record, they have realized the need to implement ERP and assembled a business representative team. The customer wishes to integrate the new application into the current operating system, which included accruals and cash-based accounting. Consultancy A was employed by the company as an advisor and functional specifications were developed utilizing a series of interviews. The firm appoints Consultancy B and without explicitly stating it in the contract, the firm expects consultancy B to complete the functional requirements by following the standard lifecycle. And yet have a proven track record, consultancy B selected contractors and project managers that had no experience implementing ERP due to the numerous ongoing projects. Consultancy B failed to generate the design document and complete the requirements set out in the functional specification as a result of conflicts and uneven ground within the projects. These issues have been escalated to senior management and in order to save the reputation, another consultant was appointed to address the software issues. Despite numerous tries, Consultancy B is unable to complete the project; as a result, the firm is threatening to initiate legal action for non-delivery.</w:t>
      </w:r>
    </w:p>
    <w:p w14:paraId="4F777289" w14:textId="77777777" w:rsidR="007B46AA" w:rsidRDefault="007B46AA" w:rsidP="007B46AA">
      <w:pPr>
        <w:spacing w:line="360" w:lineRule="auto"/>
        <w:jc w:val="both"/>
      </w:pPr>
    </w:p>
    <w:p w14:paraId="3471D26E" w14:textId="77777777" w:rsidR="007B46AA" w:rsidRDefault="007B46AA" w:rsidP="007B46AA">
      <w:pPr>
        <w:spacing w:line="360" w:lineRule="auto"/>
        <w:jc w:val="both"/>
        <w:rPr>
          <w:rFonts w:asciiTheme="majorHAnsi" w:eastAsiaTheme="majorEastAsia" w:hAnsiTheme="majorHAnsi" w:cstheme="majorBidi"/>
          <w:b/>
          <w:bCs/>
          <w:sz w:val="26"/>
          <w:szCs w:val="26"/>
          <w:u w:val="single"/>
        </w:rPr>
      </w:pPr>
      <w:r>
        <w:rPr>
          <w:rFonts w:asciiTheme="majorHAnsi" w:eastAsiaTheme="majorEastAsia" w:hAnsiTheme="majorHAnsi" w:cstheme="majorBidi"/>
          <w:b/>
          <w:bCs/>
          <w:sz w:val="26"/>
          <w:szCs w:val="26"/>
          <w:u w:val="single"/>
        </w:rPr>
        <w:t>2. Factors contributing to the failure and implementations risks</w:t>
      </w:r>
    </w:p>
    <w:p w14:paraId="04995E5D" w14:textId="5595037F" w:rsidR="00AB41F2" w:rsidRDefault="007B46AA" w:rsidP="007B46AA">
      <w:pPr>
        <w:spacing w:line="360" w:lineRule="auto"/>
        <w:jc w:val="both"/>
      </w:pPr>
      <w:r>
        <w:t xml:space="preserve">Based on the given information, the case study was </w:t>
      </w:r>
      <w:proofErr w:type="spellStart"/>
      <w:r>
        <w:t>analyzed</w:t>
      </w:r>
      <w:proofErr w:type="spellEnd"/>
      <w:r>
        <w:t>, and below are the reason contributing to the failure of the project,</w:t>
      </w:r>
    </w:p>
    <w:p w14:paraId="50B40005" w14:textId="77777777" w:rsidR="00AB41F2" w:rsidRDefault="00AB41F2" w:rsidP="007B46AA">
      <w:pPr>
        <w:spacing w:line="360" w:lineRule="auto"/>
        <w:jc w:val="both"/>
      </w:pPr>
    </w:p>
    <w:p w14:paraId="2EEB3A69" w14:textId="6B9EEC7E" w:rsidR="007B46AA" w:rsidRDefault="007B46AA" w:rsidP="007B46AA">
      <w:pPr>
        <w:spacing w:line="360" w:lineRule="auto"/>
        <w:ind w:left="360"/>
        <w:jc w:val="both"/>
      </w:pPr>
      <w:r>
        <w:rPr>
          <w:b/>
          <w:bCs/>
        </w:rPr>
        <w:t xml:space="preserve">2.1. </w:t>
      </w:r>
      <w:r w:rsidRPr="007B46AA">
        <w:rPr>
          <w:b/>
          <w:bCs/>
        </w:rPr>
        <w:t>Lack of appropriate representatives and analysts:</w:t>
      </w:r>
    </w:p>
    <w:p w14:paraId="112C981A" w14:textId="2515D92F" w:rsidR="007B46AA" w:rsidRDefault="007B46AA" w:rsidP="007B46AA">
      <w:pPr>
        <w:pStyle w:val="ListParagraph"/>
        <w:spacing w:line="360" w:lineRule="auto"/>
        <w:jc w:val="both"/>
      </w:pPr>
      <w:r>
        <w:t>Birmingham was in charge of the majority of the firm's daily operations, as described in the case study. Hence, it is obvious that the Birmingham employees will have a clearer understanding of the ongoing activities. However, all the representatives were from the London office. If the right resources had worked on this task instead of the London representatives, the requirements might have been communicated clearly, and the outcome would have been different.</w:t>
      </w:r>
    </w:p>
    <w:p w14:paraId="31820C0A" w14:textId="2D4D3D28" w:rsidR="008C30FF" w:rsidRDefault="00AB41F2" w:rsidP="00AB41F2">
      <w:pPr>
        <w:pStyle w:val="ListParagraph"/>
        <w:spacing w:line="360" w:lineRule="auto"/>
        <w:jc w:val="both"/>
      </w:pPr>
      <w:r>
        <w:rPr>
          <w:b/>
          <w:bCs/>
        </w:rPr>
        <w:lastRenderedPageBreak/>
        <w:t>Risk:</w:t>
      </w:r>
      <w:r>
        <w:t xml:space="preserve"> The client did not consider assigning senior employees and POCs from the main branch for internal expertise. As the project was missing a leader to run the operations, objectives were not set straight, and communication between teams was poor and informal.</w:t>
      </w:r>
    </w:p>
    <w:p w14:paraId="072FF34A" w14:textId="77777777" w:rsidR="00AB41F2" w:rsidRDefault="00AB41F2" w:rsidP="00AB41F2">
      <w:pPr>
        <w:pStyle w:val="ListParagraph"/>
        <w:spacing w:line="360" w:lineRule="auto"/>
        <w:jc w:val="both"/>
      </w:pPr>
    </w:p>
    <w:p w14:paraId="09AE4274" w14:textId="77777777" w:rsidR="00891D6F" w:rsidRDefault="008C30FF" w:rsidP="00891D6F">
      <w:pPr>
        <w:pStyle w:val="ListParagraph"/>
        <w:keepNext/>
        <w:spacing w:line="360" w:lineRule="auto"/>
        <w:jc w:val="center"/>
      </w:pPr>
      <w:r>
        <w:rPr>
          <w:noProof/>
        </w:rPr>
        <w:drawing>
          <wp:inline distT="0" distB="0" distL="0" distR="0" wp14:anchorId="366A0E79" wp14:editId="770C43FE">
            <wp:extent cx="2392680" cy="2392680"/>
            <wp:effectExtent l="0" t="0" r="7620" b="7620"/>
            <wp:docPr id="6" name="Picture 6" descr="5 Reasons People Choose the Wrong Project Management 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5 Reasons People Choose the Wrong Project Management Softwa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92680" cy="2392680"/>
                    </a:xfrm>
                    <a:prstGeom prst="rect">
                      <a:avLst/>
                    </a:prstGeom>
                    <a:noFill/>
                    <a:ln>
                      <a:noFill/>
                    </a:ln>
                  </pic:spPr>
                </pic:pic>
              </a:graphicData>
            </a:graphic>
          </wp:inline>
        </w:drawing>
      </w:r>
    </w:p>
    <w:p w14:paraId="652F83E3" w14:textId="36DE33A2" w:rsidR="008C30FF" w:rsidRPr="00891D6F" w:rsidRDefault="00891D6F" w:rsidP="00891D6F">
      <w:pPr>
        <w:pStyle w:val="Caption"/>
        <w:ind w:firstLine="720"/>
        <w:jc w:val="center"/>
        <w:rPr>
          <w:b/>
          <w:bCs/>
          <w:sz w:val="22"/>
          <w:szCs w:val="22"/>
        </w:rPr>
      </w:pPr>
      <w:r w:rsidRPr="00891D6F">
        <w:rPr>
          <w:b/>
          <w:bCs/>
          <w:sz w:val="22"/>
          <w:szCs w:val="22"/>
        </w:rPr>
        <w:t xml:space="preserve">Figure </w:t>
      </w:r>
      <w:r w:rsidRPr="00891D6F">
        <w:rPr>
          <w:b/>
          <w:bCs/>
          <w:sz w:val="22"/>
          <w:szCs w:val="22"/>
        </w:rPr>
        <w:fldChar w:fldCharType="begin"/>
      </w:r>
      <w:r w:rsidRPr="00891D6F">
        <w:rPr>
          <w:b/>
          <w:bCs/>
          <w:sz w:val="22"/>
          <w:szCs w:val="22"/>
        </w:rPr>
        <w:instrText xml:space="preserve"> SEQ Figure \* ARABIC </w:instrText>
      </w:r>
      <w:r w:rsidRPr="00891D6F">
        <w:rPr>
          <w:b/>
          <w:bCs/>
          <w:sz w:val="22"/>
          <w:szCs w:val="22"/>
        </w:rPr>
        <w:fldChar w:fldCharType="separate"/>
      </w:r>
      <w:r w:rsidR="00A2170E">
        <w:rPr>
          <w:b/>
          <w:bCs/>
          <w:noProof/>
          <w:sz w:val="22"/>
          <w:szCs w:val="22"/>
        </w:rPr>
        <w:t>1</w:t>
      </w:r>
      <w:r w:rsidRPr="00891D6F">
        <w:rPr>
          <w:b/>
          <w:bCs/>
          <w:sz w:val="22"/>
          <w:szCs w:val="22"/>
        </w:rPr>
        <w:fldChar w:fldCharType="end"/>
      </w:r>
      <w:r w:rsidRPr="00891D6F">
        <w:rPr>
          <w:b/>
          <w:bCs/>
          <w:sz w:val="22"/>
          <w:szCs w:val="22"/>
        </w:rPr>
        <w:t>: Choosing the wrong representatives.</w:t>
      </w:r>
    </w:p>
    <w:p w14:paraId="18CAF89D" w14:textId="77777777" w:rsidR="007B46AA" w:rsidRDefault="007B46AA" w:rsidP="00AB41F2">
      <w:pPr>
        <w:spacing w:line="360" w:lineRule="auto"/>
        <w:jc w:val="both"/>
      </w:pPr>
    </w:p>
    <w:p w14:paraId="3DB05D14" w14:textId="017B209E" w:rsidR="007B46AA" w:rsidRDefault="007B46AA" w:rsidP="007B46AA">
      <w:pPr>
        <w:spacing w:line="360" w:lineRule="auto"/>
        <w:ind w:left="360"/>
        <w:jc w:val="both"/>
      </w:pPr>
      <w:r>
        <w:rPr>
          <w:b/>
          <w:bCs/>
        </w:rPr>
        <w:t xml:space="preserve">2.2. </w:t>
      </w:r>
      <w:r w:rsidRPr="007B46AA">
        <w:rPr>
          <w:b/>
          <w:bCs/>
        </w:rPr>
        <w:t>Lack of Expertise:</w:t>
      </w:r>
    </w:p>
    <w:p w14:paraId="31EF8B07" w14:textId="798EB3A0" w:rsidR="007B46AA" w:rsidRDefault="007B46AA" w:rsidP="007B46AA">
      <w:pPr>
        <w:pStyle w:val="ListParagraph"/>
        <w:spacing w:line="360" w:lineRule="auto"/>
        <w:jc w:val="both"/>
      </w:pPr>
      <w:r>
        <w:t>Consultancy B has a track record of successfully executing ERP systems thanks to a number of seasoned resources. Yet, all experienced resources were occupied due to a large number of active projects, thus independent contracts and managers were appointed. Despite never having worked with these external managers or contractors, the consultant chose to utilize them anyway based on their rudimentary knowledge of ERP deployment. As a result, Consultancy B failed to finish the assignment, damaging its reputation. The project failed mostly because the project manager lacked knowledge about ERP deployment despite having a wealth of project management experience. If Consultant B had allocated the proper staff with real experience in ERP projects and held knowledge-sharing sessions, this could have been avoided.</w:t>
      </w:r>
    </w:p>
    <w:p w14:paraId="7A47BDE7" w14:textId="77777777" w:rsidR="00AB41F2" w:rsidRDefault="00AB41F2" w:rsidP="00AB41F2">
      <w:pPr>
        <w:pStyle w:val="ListParagraph"/>
        <w:spacing w:line="360" w:lineRule="auto"/>
        <w:jc w:val="both"/>
      </w:pPr>
      <w:r>
        <w:rPr>
          <w:b/>
          <w:bCs/>
        </w:rPr>
        <w:t>Risk:</w:t>
      </w:r>
      <w:r>
        <w:t xml:space="preserve"> Based on the factor of bidding result and reputation, the client went ahead with Consultancy B without performing a background check. Moreover, the project needed a delivery team which extensive knowledge of ERP but due to the resource crunch, usage of resources without prior experience in ERP is a terrifying risk.</w:t>
      </w:r>
    </w:p>
    <w:p w14:paraId="728E07FE" w14:textId="77777777" w:rsidR="008C30FF" w:rsidRDefault="008C30FF" w:rsidP="007B46AA">
      <w:pPr>
        <w:pStyle w:val="ListParagraph"/>
        <w:spacing w:line="360" w:lineRule="auto"/>
        <w:jc w:val="both"/>
      </w:pPr>
    </w:p>
    <w:p w14:paraId="6D4B68F5" w14:textId="77777777" w:rsidR="005B6A20" w:rsidRDefault="00E73AEB" w:rsidP="005B6A20">
      <w:pPr>
        <w:pStyle w:val="ListParagraph"/>
        <w:keepNext/>
        <w:spacing w:line="360" w:lineRule="auto"/>
        <w:jc w:val="center"/>
      </w:pPr>
      <w:r w:rsidRPr="00E73AEB">
        <w:rPr>
          <w:noProof/>
        </w:rPr>
        <w:lastRenderedPageBreak/>
        <w:drawing>
          <wp:inline distT="0" distB="0" distL="0" distR="0" wp14:anchorId="2C858DBD" wp14:editId="6171476E">
            <wp:extent cx="3436620" cy="2281269"/>
            <wp:effectExtent l="0" t="0" r="0" b="5080"/>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pic:nvPicPr>
                  <pic:blipFill>
                    <a:blip r:embed="rId10"/>
                    <a:stretch>
                      <a:fillRect/>
                    </a:stretch>
                  </pic:blipFill>
                  <pic:spPr>
                    <a:xfrm>
                      <a:off x="0" y="0"/>
                      <a:ext cx="3456407" cy="2294404"/>
                    </a:xfrm>
                    <a:prstGeom prst="rect">
                      <a:avLst/>
                    </a:prstGeom>
                  </pic:spPr>
                </pic:pic>
              </a:graphicData>
            </a:graphic>
          </wp:inline>
        </w:drawing>
      </w:r>
    </w:p>
    <w:p w14:paraId="71D5AEA6" w14:textId="083F80C8" w:rsidR="00E73AEB" w:rsidRPr="005B6A20" w:rsidRDefault="005B6A20" w:rsidP="005B6A20">
      <w:pPr>
        <w:pStyle w:val="Caption"/>
        <w:ind w:left="720"/>
        <w:jc w:val="center"/>
        <w:rPr>
          <w:b/>
          <w:bCs/>
          <w:sz w:val="22"/>
          <w:szCs w:val="22"/>
        </w:rPr>
      </w:pPr>
      <w:r w:rsidRPr="005B6A20">
        <w:rPr>
          <w:b/>
          <w:bCs/>
          <w:sz w:val="22"/>
          <w:szCs w:val="22"/>
        </w:rPr>
        <w:t xml:space="preserve">Figure </w:t>
      </w:r>
      <w:r w:rsidRPr="005B6A20">
        <w:rPr>
          <w:b/>
          <w:bCs/>
          <w:sz w:val="22"/>
          <w:szCs w:val="22"/>
        </w:rPr>
        <w:fldChar w:fldCharType="begin"/>
      </w:r>
      <w:r w:rsidRPr="005B6A20">
        <w:rPr>
          <w:b/>
          <w:bCs/>
          <w:sz w:val="22"/>
          <w:szCs w:val="22"/>
        </w:rPr>
        <w:instrText xml:space="preserve"> SEQ Figure \* ARABIC </w:instrText>
      </w:r>
      <w:r w:rsidRPr="005B6A20">
        <w:rPr>
          <w:b/>
          <w:bCs/>
          <w:sz w:val="22"/>
          <w:szCs w:val="22"/>
        </w:rPr>
        <w:fldChar w:fldCharType="separate"/>
      </w:r>
      <w:r w:rsidR="00A2170E">
        <w:rPr>
          <w:b/>
          <w:bCs/>
          <w:noProof/>
          <w:sz w:val="22"/>
          <w:szCs w:val="22"/>
        </w:rPr>
        <w:t>2</w:t>
      </w:r>
      <w:r w:rsidRPr="005B6A20">
        <w:rPr>
          <w:b/>
          <w:bCs/>
          <w:sz w:val="22"/>
          <w:szCs w:val="22"/>
        </w:rPr>
        <w:fldChar w:fldCharType="end"/>
      </w:r>
      <w:r w:rsidRPr="005B6A20">
        <w:rPr>
          <w:b/>
          <w:bCs/>
          <w:sz w:val="22"/>
          <w:szCs w:val="22"/>
        </w:rPr>
        <w:t xml:space="preserve">: </w:t>
      </w:r>
      <w:r w:rsidR="00C44F3F">
        <w:rPr>
          <w:b/>
          <w:bCs/>
          <w:sz w:val="22"/>
          <w:szCs w:val="22"/>
        </w:rPr>
        <w:t>Lack of expertise</w:t>
      </w:r>
    </w:p>
    <w:p w14:paraId="42165CC0" w14:textId="77777777" w:rsidR="007B46AA" w:rsidRDefault="007B46AA" w:rsidP="008C30FF">
      <w:pPr>
        <w:spacing w:line="360" w:lineRule="auto"/>
        <w:jc w:val="both"/>
      </w:pPr>
    </w:p>
    <w:p w14:paraId="6EF0FFAC" w14:textId="76A05F76" w:rsidR="007B46AA" w:rsidRDefault="007B46AA" w:rsidP="007B46AA">
      <w:pPr>
        <w:spacing w:line="360" w:lineRule="auto"/>
        <w:ind w:left="360"/>
        <w:jc w:val="both"/>
      </w:pPr>
      <w:r>
        <w:rPr>
          <w:b/>
          <w:bCs/>
        </w:rPr>
        <w:t xml:space="preserve">2.3. </w:t>
      </w:r>
      <w:r w:rsidRPr="007B46AA">
        <w:rPr>
          <w:b/>
          <w:bCs/>
        </w:rPr>
        <w:t>Improper planning and unrealistic expectations:</w:t>
      </w:r>
    </w:p>
    <w:p w14:paraId="2E8D6617" w14:textId="77777777" w:rsidR="007B46AA" w:rsidRDefault="007B46AA" w:rsidP="007B46AA">
      <w:pPr>
        <w:pStyle w:val="ListParagraph"/>
        <w:spacing w:line="360" w:lineRule="auto"/>
        <w:jc w:val="both"/>
      </w:pPr>
      <w:r>
        <w:t xml:space="preserve">As the firm is a public organization, it is required to produce accurate information about accruals and accounting of the cash accounts. </w:t>
      </w:r>
    </w:p>
    <w:p w14:paraId="01925CE5" w14:textId="7744F927" w:rsidR="007B46AA" w:rsidRDefault="007B46AA" w:rsidP="007B46AA">
      <w:pPr>
        <w:pStyle w:val="ListParagraph"/>
        <w:spacing w:line="360" w:lineRule="auto"/>
        <w:jc w:val="both"/>
      </w:pPr>
      <w:r>
        <w:t xml:space="preserve">Consultancy A created the RFP using information acquired just from interviews and they did not perform due diligence which resulted in a contradiction.  Due to improper expectations, Consultancy B's solution appears to fall short of the expected requirements. The client's top priority is that Consultancy B achieves the outcomes utilizing conventional means </w:t>
      </w:r>
      <w:r>
        <w:rPr>
          <w:b/>
          <w:bCs/>
        </w:rPr>
        <w:t xml:space="preserve">(E.g., Design, Testing, and Deployment using the Waterfall model) </w:t>
      </w:r>
      <w:r>
        <w:t>not specified in the contract. As Consultancy B has no prior experience with ERP, the expectations are all unrealistic and out of proportion to the situation at hand which is a major reason for failure.</w:t>
      </w:r>
    </w:p>
    <w:p w14:paraId="09AED416" w14:textId="77777777" w:rsidR="005B6A20" w:rsidRDefault="008C30FF" w:rsidP="005B6A20">
      <w:pPr>
        <w:pStyle w:val="ListParagraph"/>
        <w:keepNext/>
        <w:spacing w:line="360" w:lineRule="auto"/>
        <w:jc w:val="center"/>
      </w:pPr>
      <w:r w:rsidRPr="008C30FF">
        <w:rPr>
          <w:noProof/>
        </w:rPr>
        <w:drawing>
          <wp:inline distT="0" distB="0" distL="0" distR="0" wp14:anchorId="6F1EB481" wp14:editId="13EA48C1">
            <wp:extent cx="4217210" cy="2087880"/>
            <wp:effectExtent l="0" t="0" r="0" b="7620"/>
            <wp:docPr id="4" name="Picture 4"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icon&#10;&#10;Description automatically generated"/>
                    <pic:cNvPicPr/>
                  </pic:nvPicPr>
                  <pic:blipFill>
                    <a:blip r:embed="rId11"/>
                    <a:stretch>
                      <a:fillRect/>
                    </a:stretch>
                  </pic:blipFill>
                  <pic:spPr>
                    <a:xfrm>
                      <a:off x="0" y="0"/>
                      <a:ext cx="4244511" cy="2101396"/>
                    </a:xfrm>
                    <a:prstGeom prst="rect">
                      <a:avLst/>
                    </a:prstGeom>
                  </pic:spPr>
                </pic:pic>
              </a:graphicData>
            </a:graphic>
          </wp:inline>
        </w:drawing>
      </w:r>
    </w:p>
    <w:p w14:paraId="2C173F23" w14:textId="0623A9DA" w:rsidR="008C30FF" w:rsidRDefault="005B6A20" w:rsidP="005B6A20">
      <w:pPr>
        <w:pStyle w:val="Caption"/>
        <w:ind w:firstLine="720"/>
        <w:jc w:val="center"/>
        <w:rPr>
          <w:b/>
          <w:bCs/>
          <w:sz w:val="22"/>
          <w:szCs w:val="22"/>
        </w:rPr>
      </w:pPr>
      <w:r w:rsidRPr="005B6A20">
        <w:rPr>
          <w:b/>
          <w:bCs/>
          <w:sz w:val="22"/>
          <w:szCs w:val="22"/>
        </w:rPr>
        <w:t xml:space="preserve">Figure </w:t>
      </w:r>
      <w:r w:rsidRPr="005B6A20">
        <w:rPr>
          <w:b/>
          <w:bCs/>
          <w:sz w:val="22"/>
          <w:szCs w:val="22"/>
        </w:rPr>
        <w:fldChar w:fldCharType="begin"/>
      </w:r>
      <w:r w:rsidRPr="005B6A20">
        <w:rPr>
          <w:b/>
          <w:bCs/>
          <w:sz w:val="22"/>
          <w:szCs w:val="22"/>
        </w:rPr>
        <w:instrText xml:space="preserve"> SEQ Figure \* ARABIC </w:instrText>
      </w:r>
      <w:r w:rsidRPr="005B6A20">
        <w:rPr>
          <w:b/>
          <w:bCs/>
          <w:sz w:val="22"/>
          <w:szCs w:val="22"/>
        </w:rPr>
        <w:fldChar w:fldCharType="separate"/>
      </w:r>
      <w:r w:rsidR="00A2170E">
        <w:rPr>
          <w:b/>
          <w:bCs/>
          <w:noProof/>
          <w:sz w:val="22"/>
          <w:szCs w:val="22"/>
        </w:rPr>
        <w:t>3</w:t>
      </w:r>
      <w:r w:rsidRPr="005B6A20">
        <w:rPr>
          <w:b/>
          <w:bCs/>
          <w:sz w:val="22"/>
          <w:szCs w:val="22"/>
        </w:rPr>
        <w:fldChar w:fldCharType="end"/>
      </w:r>
      <w:r w:rsidRPr="005B6A20">
        <w:rPr>
          <w:b/>
          <w:bCs/>
          <w:sz w:val="22"/>
          <w:szCs w:val="22"/>
        </w:rPr>
        <w:t>: Improper objectives and expectations</w:t>
      </w:r>
    </w:p>
    <w:p w14:paraId="3CB7C845" w14:textId="77777777" w:rsidR="000B6C00" w:rsidRPr="000B6C00" w:rsidRDefault="000B6C00" w:rsidP="000B6C00"/>
    <w:p w14:paraId="67027D2E" w14:textId="77777777" w:rsidR="007B46AA" w:rsidRDefault="007B46AA" w:rsidP="007B46AA">
      <w:pPr>
        <w:pStyle w:val="ListParagraph"/>
        <w:spacing w:line="360" w:lineRule="auto"/>
        <w:jc w:val="both"/>
      </w:pPr>
      <w:r>
        <w:rPr>
          <w:b/>
          <w:bCs/>
        </w:rPr>
        <w:t xml:space="preserve">Risk: </w:t>
      </w:r>
      <w:r>
        <w:t>The incorrect collection of data for the preparation of RFT can affect the end result and usage of traditional models can lead to increased budget allocation, restriction of mid-project changes, and lack of transparency. Hence as the business objectives are unclear and collaboration with competitors is a strong challenge and a heavy risk as it can lead to disagreements and workplace deterioration.</w:t>
      </w:r>
    </w:p>
    <w:p w14:paraId="65892C32" w14:textId="77777777" w:rsidR="007B46AA" w:rsidRDefault="007B46AA" w:rsidP="007B46AA">
      <w:pPr>
        <w:pStyle w:val="ListParagraph"/>
        <w:spacing w:line="360" w:lineRule="auto"/>
        <w:jc w:val="both"/>
        <w:rPr>
          <w:b/>
          <w:bCs/>
        </w:rPr>
      </w:pPr>
    </w:p>
    <w:p w14:paraId="5A716157" w14:textId="47D94E5F" w:rsidR="007B46AA" w:rsidRDefault="007B46AA" w:rsidP="007B46AA">
      <w:pPr>
        <w:spacing w:line="360" w:lineRule="auto"/>
        <w:ind w:left="360"/>
        <w:jc w:val="both"/>
      </w:pPr>
      <w:r>
        <w:rPr>
          <w:b/>
          <w:bCs/>
        </w:rPr>
        <w:t xml:space="preserve">2.4. </w:t>
      </w:r>
      <w:r w:rsidRPr="007B46AA">
        <w:rPr>
          <w:b/>
          <w:bCs/>
        </w:rPr>
        <w:t>Team Competence and unhealthy competition:</w:t>
      </w:r>
    </w:p>
    <w:p w14:paraId="4AB02504" w14:textId="09505248" w:rsidR="007B46AA" w:rsidRDefault="007B46AA" w:rsidP="007B46AA">
      <w:pPr>
        <w:pStyle w:val="ListParagraph"/>
        <w:spacing w:line="360" w:lineRule="auto"/>
        <w:jc w:val="both"/>
      </w:pPr>
      <w:r>
        <w:t>There was no social gathering to start off the project, and the workspace was subpar, which was a big factor in the lack of teamwork, increased misunderstandings, and conflicts. Consultancy A has been chosen as the project's advisor since they get along well with the senior staff members of the company. As Consultancy B is a rival of Consultancy A, there appear to be a lot of heated arguments and disagreements between Consultancy A's lead and the consultants of Consultancy B, which leads to conflicts between team members, reduces collaboration, and formalizes all meetings.</w:t>
      </w:r>
    </w:p>
    <w:p w14:paraId="6971533E" w14:textId="3B936F7A" w:rsidR="008C30FF" w:rsidRDefault="008C30FF" w:rsidP="007B46AA">
      <w:pPr>
        <w:pStyle w:val="ListParagraph"/>
        <w:spacing w:line="360" w:lineRule="auto"/>
        <w:jc w:val="both"/>
      </w:pPr>
    </w:p>
    <w:p w14:paraId="171A9317" w14:textId="77777777" w:rsidR="00D85B88" w:rsidRDefault="008C30FF" w:rsidP="00D85B88">
      <w:pPr>
        <w:pStyle w:val="ListParagraph"/>
        <w:keepNext/>
        <w:spacing w:line="360" w:lineRule="auto"/>
        <w:jc w:val="center"/>
      </w:pPr>
      <w:r>
        <w:rPr>
          <w:noProof/>
        </w:rPr>
        <w:drawing>
          <wp:inline distT="0" distB="0" distL="0" distR="0" wp14:anchorId="02814C78" wp14:editId="35D24C08">
            <wp:extent cx="3070860" cy="2432121"/>
            <wp:effectExtent l="0" t="0" r="0" b="6350"/>
            <wp:docPr id="5" name="Picture 5" descr="conflict resol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flict resolu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99549" cy="2454843"/>
                    </a:xfrm>
                    <a:prstGeom prst="rect">
                      <a:avLst/>
                    </a:prstGeom>
                    <a:noFill/>
                    <a:ln>
                      <a:noFill/>
                    </a:ln>
                  </pic:spPr>
                </pic:pic>
              </a:graphicData>
            </a:graphic>
          </wp:inline>
        </w:drawing>
      </w:r>
    </w:p>
    <w:p w14:paraId="73215A2A" w14:textId="0B4EF7CF" w:rsidR="000B6C00" w:rsidRDefault="00D85B88" w:rsidP="000B6C00">
      <w:pPr>
        <w:pStyle w:val="Caption"/>
        <w:ind w:firstLine="720"/>
        <w:jc w:val="center"/>
        <w:rPr>
          <w:b/>
          <w:bCs/>
          <w:sz w:val="22"/>
          <w:szCs w:val="22"/>
        </w:rPr>
      </w:pPr>
      <w:r w:rsidRPr="00D85B88">
        <w:rPr>
          <w:b/>
          <w:bCs/>
          <w:sz w:val="22"/>
          <w:szCs w:val="22"/>
        </w:rPr>
        <w:t xml:space="preserve">Figure </w:t>
      </w:r>
      <w:r w:rsidRPr="00D85B88">
        <w:rPr>
          <w:b/>
          <w:bCs/>
          <w:sz w:val="22"/>
          <w:szCs w:val="22"/>
        </w:rPr>
        <w:fldChar w:fldCharType="begin"/>
      </w:r>
      <w:r w:rsidRPr="00D85B88">
        <w:rPr>
          <w:b/>
          <w:bCs/>
          <w:sz w:val="22"/>
          <w:szCs w:val="22"/>
        </w:rPr>
        <w:instrText xml:space="preserve"> SEQ Figure \* ARABIC </w:instrText>
      </w:r>
      <w:r w:rsidRPr="00D85B88">
        <w:rPr>
          <w:b/>
          <w:bCs/>
          <w:sz w:val="22"/>
          <w:szCs w:val="22"/>
        </w:rPr>
        <w:fldChar w:fldCharType="separate"/>
      </w:r>
      <w:r w:rsidR="00A2170E">
        <w:rPr>
          <w:b/>
          <w:bCs/>
          <w:noProof/>
          <w:sz w:val="22"/>
          <w:szCs w:val="22"/>
        </w:rPr>
        <w:t>4</w:t>
      </w:r>
      <w:r w:rsidRPr="00D85B88">
        <w:rPr>
          <w:b/>
          <w:bCs/>
          <w:sz w:val="22"/>
          <w:szCs w:val="22"/>
        </w:rPr>
        <w:fldChar w:fldCharType="end"/>
      </w:r>
      <w:r w:rsidRPr="00D85B88">
        <w:rPr>
          <w:b/>
          <w:bCs/>
          <w:sz w:val="22"/>
          <w:szCs w:val="22"/>
        </w:rPr>
        <w:t>: Internal arguments</w:t>
      </w:r>
    </w:p>
    <w:p w14:paraId="450040CA" w14:textId="77777777" w:rsidR="000B6C00" w:rsidRPr="000B6C00" w:rsidRDefault="000B6C00" w:rsidP="000B6C00"/>
    <w:p w14:paraId="6288DF32" w14:textId="1A089F7E" w:rsidR="007B46AA" w:rsidRDefault="007B46AA" w:rsidP="007B46AA">
      <w:pPr>
        <w:pStyle w:val="ListParagraph"/>
        <w:spacing w:line="360" w:lineRule="auto"/>
        <w:jc w:val="both"/>
      </w:pPr>
      <w:r>
        <w:rPr>
          <w:b/>
          <w:bCs/>
        </w:rPr>
        <w:t>Risk:</w:t>
      </w:r>
      <w:r>
        <w:t xml:space="preserve"> The absence of a kick-off event, weekly activities, retrospectives, team lunches, and reviews can lead to the risk of miscommunication and frequent arguments. The collaboration of competitors in the same project is a huge risk to be considered.</w:t>
      </w:r>
    </w:p>
    <w:p w14:paraId="4A5C51A8" w14:textId="77777777" w:rsidR="000B6C00" w:rsidRDefault="000B6C00" w:rsidP="000B6C00">
      <w:pPr>
        <w:spacing w:line="360" w:lineRule="auto"/>
        <w:jc w:val="both"/>
      </w:pPr>
    </w:p>
    <w:p w14:paraId="441C0A32" w14:textId="77777777" w:rsidR="007B46AA" w:rsidRDefault="007B46AA" w:rsidP="007B46AA">
      <w:pPr>
        <w:spacing w:line="360" w:lineRule="auto"/>
        <w:jc w:val="both"/>
        <w:rPr>
          <w:rFonts w:asciiTheme="majorHAnsi" w:eastAsiaTheme="majorEastAsia" w:hAnsiTheme="majorHAnsi" w:cstheme="majorBidi"/>
          <w:b/>
          <w:bCs/>
          <w:sz w:val="26"/>
          <w:szCs w:val="26"/>
          <w:u w:val="single"/>
        </w:rPr>
      </w:pPr>
      <w:r>
        <w:rPr>
          <w:rFonts w:asciiTheme="majorHAnsi" w:eastAsiaTheme="majorEastAsia" w:hAnsiTheme="majorHAnsi" w:cstheme="majorBidi"/>
          <w:b/>
          <w:bCs/>
          <w:sz w:val="26"/>
          <w:szCs w:val="26"/>
          <w:u w:val="single"/>
        </w:rPr>
        <w:lastRenderedPageBreak/>
        <w:t>3. Critical success factors Overlooked:</w:t>
      </w:r>
    </w:p>
    <w:p w14:paraId="02BFFB48" w14:textId="77777777" w:rsidR="007B46AA" w:rsidRDefault="007B46AA" w:rsidP="007B46AA">
      <w:pPr>
        <w:spacing w:line="360" w:lineRule="auto"/>
        <w:jc w:val="both"/>
      </w:pPr>
      <w:r>
        <w:t>Below are the critical success factors which we have not considered in this case study,</w:t>
      </w:r>
    </w:p>
    <w:p w14:paraId="1A17A7D7" w14:textId="07EA242E" w:rsidR="007B46AA" w:rsidRDefault="007B46AA" w:rsidP="007B46AA">
      <w:pPr>
        <w:spacing w:line="360" w:lineRule="auto"/>
        <w:ind w:left="360"/>
        <w:jc w:val="both"/>
      </w:pPr>
      <w:r>
        <w:rPr>
          <w:b/>
          <w:bCs/>
        </w:rPr>
        <w:t xml:space="preserve">3.1. </w:t>
      </w:r>
      <w:r w:rsidRPr="007B46AA">
        <w:rPr>
          <w:b/>
          <w:bCs/>
        </w:rPr>
        <w:t>Vendor Selection:</w:t>
      </w:r>
      <w:r>
        <w:t xml:space="preserve"> Even though Consultancy B has a good reputation in implementing ERP projects, they failed to assign resources with extensive, prior experience with ERP to deliver the project.</w:t>
      </w:r>
    </w:p>
    <w:p w14:paraId="188E9CCE" w14:textId="3C7AA358" w:rsidR="007B46AA" w:rsidRDefault="007B46AA" w:rsidP="007B46AA">
      <w:pPr>
        <w:spacing w:line="360" w:lineRule="auto"/>
        <w:ind w:left="420"/>
        <w:jc w:val="both"/>
      </w:pPr>
      <w:r>
        <w:rPr>
          <w:b/>
          <w:bCs/>
        </w:rPr>
        <w:t xml:space="preserve">3.2. </w:t>
      </w:r>
      <w:r w:rsidRPr="007B46AA">
        <w:rPr>
          <w:b/>
          <w:bCs/>
        </w:rPr>
        <w:t xml:space="preserve">Management Support and Training: </w:t>
      </w:r>
      <w:r>
        <w:t>The implementation was carried out by representatives from the London office rather than the Birmingham office which was the head office having control of all aspects of the business. The firm failed to appoint a Lead to oversee the activities and also failed to conduct knowledge-sharing sessions.</w:t>
      </w:r>
    </w:p>
    <w:p w14:paraId="32225012" w14:textId="28A95DFE" w:rsidR="007B46AA" w:rsidRDefault="007B46AA" w:rsidP="007B46AA">
      <w:pPr>
        <w:spacing w:line="360" w:lineRule="auto"/>
        <w:ind w:left="360"/>
        <w:jc w:val="both"/>
      </w:pPr>
      <w:r>
        <w:rPr>
          <w:b/>
          <w:bCs/>
        </w:rPr>
        <w:t xml:space="preserve">3.3.  </w:t>
      </w:r>
      <w:r w:rsidRPr="007B46AA">
        <w:rPr>
          <w:b/>
          <w:bCs/>
        </w:rPr>
        <w:t xml:space="preserve">Governance: </w:t>
      </w:r>
      <w:r>
        <w:t>ERP projects require strong governance to ensure that the project is aligned with the organization's goals and objectives. Governance involves setting up a project management office, establishing project controls, and monitoring project progress regularly.</w:t>
      </w:r>
    </w:p>
    <w:p w14:paraId="69669615" w14:textId="4AE38639" w:rsidR="007B46AA" w:rsidRDefault="007B46AA" w:rsidP="007B46AA">
      <w:pPr>
        <w:spacing w:line="360" w:lineRule="auto"/>
        <w:ind w:left="360"/>
        <w:jc w:val="both"/>
      </w:pPr>
      <w:r>
        <w:rPr>
          <w:b/>
          <w:bCs/>
        </w:rPr>
        <w:t xml:space="preserve">3.4. </w:t>
      </w:r>
      <w:r w:rsidRPr="007B46AA">
        <w:rPr>
          <w:b/>
          <w:bCs/>
        </w:rPr>
        <w:t xml:space="preserve">Business Process Reengineering and co-operation: </w:t>
      </w:r>
      <w:r>
        <w:t>It is important for the project to form a design document, track the progress, and track blockers and failures. Frequent meetings, brainstorming sessions, and retrospective calls should be conducted, and the project team must also involve stakeholders from different departments and levels in the organization to ensure that the new processes are relevant, efficient, and effective.</w:t>
      </w:r>
    </w:p>
    <w:p w14:paraId="1F9891C7" w14:textId="15A12608" w:rsidR="007B46AA" w:rsidRPr="007B46AA" w:rsidRDefault="007B46AA" w:rsidP="007B46AA">
      <w:pPr>
        <w:spacing w:line="360" w:lineRule="auto"/>
        <w:ind w:left="360"/>
        <w:jc w:val="both"/>
        <w:rPr>
          <w:lang w:val="en-US"/>
        </w:rPr>
      </w:pPr>
      <w:r>
        <w:rPr>
          <w:b/>
          <w:bCs/>
        </w:rPr>
        <w:t xml:space="preserve">3.5. </w:t>
      </w:r>
      <w:r w:rsidRPr="007B46AA">
        <w:rPr>
          <w:b/>
          <w:bCs/>
        </w:rPr>
        <w:t xml:space="preserve">Building a successful Project Team: </w:t>
      </w:r>
      <w:r>
        <w:t>It is vital to create a team with the appropriate hierarchy of members and skills. A project manager with field expertise, a steering committee to supervise the project, business analysts, an agile team, a scrum team, and other project team members should work in coordination and harmony to yield a successful project delivery.</w:t>
      </w:r>
    </w:p>
    <w:p w14:paraId="596349F5" w14:textId="77777777" w:rsidR="000B6C00" w:rsidRPr="007B46AA" w:rsidRDefault="000B6C00" w:rsidP="00B02B4E">
      <w:pPr>
        <w:spacing w:line="360" w:lineRule="auto"/>
        <w:jc w:val="both"/>
        <w:rPr>
          <w:u w:val="single"/>
        </w:rPr>
      </w:pPr>
    </w:p>
    <w:p w14:paraId="2312379B" w14:textId="447856D7" w:rsidR="00633C2A" w:rsidRDefault="007B46AA" w:rsidP="00023C84">
      <w:pPr>
        <w:pStyle w:val="Heading2"/>
        <w:rPr>
          <w:b/>
          <w:bCs/>
          <w:color w:val="auto"/>
          <w:u w:val="single"/>
        </w:rPr>
      </w:pPr>
      <w:r w:rsidRPr="007B46AA">
        <w:rPr>
          <w:b/>
          <w:bCs/>
          <w:color w:val="auto"/>
          <w:u w:val="single"/>
        </w:rPr>
        <w:t xml:space="preserve">4. </w:t>
      </w:r>
      <w:bookmarkStart w:id="1" w:name="_Hlk129938821"/>
      <w:r w:rsidR="00633C2A" w:rsidRPr="007B46AA">
        <w:rPr>
          <w:b/>
          <w:bCs/>
          <w:color w:val="auto"/>
          <w:u w:val="single"/>
        </w:rPr>
        <w:t>Process Redesign and Solution to help Consultancy B redeem the project</w:t>
      </w:r>
      <w:bookmarkEnd w:id="1"/>
    </w:p>
    <w:p w14:paraId="57A84EE5" w14:textId="77777777" w:rsidR="00023C84" w:rsidRPr="00023C84" w:rsidRDefault="00023C84" w:rsidP="00023C84"/>
    <w:p w14:paraId="48357334" w14:textId="579AB724" w:rsidR="00633C2A" w:rsidRPr="007B46AA" w:rsidRDefault="007B46AA" w:rsidP="007B46AA">
      <w:pPr>
        <w:spacing w:line="360" w:lineRule="auto"/>
        <w:ind w:left="360"/>
        <w:jc w:val="both"/>
        <w:rPr>
          <w:b/>
          <w:bCs/>
        </w:rPr>
      </w:pPr>
      <w:r>
        <w:rPr>
          <w:b/>
          <w:bCs/>
        </w:rPr>
        <w:t xml:space="preserve">4.1. </w:t>
      </w:r>
      <w:r w:rsidR="00633C2A" w:rsidRPr="007B46AA">
        <w:rPr>
          <w:b/>
          <w:bCs/>
        </w:rPr>
        <w:t xml:space="preserve">Requirement gathering process </w:t>
      </w:r>
      <w:proofErr w:type="gramStart"/>
      <w:r w:rsidR="00633C2A" w:rsidRPr="007B46AA">
        <w:rPr>
          <w:b/>
          <w:bCs/>
        </w:rPr>
        <w:t>overhaul</w:t>
      </w:r>
      <w:proofErr w:type="gramEnd"/>
    </w:p>
    <w:p w14:paraId="0C1F56CC" w14:textId="74CC3A2F" w:rsidR="00633C2A" w:rsidRDefault="00E73AEB" w:rsidP="007B46AA">
      <w:pPr>
        <w:spacing w:line="360" w:lineRule="auto"/>
        <w:ind w:left="360"/>
        <w:jc w:val="both"/>
      </w:pPr>
      <w:r w:rsidRPr="00E73AEB">
        <w:t>We have determined that the requirements from the client are communicated by Consultancy A in a top-down manner without any routes or provisions for Consultancy B's thoughts, concerns, and input.</w:t>
      </w:r>
    </w:p>
    <w:p w14:paraId="7C5324CF" w14:textId="1CB80639" w:rsidR="000B6C00" w:rsidRDefault="00E73AEB" w:rsidP="000B6C00">
      <w:pPr>
        <w:spacing w:line="360" w:lineRule="auto"/>
        <w:ind w:left="360"/>
        <w:jc w:val="both"/>
      </w:pPr>
      <w:r w:rsidRPr="00E73AEB">
        <w:t xml:space="preserve">A </w:t>
      </w:r>
      <w:r w:rsidRPr="00E73AEB">
        <w:rPr>
          <w:b/>
          <w:bCs/>
        </w:rPr>
        <w:t>JAD (Joint Application Design)</w:t>
      </w:r>
      <w:r w:rsidRPr="00E73AEB">
        <w:t xml:space="preserve"> session involving representatives from the client's Birmingham office, who are knowledgeable about many of the client's business procedures, would be a good way to address the aforementioned issue. It is only appropriate to involve </w:t>
      </w:r>
      <w:r w:rsidRPr="00E73AEB">
        <w:lastRenderedPageBreak/>
        <w:t>members of the Birmingham office team since this EPR solution needs to be linked with current operating systems.</w:t>
      </w:r>
    </w:p>
    <w:p w14:paraId="7FF7DFFE" w14:textId="5AD37745" w:rsidR="0099535D" w:rsidRDefault="00E73AEB" w:rsidP="007B46AA">
      <w:pPr>
        <w:spacing w:line="360" w:lineRule="auto"/>
        <w:ind w:left="360"/>
        <w:jc w:val="both"/>
      </w:pPr>
      <w:r w:rsidRPr="00E73AEB">
        <w:t xml:space="preserve">The JAD strategy aims to include all stakeholders in the </w:t>
      </w:r>
      <w:r>
        <w:t>requirements-gathering</w:t>
      </w:r>
      <w:r w:rsidRPr="00E73AEB">
        <w:t xml:space="preserve"> process and is very collaborative. This makes sure that every requirement is carefully examined, understood, and that the final result satisfies the demands of all parties involved. When integrating new products into current systems, the requirements must also consider </w:t>
      </w:r>
      <w:r>
        <w:t xml:space="preserve">the </w:t>
      </w:r>
      <w:r w:rsidRPr="00E73AEB">
        <w:t>business process needs, restrictions, circumstances, and the transfer of system knowledge.</w:t>
      </w:r>
    </w:p>
    <w:p w14:paraId="7D93859A" w14:textId="77777777" w:rsidR="000B6C00" w:rsidRDefault="000B6C00" w:rsidP="007B46AA">
      <w:pPr>
        <w:spacing w:line="360" w:lineRule="auto"/>
        <w:ind w:left="360"/>
        <w:jc w:val="both"/>
      </w:pPr>
    </w:p>
    <w:p w14:paraId="5CD2C7F4" w14:textId="21EF168C" w:rsidR="00832144" w:rsidRDefault="00E73AEB" w:rsidP="007B46AA">
      <w:pPr>
        <w:spacing w:line="360" w:lineRule="auto"/>
        <w:ind w:left="360"/>
        <w:jc w:val="both"/>
      </w:pPr>
      <w:r w:rsidRPr="00E73AEB">
        <w:t>This format can be utilized for sound requirements gathering with a high level of inclusion of all the stakeholders, including the client, Consultancy A (stakeholder / faux client), and Consultant B. Any confusion, apprehension, or misunderstanding can be worked out in this format (implementation team).</w:t>
      </w:r>
    </w:p>
    <w:p w14:paraId="6C40CFD9" w14:textId="77777777" w:rsidR="00891D6F" w:rsidRDefault="00891D6F" w:rsidP="007B46AA">
      <w:pPr>
        <w:spacing w:line="360" w:lineRule="auto"/>
        <w:ind w:left="360"/>
        <w:jc w:val="both"/>
      </w:pPr>
    </w:p>
    <w:p w14:paraId="2F80761C" w14:textId="77777777" w:rsidR="000B6C00" w:rsidRDefault="00891D6F" w:rsidP="000B6C00">
      <w:pPr>
        <w:keepNext/>
        <w:spacing w:line="360" w:lineRule="auto"/>
        <w:ind w:left="360"/>
        <w:jc w:val="center"/>
      </w:pPr>
      <w:r>
        <w:rPr>
          <w:noProof/>
        </w:rPr>
        <w:drawing>
          <wp:inline distT="0" distB="0" distL="0" distR="0" wp14:anchorId="7D296C03" wp14:editId="73FAAD58">
            <wp:extent cx="4514850" cy="3009900"/>
            <wp:effectExtent l="0" t="0" r="0" b="0"/>
            <wp:docPr id="7" name="Picture 7" descr="bidah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idah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14850" cy="3009900"/>
                    </a:xfrm>
                    <a:prstGeom prst="rect">
                      <a:avLst/>
                    </a:prstGeom>
                    <a:noFill/>
                    <a:ln>
                      <a:noFill/>
                    </a:ln>
                  </pic:spPr>
                </pic:pic>
              </a:graphicData>
            </a:graphic>
          </wp:inline>
        </w:drawing>
      </w:r>
    </w:p>
    <w:p w14:paraId="04616A93" w14:textId="18262BFE" w:rsidR="00891D6F" w:rsidRDefault="000B6C00" w:rsidP="000B6C00">
      <w:pPr>
        <w:pStyle w:val="Caption"/>
        <w:ind w:firstLine="360"/>
        <w:jc w:val="center"/>
        <w:rPr>
          <w:b/>
          <w:bCs/>
          <w:sz w:val="22"/>
          <w:szCs w:val="22"/>
        </w:rPr>
      </w:pPr>
      <w:r w:rsidRPr="000B6C00">
        <w:rPr>
          <w:b/>
          <w:bCs/>
          <w:sz w:val="22"/>
          <w:szCs w:val="22"/>
        </w:rPr>
        <w:t xml:space="preserve">Figure </w:t>
      </w:r>
      <w:r w:rsidRPr="000B6C00">
        <w:rPr>
          <w:b/>
          <w:bCs/>
          <w:sz w:val="22"/>
          <w:szCs w:val="22"/>
        </w:rPr>
        <w:fldChar w:fldCharType="begin"/>
      </w:r>
      <w:r w:rsidRPr="000B6C00">
        <w:rPr>
          <w:b/>
          <w:bCs/>
          <w:sz w:val="22"/>
          <w:szCs w:val="22"/>
        </w:rPr>
        <w:instrText xml:space="preserve"> SEQ Figure \* ARABIC </w:instrText>
      </w:r>
      <w:r w:rsidRPr="000B6C00">
        <w:rPr>
          <w:b/>
          <w:bCs/>
          <w:sz w:val="22"/>
          <w:szCs w:val="22"/>
        </w:rPr>
        <w:fldChar w:fldCharType="separate"/>
      </w:r>
      <w:r w:rsidR="00A2170E">
        <w:rPr>
          <w:b/>
          <w:bCs/>
          <w:noProof/>
          <w:sz w:val="22"/>
          <w:szCs w:val="22"/>
        </w:rPr>
        <w:t>5</w:t>
      </w:r>
      <w:r w:rsidRPr="000B6C00">
        <w:rPr>
          <w:b/>
          <w:bCs/>
          <w:sz w:val="22"/>
          <w:szCs w:val="22"/>
        </w:rPr>
        <w:fldChar w:fldCharType="end"/>
      </w:r>
      <w:r w:rsidRPr="000B6C00">
        <w:rPr>
          <w:b/>
          <w:bCs/>
          <w:sz w:val="22"/>
          <w:szCs w:val="22"/>
        </w:rPr>
        <w:t>: Joint Application Design representation</w:t>
      </w:r>
    </w:p>
    <w:p w14:paraId="7AC2A8D5" w14:textId="77777777" w:rsidR="000B6C00" w:rsidRPr="000B6C00" w:rsidRDefault="000B6C00" w:rsidP="000B6C00"/>
    <w:p w14:paraId="0AA05906" w14:textId="72D90DE4" w:rsidR="0099535D" w:rsidRDefault="00E73AEB" w:rsidP="007B46AA">
      <w:pPr>
        <w:spacing w:line="360" w:lineRule="auto"/>
        <w:ind w:left="360"/>
        <w:jc w:val="both"/>
      </w:pPr>
      <w:r w:rsidRPr="00E73AEB">
        <w:t>The lack of interaction from the Client or the Pseudo-client after giving the functional specifications is a significant problem that needs to be brought up. They anticipated that Consultancy B would design, test, and provide them with the ultimate answer.</w:t>
      </w:r>
    </w:p>
    <w:p w14:paraId="0BF6C6A9" w14:textId="77777777" w:rsidR="000B6C00" w:rsidRDefault="000B6C00" w:rsidP="007B46AA">
      <w:pPr>
        <w:spacing w:line="360" w:lineRule="auto"/>
        <w:ind w:left="360"/>
        <w:jc w:val="both"/>
      </w:pPr>
    </w:p>
    <w:p w14:paraId="2B5117E6" w14:textId="45488589" w:rsidR="00CD06A6" w:rsidRDefault="00E73AEB" w:rsidP="007B46AA">
      <w:pPr>
        <w:spacing w:line="360" w:lineRule="auto"/>
        <w:ind w:left="360"/>
        <w:jc w:val="both"/>
      </w:pPr>
      <w:r w:rsidRPr="00E73AEB">
        <w:lastRenderedPageBreak/>
        <w:t xml:space="preserve">The end effect of the aforementioned philosophy was that the </w:t>
      </w:r>
      <w:r>
        <w:t>client’s</w:t>
      </w:r>
      <w:r w:rsidRPr="00E73AEB">
        <w:t xml:space="preserve"> expectations were not met at all, and a large amount of time and money had already been expended. Both the client and the implementation team must alter their perspectives and ideologies in order to overcome this obstacle (consultancy B).</w:t>
      </w:r>
    </w:p>
    <w:p w14:paraId="0BA5336D" w14:textId="77777777" w:rsidR="00E73AEB" w:rsidRDefault="00E73AEB" w:rsidP="00E73AEB">
      <w:pPr>
        <w:pStyle w:val="ListParagraph"/>
        <w:spacing w:line="360" w:lineRule="auto"/>
        <w:jc w:val="both"/>
      </w:pPr>
      <w:r>
        <w:t>1. To provide input on the iterative version of the product, the customer and Consultant A (pseudo-client/stakeholder) communicate with the implementation team.</w:t>
      </w:r>
    </w:p>
    <w:p w14:paraId="217F2E2D" w14:textId="2227B748" w:rsidR="005273D8" w:rsidRDefault="00E73AEB" w:rsidP="00E73AEB">
      <w:pPr>
        <w:pStyle w:val="ListParagraph"/>
        <w:spacing w:line="360" w:lineRule="auto"/>
        <w:jc w:val="both"/>
      </w:pPr>
      <w:r>
        <w:t>2. The waterfall method of software development cannot be the sole approach taken by the implementation team. They can use agile approaches, in this case, to prevent client rejection during the final stages.</w:t>
      </w:r>
    </w:p>
    <w:p w14:paraId="12065FD1" w14:textId="77777777" w:rsidR="00891D6F" w:rsidRDefault="00891D6F" w:rsidP="000B6C00">
      <w:pPr>
        <w:spacing w:line="360" w:lineRule="auto"/>
        <w:jc w:val="both"/>
      </w:pPr>
    </w:p>
    <w:p w14:paraId="57BF7C3A" w14:textId="483C9B8B" w:rsidR="005273D8" w:rsidRPr="007B46AA" w:rsidRDefault="007B46AA" w:rsidP="007B46AA">
      <w:pPr>
        <w:spacing w:line="360" w:lineRule="auto"/>
        <w:ind w:left="360"/>
        <w:jc w:val="both"/>
        <w:rPr>
          <w:b/>
          <w:bCs/>
        </w:rPr>
      </w:pPr>
      <w:r>
        <w:rPr>
          <w:b/>
          <w:bCs/>
        </w:rPr>
        <w:t xml:space="preserve">4.2. </w:t>
      </w:r>
      <w:r w:rsidR="005273D8" w:rsidRPr="007B46AA">
        <w:rPr>
          <w:b/>
          <w:bCs/>
        </w:rPr>
        <w:t>Agile Scrum Adaptation</w:t>
      </w:r>
    </w:p>
    <w:p w14:paraId="3DC9ABA3" w14:textId="7A74106E" w:rsidR="005273D8" w:rsidRDefault="005273D8" w:rsidP="007B46AA">
      <w:pPr>
        <w:pStyle w:val="ListParagraph"/>
        <w:spacing w:line="360" w:lineRule="auto"/>
        <w:ind w:left="360"/>
        <w:jc w:val="both"/>
      </w:pPr>
      <w:r>
        <w:t xml:space="preserve">One methodology they can implement is the Agile Scrum Methodology which uses </w:t>
      </w:r>
      <w:r w:rsidR="0005647F">
        <w:t>a</w:t>
      </w:r>
      <w:r>
        <w:t xml:space="preserve"> time-boxed iterative approach that involves the client at important stages to gather feedback and improve the product.</w:t>
      </w:r>
    </w:p>
    <w:p w14:paraId="51A73695" w14:textId="77777777" w:rsidR="00A210DE" w:rsidRDefault="00A210DE" w:rsidP="007B46AA">
      <w:pPr>
        <w:pStyle w:val="ListParagraph"/>
        <w:spacing w:line="360" w:lineRule="auto"/>
        <w:ind w:left="360"/>
        <w:jc w:val="both"/>
      </w:pPr>
    </w:p>
    <w:p w14:paraId="5AEA856B" w14:textId="77777777" w:rsidR="00564E1F" w:rsidRDefault="00564E1F" w:rsidP="00564E1F">
      <w:pPr>
        <w:keepNext/>
        <w:spacing w:line="360" w:lineRule="auto"/>
        <w:jc w:val="center"/>
      </w:pPr>
      <w:r>
        <w:rPr>
          <w:noProof/>
        </w:rPr>
        <w:drawing>
          <wp:inline distT="0" distB="0" distL="0" distR="0" wp14:anchorId="02C1798C" wp14:editId="152D0060">
            <wp:extent cx="4602480" cy="2174376"/>
            <wp:effectExtent l="0" t="0" r="0" b="0"/>
            <wp:docPr id="9" name="Picture 9" descr="process of scrum agile metho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rocess of scrum agile method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25941" cy="2185460"/>
                    </a:xfrm>
                    <a:prstGeom prst="rect">
                      <a:avLst/>
                    </a:prstGeom>
                    <a:noFill/>
                    <a:ln>
                      <a:noFill/>
                    </a:ln>
                  </pic:spPr>
                </pic:pic>
              </a:graphicData>
            </a:graphic>
          </wp:inline>
        </w:drawing>
      </w:r>
    </w:p>
    <w:p w14:paraId="720D4949" w14:textId="2E685ED8" w:rsidR="00564E1F" w:rsidRPr="000B6C00" w:rsidRDefault="00564E1F" w:rsidP="00564E1F">
      <w:pPr>
        <w:pStyle w:val="Caption"/>
        <w:jc w:val="center"/>
        <w:rPr>
          <w:b/>
          <w:bCs/>
          <w:sz w:val="22"/>
          <w:szCs w:val="22"/>
        </w:rPr>
      </w:pPr>
      <w:r w:rsidRPr="000B6C00">
        <w:rPr>
          <w:b/>
          <w:bCs/>
          <w:sz w:val="22"/>
          <w:szCs w:val="22"/>
        </w:rPr>
        <w:t xml:space="preserve">Figure </w:t>
      </w:r>
      <w:r w:rsidRPr="000B6C00">
        <w:rPr>
          <w:b/>
          <w:bCs/>
          <w:sz w:val="22"/>
          <w:szCs w:val="22"/>
        </w:rPr>
        <w:fldChar w:fldCharType="begin"/>
      </w:r>
      <w:r w:rsidRPr="000B6C00">
        <w:rPr>
          <w:b/>
          <w:bCs/>
          <w:sz w:val="22"/>
          <w:szCs w:val="22"/>
        </w:rPr>
        <w:instrText xml:space="preserve"> SEQ Figure \* ARABIC </w:instrText>
      </w:r>
      <w:r w:rsidRPr="000B6C00">
        <w:rPr>
          <w:b/>
          <w:bCs/>
          <w:sz w:val="22"/>
          <w:szCs w:val="22"/>
        </w:rPr>
        <w:fldChar w:fldCharType="separate"/>
      </w:r>
      <w:r w:rsidR="00A2170E">
        <w:rPr>
          <w:b/>
          <w:bCs/>
          <w:noProof/>
          <w:sz w:val="22"/>
          <w:szCs w:val="22"/>
        </w:rPr>
        <w:t>6</w:t>
      </w:r>
      <w:r w:rsidRPr="000B6C00">
        <w:rPr>
          <w:b/>
          <w:bCs/>
          <w:sz w:val="22"/>
          <w:szCs w:val="22"/>
        </w:rPr>
        <w:fldChar w:fldCharType="end"/>
      </w:r>
      <w:r w:rsidRPr="000B6C00">
        <w:rPr>
          <w:b/>
          <w:bCs/>
          <w:sz w:val="22"/>
          <w:szCs w:val="22"/>
        </w:rPr>
        <w:t>: Scrum Agile representation</w:t>
      </w:r>
    </w:p>
    <w:p w14:paraId="4D629B3E" w14:textId="77777777" w:rsidR="00564E1F" w:rsidRDefault="00564E1F" w:rsidP="007B46AA">
      <w:pPr>
        <w:pStyle w:val="ListParagraph"/>
        <w:spacing w:line="360" w:lineRule="auto"/>
        <w:ind w:left="360"/>
        <w:jc w:val="both"/>
      </w:pPr>
    </w:p>
    <w:p w14:paraId="0283032C" w14:textId="47293443" w:rsidR="0005647F" w:rsidRDefault="0005647F" w:rsidP="00A2170E">
      <w:pPr>
        <w:pStyle w:val="ListParagraph"/>
        <w:numPr>
          <w:ilvl w:val="0"/>
          <w:numId w:val="3"/>
        </w:numPr>
        <w:spacing w:line="360" w:lineRule="auto"/>
        <w:ind w:left="1080"/>
        <w:jc w:val="both"/>
      </w:pPr>
      <w:r>
        <w:t xml:space="preserve">A scrum team can be mobilized </w:t>
      </w:r>
      <w:r w:rsidR="00593C59">
        <w:t>with Client and Consultancy A occupying the product owner/ stakeholder roles which involves them creating a product backlog and prioritizing the items</w:t>
      </w:r>
      <w:r w:rsidR="00A467A7">
        <w:t xml:space="preserve">. This backlog is dynamic and flexible to additions based on new </w:t>
      </w:r>
      <w:r w:rsidR="003324A1">
        <w:t>requirements,</w:t>
      </w:r>
      <w:r w:rsidR="00593C59">
        <w:t xml:space="preserve"> a scrum master to conduct/adhere to agile principles</w:t>
      </w:r>
      <w:r w:rsidR="00E73AEB">
        <w:t xml:space="preserve">, </w:t>
      </w:r>
      <w:r w:rsidR="00593C59">
        <w:t>and the developer team which implements the product.</w:t>
      </w:r>
    </w:p>
    <w:p w14:paraId="33C26EA9" w14:textId="29CB9DB7" w:rsidR="00A467A7" w:rsidRDefault="00A467A7" w:rsidP="00A2170E">
      <w:pPr>
        <w:pStyle w:val="ListParagraph"/>
        <w:numPr>
          <w:ilvl w:val="0"/>
          <w:numId w:val="3"/>
        </w:numPr>
        <w:spacing w:line="360" w:lineRule="auto"/>
        <w:ind w:left="1080"/>
        <w:jc w:val="both"/>
      </w:pPr>
      <w:r>
        <w:lastRenderedPageBreak/>
        <w:t>T</w:t>
      </w:r>
      <w:r w:rsidR="00593C59" w:rsidRPr="00593C59">
        <w:t>he team works collaboratively to deliver a working product increment in a short period of time (usually 2-4 weeks) called a sprint. Each sprint consists of planning, execution, review, and retrospective phases.</w:t>
      </w:r>
    </w:p>
    <w:p w14:paraId="6A4775EE" w14:textId="74009CDE" w:rsidR="00A467A7" w:rsidRDefault="00A467A7" w:rsidP="00A2170E">
      <w:pPr>
        <w:pStyle w:val="ListParagraph"/>
        <w:numPr>
          <w:ilvl w:val="0"/>
          <w:numId w:val="3"/>
        </w:numPr>
        <w:spacing w:line="360" w:lineRule="auto"/>
        <w:ind w:left="1080"/>
        <w:jc w:val="both"/>
      </w:pPr>
      <w:r w:rsidRPr="00A467A7">
        <w:t>The sprint review is a meeting at the end of each sprint where the team demonstrates the working product increment to stakeholders, collects feedback, and incorporates it into the product backlog. The sprint retrospective is a meeting where the team reflects on the previous sprint, identifies areas for improvement, and creates a plan for implementing those improvements in the next sprint.</w:t>
      </w:r>
      <w:r>
        <w:t xml:space="preserve"> This approach can prevent situations faced by the implementation team where their product did not satisfy the client at one of the last stages of product development (acceptance testing).</w:t>
      </w:r>
    </w:p>
    <w:p w14:paraId="646F1FD4" w14:textId="77777777" w:rsidR="00891D6F" w:rsidRDefault="00891D6F" w:rsidP="00A2170E">
      <w:pPr>
        <w:spacing w:line="360" w:lineRule="auto"/>
        <w:jc w:val="both"/>
      </w:pPr>
    </w:p>
    <w:p w14:paraId="1DE1C0C2" w14:textId="19357891" w:rsidR="005C62DA" w:rsidRDefault="00F50BD5" w:rsidP="00A2170E">
      <w:pPr>
        <w:pStyle w:val="Heading2"/>
        <w:jc w:val="both"/>
        <w:rPr>
          <w:b/>
          <w:bCs/>
          <w:color w:val="auto"/>
          <w:u w:val="single"/>
        </w:rPr>
      </w:pPr>
      <w:r w:rsidRPr="00023C84">
        <w:rPr>
          <w:b/>
          <w:bCs/>
          <w:color w:val="auto"/>
          <w:u w:val="single"/>
        </w:rPr>
        <w:t xml:space="preserve">5. </w:t>
      </w:r>
      <w:r w:rsidR="005C62DA" w:rsidRPr="00023C84">
        <w:rPr>
          <w:b/>
          <w:bCs/>
          <w:color w:val="auto"/>
          <w:u w:val="single"/>
        </w:rPr>
        <w:t>Conclusion</w:t>
      </w:r>
    </w:p>
    <w:p w14:paraId="335F09F9" w14:textId="77777777" w:rsidR="00023C84" w:rsidRPr="00023C84" w:rsidRDefault="00023C84" w:rsidP="00A2170E">
      <w:pPr>
        <w:jc w:val="both"/>
      </w:pPr>
    </w:p>
    <w:p w14:paraId="29BD0B84" w14:textId="6F229C92" w:rsidR="005C62DA" w:rsidRPr="009814E8" w:rsidRDefault="009144BB" w:rsidP="00A2170E">
      <w:pPr>
        <w:pStyle w:val="ListParagraph"/>
        <w:spacing w:line="360" w:lineRule="auto"/>
        <w:jc w:val="both"/>
      </w:pPr>
      <w:r>
        <w:t>A perspective change is required for requirements gathering, involvement</w:t>
      </w:r>
      <w:r w:rsidR="00E73AEB">
        <w:t>,</w:t>
      </w:r>
      <w:r>
        <w:t xml:space="preserve"> and commitment from the </w:t>
      </w:r>
      <w:r w:rsidR="009814E8">
        <w:t>client,</w:t>
      </w:r>
      <w:r>
        <w:t xml:space="preserve"> increased </w:t>
      </w:r>
      <w:r w:rsidR="009814E8">
        <w:t>collaboration,</w:t>
      </w:r>
      <w:r>
        <w:t xml:space="preserve"> discussion</w:t>
      </w:r>
      <w:r w:rsidR="00E73AEB">
        <w:t>,</w:t>
      </w:r>
      <w:r>
        <w:t xml:space="preserve"> and communication channels and a shift in implementation methodology by consultancy B shifting to agile practices can greatly enhance their delivery and save the project.</w:t>
      </w:r>
    </w:p>
    <w:p w14:paraId="571CB893" w14:textId="03E1CE3A" w:rsidR="005C62DA" w:rsidRDefault="005C62DA" w:rsidP="00A2170E">
      <w:pPr>
        <w:pStyle w:val="ListParagraph"/>
        <w:spacing w:line="360" w:lineRule="auto"/>
        <w:jc w:val="both"/>
        <w:rPr>
          <w:b/>
          <w:bCs/>
        </w:rPr>
      </w:pPr>
    </w:p>
    <w:p w14:paraId="08B12CFD" w14:textId="6EE78A65" w:rsidR="005C62DA" w:rsidRDefault="00F50BD5" w:rsidP="00A2170E">
      <w:pPr>
        <w:pStyle w:val="Heading2"/>
        <w:jc w:val="both"/>
        <w:rPr>
          <w:b/>
          <w:bCs/>
          <w:color w:val="auto"/>
          <w:u w:val="single"/>
        </w:rPr>
      </w:pPr>
      <w:r w:rsidRPr="00023C84">
        <w:rPr>
          <w:b/>
          <w:bCs/>
          <w:color w:val="auto"/>
          <w:u w:val="single"/>
        </w:rPr>
        <w:t xml:space="preserve">6. </w:t>
      </w:r>
      <w:r w:rsidR="005C62DA" w:rsidRPr="00023C84">
        <w:rPr>
          <w:b/>
          <w:bCs/>
          <w:color w:val="auto"/>
          <w:u w:val="single"/>
        </w:rPr>
        <w:t>References:</w:t>
      </w:r>
    </w:p>
    <w:p w14:paraId="43B5316A" w14:textId="77777777" w:rsidR="00023C84" w:rsidRPr="00023C84" w:rsidRDefault="00023C84" w:rsidP="00A2170E">
      <w:pPr>
        <w:jc w:val="both"/>
      </w:pPr>
    </w:p>
    <w:p w14:paraId="7CE93B26" w14:textId="0DBD02F3" w:rsidR="005273D8" w:rsidRDefault="00323036" w:rsidP="00A2170E">
      <w:pPr>
        <w:pStyle w:val="ListParagraph"/>
        <w:numPr>
          <w:ilvl w:val="0"/>
          <w:numId w:val="5"/>
        </w:numPr>
        <w:spacing w:line="276" w:lineRule="auto"/>
        <w:jc w:val="both"/>
      </w:pPr>
      <w:r>
        <w:t>“</w:t>
      </w:r>
      <w:r w:rsidRPr="00323036">
        <w:t>What is scrum?</w:t>
      </w:r>
      <w:r w:rsidR="00D47A62">
        <w:t>”,</w:t>
      </w:r>
      <w:r>
        <w:t xml:space="preserve"> Atlassian.com , available</w:t>
      </w:r>
      <w:r w:rsidR="000B6C00">
        <w:t xml:space="preserve"> at</w:t>
      </w:r>
      <w:r>
        <w:t xml:space="preserve"> : </w:t>
      </w:r>
      <w:hyperlink r:id="rId15" w:history="1">
        <w:r w:rsidRPr="00323036">
          <w:rPr>
            <w:rStyle w:val="Hyperlink"/>
          </w:rPr>
          <w:t>https://www.atlassian.com/agile/scrum</w:t>
        </w:r>
      </w:hyperlink>
      <w:r>
        <w:t xml:space="preserve"> [accessed 8 Mar</w:t>
      </w:r>
      <w:r w:rsidR="000B6C00">
        <w:t>ch</w:t>
      </w:r>
      <w:r>
        <w:t>]</w:t>
      </w:r>
    </w:p>
    <w:p w14:paraId="33636D61" w14:textId="2BE9C8C2" w:rsidR="000B6C00" w:rsidRDefault="00323036" w:rsidP="00A2170E">
      <w:pPr>
        <w:pStyle w:val="ListParagraph"/>
        <w:numPr>
          <w:ilvl w:val="0"/>
          <w:numId w:val="5"/>
        </w:numPr>
        <w:spacing w:line="276" w:lineRule="auto"/>
        <w:jc w:val="both"/>
      </w:pPr>
      <w:r w:rsidRPr="00323036">
        <w:t>Anastasia Griva (2022</w:t>
      </w:r>
      <w:r w:rsidR="00D47A62" w:rsidRPr="00323036">
        <w:t>),</w:t>
      </w:r>
      <w:r w:rsidRPr="00323036">
        <w:t xml:space="preserve"> </w:t>
      </w:r>
      <w:r>
        <w:t>Requirements Gathering</w:t>
      </w:r>
      <w:r w:rsidRPr="00323036">
        <w:t>, Systems Development &amp; Project Management, MS804, NUIG, unpublished</w:t>
      </w:r>
    </w:p>
    <w:p w14:paraId="42C797BA" w14:textId="2726E7F0" w:rsidR="000B6C00" w:rsidRDefault="000B6C00" w:rsidP="00A2170E">
      <w:pPr>
        <w:pStyle w:val="ListParagraph"/>
        <w:numPr>
          <w:ilvl w:val="0"/>
          <w:numId w:val="5"/>
        </w:numPr>
        <w:spacing w:line="276" w:lineRule="auto"/>
        <w:jc w:val="both"/>
      </w:pPr>
      <w:r w:rsidRPr="000B6C00">
        <w:t>What Is Joint Application Design (JAD)</w:t>
      </w:r>
      <w:r>
        <w:t xml:space="preserve">,  available at : </w:t>
      </w:r>
      <w:hyperlink r:id="rId16" w:history="1">
        <w:r w:rsidRPr="004B1ED3">
          <w:rPr>
            <w:rStyle w:val="Hyperlink"/>
          </w:rPr>
          <w:t>https://students.warsidi.com/2018/07/joint-application-design-jad.html</w:t>
        </w:r>
      </w:hyperlink>
      <w:r>
        <w:t xml:space="preserve"> [accessed 10 March]</w:t>
      </w:r>
    </w:p>
    <w:p w14:paraId="6F3F00F6" w14:textId="0C465895" w:rsidR="000B6C00" w:rsidRDefault="000B6C00" w:rsidP="00A2170E">
      <w:pPr>
        <w:pStyle w:val="ListParagraph"/>
        <w:numPr>
          <w:ilvl w:val="0"/>
          <w:numId w:val="5"/>
        </w:numPr>
        <w:spacing w:line="276" w:lineRule="auto"/>
        <w:jc w:val="both"/>
      </w:pPr>
      <w:r w:rsidRPr="000B6C00">
        <w:t>5 Reasons People Choose the Wrong Project Management Software</w:t>
      </w:r>
      <w:r w:rsidR="00DB28B1">
        <w:t xml:space="preserve"> (</w:t>
      </w:r>
      <w:r w:rsidR="00DB28B1" w:rsidRPr="00DB28B1">
        <w:t>20/09/22</w:t>
      </w:r>
      <w:r w:rsidR="00DB28B1">
        <w:t>)</w:t>
      </w:r>
      <w:r>
        <w:t xml:space="preserve">, available at: </w:t>
      </w:r>
      <w:hyperlink r:id="rId17" w:history="1">
        <w:r w:rsidRPr="004B1ED3">
          <w:rPr>
            <w:rStyle w:val="Hyperlink"/>
          </w:rPr>
          <w:t>https://www.abtrac.com/blog/choosing-the-right-project-management-software</w:t>
        </w:r>
      </w:hyperlink>
      <w:r>
        <w:t xml:space="preserve"> [accessed 10 March]</w:t>
      </w:r>
    </w:p>
    <w:p w14:paraId="58C4B4B7" w14:textId="17A1232A" w:rsidR="00E9334B" w:rsidRDefault="00DB28B1" w:rsidP="00A2170E">
      <w:pPr>
        <w:pStyle w:val="ListParagraph"/>
        <w:numPr>
          <w:ilvl w:val="0"/>
          <w:numId w:val="5"/>
        </w:numPr>
        <w:spacing w:line="276" w:lineRule="auto"/>
        <w:jc w:val="both"/>
      </w:pPr>
      <w:r w:rsidRPr="00DB28B1">
        <w:t>11 Ways to Manage Project Conflict</w:t>
      </w:r>
      <w:r>
        <w:t xml:space="preserve">,  available at: </w:t>
      </w:r>
      <w:hyperlink r:id="rId18" w:history="1">
        <w:r w:rsidRPr="004B1ED3">
          <w:rPr>
            <w:rStyle w:val="Hyperlink"/>
          </w:rPr>
          <w:t>https://www.liquidplanner.com/blog/11-ways-mange-project-conflict/</w:t>
        </w:r>
      </w:hyperlink>
      <w:r>
        <w:t xml:space="preserve"> [accessed 10 march]</w:t>
      </w:r>
    </w:p>
    <w:p w14:paraId="1BCECDA3" w14:textId="57C4FD8C" w:rsidR="00DF3730" w:rsidRDefault="00DF3730" w:rsidP="00A2170E">
      <w:pPr>
        <w:pStyle w:val="ListParagraph"/>
        <w:numPr>
          <w:ilvl w:val="0"/>
          <w:numId w:val="5"/>
        </w:numPr>
        <w:spacing w:line="276" w:lineRule="auto"/>
        <w:jc w:val="both"/>
      </w:pPr>
      <w:r w:rsidRPr="00DF3730">
        <w:t>Understanding Agile Scrum in 10 minutes</w:t>
      </w:r>
      <w:r>
        <w:t xml:space="preserve">, available at: </w:t>
      </w:r>
      <w:hyperlink r:id="rId19" w:history="1">
        <w:r w:rsidRPr="002012FF">
          <w:rPr>
            <w:rStyle w:val="Hyperlink"/>
          </w:rPr>
          <w:t>https://www.tuleap.org/agile/agile-scrum-in-10-minutes</w:t>
        </w:r>
      </w:hyperlink>
      <w:r>
        <w:t xml:space="preserve"> [accessed 10 March]</w:t>
      </w:r>
    </w:p>
    <w:p w14:paraId="422543A2" w14:textId="10BD4C06" w:rsidR="00DB28B1" w:rsidRDefault="00DB28B1" w:rsidP="00A2170E">
      <w:pPr>
        <w:pStyle w:val="ListParagraph"/>
        <w:numPr>
          <w:ilvl w:val="0"/>
          <w:numId w:val="5"/>
        </w:numPr>
        <w:spacing w:line="276" w:lineRule="auto"/>
        <w:jc w:val="both"/>
      </w:pPr>
      <w:r w:rsidRPr="00DB28B1">
        <w:lastRenderedPageBreak/>
        <w:t>Top Reasons for ERP Implementation Failure</w:t>
      </w:r>
      <w:r>
        <w:t xml:space="preserve"> (</w:t>
      </w:r>
      <w:r w:rsidRPr="00DB28B1">
        <w:t>SEPTEMBER 15, 2021</w:t>
      </w:r>
      <w:r>
        <w:t xml:space="preserve">), </w:t>
      </w:r>
      <w:r w:rsidR="00DF3730">
        <w:t>available</w:t>
      </w:r>
      <w:r>
        <w:t xml:space="preserve"> at: </w:t>
      </w:r>
      <w:hyperlink r:id="rId20" w:history="1">
        <w:r w:rsidRPr="004B1ED3">
          <w:rPr>
            <w:rStyle w:val="Hyperlink"/>
          </w:rPr>
          <w:t>https://freedomsoft.co.in/top-reasons-for-erp-implementation-failure/</w:t>
        </w:r>
      </w:hyperlink>
      <w:r>
        <w:t xml:space="preserve"> [accessed 10 March]</w:t>
      </w:r>
    </w:p>
    <w:p w14:paraId="272644FA" w14:textId="353FD84A" w:rsidR="00FE1009" w:rsidRPr="00323036" w:rsidRDefault="00FE1009" w:rsidP="00A2170E">
      <w:pPr>
        <w:pStyle w:val="ListParagraph"/>
        <w:numPr>
          <w:ilvl w:val="0"/>
          <w:numId w:val="5"/>
        </w:numPr>
        <w:spacing w:line="276" w:lineRule="auto"/>
        <w:jc w:val="both"/>
      </w:pPr>
      <w:r w:rsidRPr="00FE1009">
        <w:t>An ERP Project: Business-led, Not IT-led!</w:t>
      </w:r>
      <w:r>
        <w:t xml:space="preserve">, available at: </w:t>
      </w:r>
      <w:hyperlink r:id="rId21" w:history="1">
        <w:r w:rsidRPr="004B1ED3">
          <w:rPr>
            <w:rStyle w:val="Hyperlink"/>
          </w:rPr>
          <w:t>https://lumeniaconsulting.com/insights/blogs/erp-a-business-project</w:t>
        </w:r>
      </w:hyperlink>
      <w:r>
        <w:t xml:space="preserve"> [accessed 10 March]</w:t>
      </w:r>
    </w:p>
    <w:p w14:paraId="1A907F7F" w14:textId="77777777" w:rsidR="00323036" w:rsidRPr="00323036" w:rsidRDefault="00323036" w:rsidP="00A2170E">
      <w:pPr>
        <w:pStyle w:val="ListParagraph"/>
        <w:spacing w:line="360" w:lineRule="auto"/>
        <w:ind w:left="1080"/>
        <w:jc w:val="both"/>
      </w:pPr>
    </w:p>
    <w:p w14:paraId="2C5BB76C" w14:textId="55986B32" w:rsidR="00F04A7E" w:rsidRDefault="00F04A7E" w:rsidP="00A2170E">
      <w:pPr>
        <w:spacing w:line="360" w:lineRule="auto"/>
        <w:jc w:val="both"/>
      </w:pPr>
    </w:p>
    <w:p w14:paraId="53554982" w14:textId="77777777" w:rsidR="00F04A7E" w:rsidRDefault="00F04A7E" w:rsidP="00A2170E">
      <w:pPr>
        <w:spacing w:line="360" w:lineRule="auto"/>
        <w:jc w:val="both"/>
      </w:pPr>
    </w:p>
    <w:p w14:paraId="48E1C53C" w14:textId="185870BB" w:rsidR="00832144" w:rsidRDefault="00832144" w:rsidP="00A2170E">
      <w:pPr>
        <w:spacing w:line="360" w:lineRule="auto"/>
        <w:jc w:val="both"/>
      </w:pPr>
    </w:p>
    <w:p w14:paraId="13E978EC" w14:textId="77777777" w:rsidR="00832144" w:rsidRPr="009508FB" w:rsidRDefault="00832144" w:rsidP="00A2170E">
      <w:pPr>
        <w:spacing w:line="360" w:lineRule="auto"/>
        <w:jc w:val="both"/>
      </w:pPr>
    </w:p>
    <w:sectPr w:rsidR="00832144" w:rsidRPr="009508FB" w:rsidSect="000B3ACD">
      <w:headerReference w:type="default" r:id="rId22"/>
      <w:footerReference w:type="default" r:id="rId23"/>
      <w:headerReference w:type="first" r:id="rId2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67AD11" w14:textId="77777777" w:rsidR="00721653" w:rsidRDefault="00721653" w:rsidP="00335C1F">
      <w:r>
        <w:separator/>
      </w:r>
    </w:p>
  </w:endnote>
  <w:endnote w:type="continuationSeparator" w:id="0">
    <w:p w14:paraId="4126026E" w14:textId="77777777" w:rsidR="00721653" w:rsidRDefault="00721653" w:rsidP="00335C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457E04" w14:textId="77777777" w:rsidR="00335C1F" w:rsidRDefault="00335C1F">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3300066B" w14:textId="77777777" w:rsidR="00335C1F" w:rsidRDefault="00335C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B8FC6F" w14:textId="77777777" w:rsidR="00721653" w:rsidRDefault="00721653" w:rsidP="00335C1F">
      <w:r>
        <w:separator/>
      </w:r>
    </w:p>
  </w:footnote>
  <w:footnote w:type="continuationSeparator" w:id="0">
    <w:p w14:paraId="176A483D" w14:textId="77777777" w:rsidR="00721653" w:rsidRDefault="00721653" w:rsidP="00335C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CDFB39" w14:textId="581123C6" w:rsidR="000B3ACD" w:rsidRDefault="000B3ACD">
    <w:pPr>
      <w:spacing w:line="264" w:lineRule="auto"/>
    </w:pPr>
    <w:r>
      <w:rPr>
        <w:noProof/>
        <w:color w:val="000000"/>
      </w:rPr>
      <mc:AlternateContent>
        <mc:Choice Requires="wps">
          <w:drawing>
            <wp:anchor distT="0" distB="0" distL="114300" distR="114300" simplePos="0" relativeHeight="251661312" behindDoc="0" locked="0" layoutInCell="1" allowOverlap="1" wp14:anchorId="412B99D7" wp14:editId="40B9A8AB">
              <wp:simplePos x="0" y="0"/>
              <wp:positionH relativeFrom="page">
                <wp:align>center</wp:align>
              </wp:positionH>
              <wp:positionV relativeFrom="page">
                <wp:align>center</wp:align>
              </wp:positionV>
              <wp:extent cx="7376160" cy="9555480"/>
              <wp:effectExtent l="0" t="0" r="26670" b="26670"/>
              <wp:wrapNone/>
              <wp:docPr id="10" name="Rectangle 10"/>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A13B5EA" id="Rectangle 10" o:spid="_x0000_s1026" style="position:absolute;margin-left:0;margin-top:0;width:580.8pt;height:752.4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747070 [1614]" strokeweight="1.25pt">
              <w10:wrap anchorx="page" anchory="page"/>
            </v:rect>
          </w:pict>
        </mc:Fallback>
      </mc:AlternateContent>
    </w:r>
    <w:sdt>
      <w:sdtPr>
        <w:alias w:val="Title"/>
        <w:id w:val="-1012532699"/>
        <w:placeholder>
          <w:docPart w:val="D57B1C2EA770425E8FB573E195711058"/>
        </w:placeholder>
        <w:dataBinding w:prefixMappings="xmlns:ns0='http://schemas.openxmlformats.org/package/2006/metadata/core-properties' xmlns:ns1='http://purl.org/dc/elements/1.1/'" w:xpath="/ns0:coreProperties[1]/ns1:title[1]" w:storeItemID="{6C3C8BC8-F283-45AE-878A-BAB7291924A1}"/>
        <w:text/>
      </w:sdtPr>
      <w:sdtContent>
        <w:r w:rsidR="00023C84">
          <w:t>MS809: Enterprise Systems</w:t>
        </w:r>
      </w:sdtContent>
    </w:sdt>
  </w:p>
  <w:p w14:paraId="11919C01" w14:textId="77777777" w:rsidR="00335C1F" w:rsidRDefault="00335C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016E98" w14:textId="4D886300" w:rsidR="000B3ACD" w:rsidRDefault="000B3ACD">
    <w:pPr>
      <w:spacing w:line="264" w:lineRule="auto"/>
    </w:pPr>
    <w:r>
      <w:rPr>
        <w:noProof/>
        <w:color w:val="000000"/>
      </w:rPr>
      <mc:AlternateContent>
        <mc:Choice Requires="wps">
          <w:drawing>
            <wp:anchor distT="0" distB="0" distL="114300" distR="114300" simplePos="0" relativeHeight="251659264" behindDoc="0" locked="0" layoutInCell="1" allowOverlap="1" wp14:anchorId="4CFC9256" wp14:editId="1086D446">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EBC4DD4"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747070 [1614]" strokeweight="1.25pt">
              <w10:wrap anchorx="page" anchory="page"/>
            </v:rect>
          </w:pict>
        </mc:Fallback>
      </mc:AlternateContent>
    </w:r>
  </w:p>
  <w:p w14:paraId="38BB5BF2" w14:textId="77777777" w:rsidR="000B3ACD" w:rsidRDefault="000B3A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C3A7A"/>
    <w:multiLevelType w:val="hybridMultilevel"/>
    <w:tmpl w:val="72908006"/>
    <w:lvl w:ilvl="0" w:tplc="4009000F">
      <w:start w:val="1"/>
      <w:numFmt w:val="decimal"/>
      <w:lvlText w:val="%1."/>
      <w:lvlJc w:val="left"/>
      <w:pPr>
        <w:ind w:left="630" w:hanging="360"/>
      </w:pPr>
      <w:rPr>
        <w:rFonts w:hint="default"/>
      </w:rPr>
    </w:lvl>
    <w:lvl w:ilvl="1" w:tplc="40090019" w:tentative="1">
      <w:start w:val="1"/>
      <w:numFmt w:val="lowerLetter"/>
      <w:lvlText w:val="%2."/>
      <w:lvlJc w:val="left"/>
      <w:pPr>
        <w:ind w:left="1350" w:hanging="360"/>
      </w:pPr>
    </w:lvl>
    <w:lvl w:ilvl="2" w:tplc="4009001B" w:tentative="1">
      <w:start w:val="1"/>
      <w:numFmt w:val="lowerRoman"/>
      <w:lvlText w:val="%3."/>
      <w:lvlJc w:val="right"/>
      <w:pPr>
        <w:ind w:left="2070" w:hanging="180"/>
      </w:pPr>
    </w:lvl>
    <w:lvl w:ilvl="3" w:tplc="4009000F" w:tentative="1">
      <w:start w:val="1"/>
      <w:numFmt w:val="decimal"/>
      <w:lvlText w:val="%4."/>
      <w:lvlJc w:val="left"/>
      <w:pPr>
        <w:ind w:left="2790" w:hanging="360"/>
      </w:pPr>
    </w:lvl>
    <w:lvl w:ilvl="4" w:tplc="40090019" w:tentative="1">
      <w:start w:val="1"/>
      <w:numFmt w:val="lowerLetter"/>
      <w:lvlText w:val="%5."/>
      <w:lvlJc w:val="left"/>
      <w:pPr>
        <w:ind w:left="3510" w:hanging="360"/>
      </w:pPr>
    </w:lvl>
    <w:lvl w:ilvl="5" w:tplc="4009001B" w:tentative="1">
      <w:start w:val="1"/>
      <w:numFmt w:val="lowerRoman"/>
      <w:lvlText w:val="%6."/>
      <w:lvlJc w:val="right"/>
      <w:pPr>
        <w:ind w:left="4230" w:hanging="180"/>
      </w:pPr>
    </w:lvl>
    <w:lvl w:ilvl="6" w:tplc="4009000F" w:tentative="1">
      <w:start w:val="1"/>
      <w:numFmt w:val="decimal"/>
      <w:lvlText w:val="%7."/>
      <w:lvlJc w:val="left"/>
      <w:pPr>
        <w:ind w:left="4950" w:hanging="360"/>
      </w:pPr>
    </w:lvl>
    <w:lvl w:ilvl="7" w:tplc="40090019" w:tentative="1">
      <w:start w:val="1"/>
      <w:numFmt w:val="lowerLetter"/>
      <w:lvlText w:val="%8."/>
      <w:lvlJc w:val="left"/>
      <w:pPr>
        <w:ind w:left="5670" w:hanging="360"/>
      </w:pPr>
    </w:lvl>
    <w:lvl w:ilvl="8" w:tplc="4009001B" w:tentative="1">
      <w:start w:val="1"/>
      <w:numFmt w:val="lowerRoman"/>
      <w:lvlText w:val="%9."/>
      <w:lvlJc w:val="right"/>
      <w:pPr>
        <w:ind w:left="6390" w:hanging="180"/>
      </w:pPr>
    </w:lvl>
  </w:abstractNum>
  <w:abstractNum w:abstractNumId="1" w15:restartNumberingAfterBreak="0">
    <w:nsid w:val="0932691F"/>
    <w:multiLevelType w:val="hybridMultilevel"/>
    <w:tmpl w:val="B42C7B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03B6DB3"/>
    <w:multiLevelType w:val="hybridMultilevel"/>
    <w:tmpl w:val="52AAD0F6"/>
    <w:lvl w:ilvl="0" w:tplc="6CFA31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4619A1"/>
    <w:multiLevelType w:val="hybridMultilevel"/>
    <w:tmpl w:val="94620D1A"/>
    <w:lvl w:ilvl="0" w:tplc="6CFA31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407C8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15B6441"/>
    <w:multiLevelType w:val="hybridMultilevel"/>
    <w:tmpl w:val="BC50E6EA"/>
    <w:lvl w:ilvl="0" w:tplc="6CFA316E">
      <w:start w:val="1"/>
      <w:numFmt w:val="decimal"/>
      <w:lvlText w:val="%1."/>
      <w:lvlJc w:val="left"/>
      <w:pPr>
        <w:ind w:left="780" w:hanging="360"/>
      </w:pPr>
      <w:rPr>
        <w:rFonts w:hint="default"/>
        <w:b/>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6" w15:restartNumberingAfterBreak="0">
    <w:nsid w:val="246A1F0F"/>
    <w:multiLevelType w:val="hybridMultilevel"/>
    <w:tmpl w:val="8D740856"/>
    <w:lvl w:ilvl="0" w:tplc="6CFA31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A429CE"/>
    <w:multiLevelType w:val="hybridMultilevel"/>
    <w:tmpl w:val="1192718C"/>
    <w:lvl w:ilvl="0" w:tplc="6CFA31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CD26FA"/>
    <w:multiLevelType w:val="hybridMultilevel"/>
    <w:tmpl w:val="2210388C"/>
    <w:lvl w:ilvl="0" w:tplc="6CFA31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043506"/>
    <w:multiLevelType w:val="hybridMultilevel"/>
    <w:tmpl w:val="B05EB9C0"/>
    <w:lvl w:ilvl="0" w:tplc="4F04B64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530C29B6"/>
    <w:multiLevelType w:val="hybridMultilevel"/>
    <w:tmpl w:val="C0DAEA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F1C4D24"/>
    <w:multiLevelType w:val="hybridMultilevel"/>
    <w:tmpl w:val="E94A43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6B84F86"/>
    <w:multiLevelType w:val="hybridMultilevel"/>
    <w:tmpl w:val="0ACCB896"/>
    <w:lvl w:ilvl="0" w:tplc="6CFA31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C52329A"/>
    <w:multiLevelType w:val="hybridMultilevel"/>
    <w:tmpl w:val="BDDE7B98"/>
    <w:lvl w:ilvl="0" w:tplc="D00841C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457990636">
    <w:abstractNumId w:val="11"/>
  </w:num>
  <w:num w:numId="2" w16cid:durableId="1005551412">
    <w:abstractNumId w:val="0"/>
  </w:num>
  <w:num w:numId="3" w16cid:durableId="20740760">
    <w:abstractNumId w:val="1"/>
  </w:num>
  <w:num w:numId="4" w16cid:durableId="1977641644">
    <w:abstractNumId w:val="9"/>
  </w:num>
  <w:num w:numId="5" w16cid:durableId="609245529">
    <w:abstractNumId w:val="13"/>
  </w:num>
  <w:num w:numId="6" w16cid:durableId="207369492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525902575">
    <w:abstractNumId w:val="10"/>
  </w:num>
  <w:num w:numId="8" w16cid:durableId="2083602917">
    <w:abstractNumId w:val="3"/>
  </w:num>
  <w:num w:numId="9" w16cid:durableId="1030955677">
    <w:abstractNumId w:val="5"/>
  </w:num>
  <w:num w:numId="10" w16cid:durableId="1215316965">
    <w:abstractNumId w:val="12"/>
  </w:num>
  <w:num w:numId="11" w16cid:durableId="1198619713">
    <w:abstractNumId w:val="2"/>
  </w:num>
  <w:num w:numId="12" w16cid:durableId="885722880">
    <w:abstractNumId w:val="8"/>
  </w:num>
  <w:num w:numId="13" w16cid:durableId="941837524">
    <w:abstractNumId w:val="6"/>
  </w:num>
  <w:num w:numId="14" w16cid:durableId="1015888686">
    <w:abstractNumId w:val="7"/>
  </w:num>
  <w:num w:numId="15" w16cid:durableId="106996278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7F6"/>
    <w:rsid w:val="00004C64"/>
    <w:rsid w:val="00023C84"/>
    <w:rsid w:val="00055E0E"/>
    <w:rsid w:val="0005647F"/>
    <w:rsid w:val="00077D54"/>
    <w:rsid w:val="000B3ACD"/>
    <w:rsid w:val="000B6AB8"/>
    <w:rsid w:val="000B6C00"/>
    <w:rsid w:val="000E03BA"/>
    <w:rsid w:val="000E4980"/>
    <w:rsid w:val="00120F79"/>
    <w:rsid w:val="001627F3"/>
    <w:rsid w:val="001650A9"/>
    <w:rsid w:val="001822CA"/>
    <w:rsid w:val="001E3E29"/>
    <w:rsid w:val="001E6404"/>
    <w:rsid w:val="001E6C6E"/>
    <w:rsid w:val="00233AAB"/>
    <w:rsid w:val="00242A53"/>
    <w:rsid w:val="002634DB"/>
    <w:rsid w:val="002D5AA8"/>
    <w:rsid w:val="002F4490"/>
    <w:rsid w:val="0031375F"/>
    <w:rsid w:val="00323036"/>
    <w:rsid w:val="003324A1"/>
    <w:rsid w:val="00335C1F"/>
    <w:rsid w:val="003574E3"/>
    <w:rsid w:val="00380CA6"/>
    <w:rsid w:val="004B142C"/>
    <w:rsid w:val="004C06EE"/>
    <w:rsid w:val="004D7811"/>
    <w:rsid w:val="00526710"/>
    <w:rsid w:val="005272DA"/>
    <w:rsid w:val="005273D8"/>
    <w:rsid w:val="00564E1F"/>
    <w:rsid w:val="00585D61"/>
    <w:rsid w:val="00593C59"/>
    <w:rsid w:val="005B6A20"/>
    <w:rsid w:val="005C09A2"/>
    <w:rsid w:val="005C62DA"/>
    <w:rsid w:val="005D1D23"/>
    <w:rsid w:val="005D6807"/>
    <w:rsid w:val="00600279"/>
    <w:rsid w:val="00602B79"/>
    <w:rsid w:val="00633C2A"/>
    <w:rsid w:val="00642848"/>
    <w:rsid w:val="00656EDC"/>
    <w:rsid w:val="007033B5"/>
    <w:rsid w:val="007157F6"/>
    <w:rsid w:val="00721653"/>
    <w:rsid w:val="007A3ABC"/>
    <w:rsid w:val="007A5BF6"/>
    <w:rsid w:val="007B46AA"/>
    <w:rsid w:val="007C63B2"/>
    <w:rsid w:val="007E65A1"/>
    <w:rsid w:val="00832144"/>
    <w:rsid w:val="00850DC0"/>
    <w:rsid w:val="00870AF2"/>
    <w:rsid w:val="00891D6F"/>
    <w:rsid w:val="008A259E"/>
    <w:rsid w:val="008B2607"/>
    <w:rsid w:val="008C30FF"/>
    <w:rsid w:val="008E7582"/>
    <w:rsid w:val="008F12C2"/>
    <w:rsid w:val="008F32AB"/>
    <w:rsid w:val="00901B31"/>
    <w:rsid w:val="009144BB"/>
    <w:rsid w:val="00924E52"/>
    <w:rsid w:val="009508FB"/>
    <w:rsid w:val="00954D45"/>
    <w:rsid w:val="00970359"/>
    <w:rsid w:val="009814E8"/>
    <w:rsid w:val="0099535D"/>
    <w:rsid w:val="009E7626"/>
    <w:rsid w:val="00A210DE"/>
    <w:rsid w:val="00A2170E"/>
    <w:rsid w:val="00A32C1D"/>
    <w:rsid w:val="00A467A7"/>
    <w:rsid w:val="00A61E6B"/>
    <w:rsid w:val="00AA4615"/>
    <w:rsid w:val="00AB41F2"/>
    <w:rsid w:val="00B02B4E"/>
    <w:rsid w:val="00B056E9"/>
    <w:rsid w:val="00B37560"/>
    <w:rsid w:val="00B96DE1"/>
    <w:rsid w:val="00BB7221"/>
    <w:rsid w:val="00C017B2"/>
    <w:rsid w:val="00C32770"/>
    <w:rsid w:val="00C44F3F"/>
    <w:rsid w:val="00C958D1"/>
    <w:rsid w:val="00CA0689"/>
    <w:rsid w:val="00CB5224"/>
    <w:rsid w:val="00CD06A6"/>
    <w:rsid w:val="00D419DD"/>
    <w:rsid w:val="00D47A62"/>
    <w:rsid w:val="00D85B88"/>
    <w:rsid w:val="00DB28B1"/>
    <w:rsid w:val="00DF3730"/>
    <w:rsid w:val="00E70462"/>
    <w:rsid w:val="00E73AEB"/>
    <w:rsid w:val="00E751AF"/>
    <w:rsid w:val="00E9334B"/>
    <w:rsid w:val="00EB1F78"/>
    <w:rsid w:val="00EE55F3"/>
    <w:rsid w:val="00EF631A"/>
    <w:rsid w:val="00F04A7E"/>
    <w:rsid w:val="00F468CA"/>
    <w:rsid w:val="00F50BD5"/>
    <w:rsid w:val="00F736F3"/>
    <w:rsid w:val="00F80304"/>
    <w:rsid w:val="00FB2E0B"/>
    <w:rsid w:val="00FE10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D50662"/>
  <w15:chartTrackingRefBased/>
  <w15:docId w15:val="{75CF5BFA-44B1-4C0B-BF23-9B9965327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57F6"/>
    <w:pPr>
      <w:spacing w:line="240" w:lineRule="auto"/>
    </w:pPr>
    <w:rPr>
      <w:rFonts w:ascii="Times New Roman" w:eastAsia="Times New Roman" w:hAnsi="Times New Roman" w:cs="Times New Roman"/>
      <w:sz w:val="24"/>
      <w:szCs w:val="24"/>
      <w:lang w:val="en-IE" w:eastAsia="en-GB"/>
    </w:rPr>
  </w:style>
  <w:style w:type="paragraph" w:styleId="Heading1">
    <w:name w:val="heading 1"/>
    <w:basedOn w:val="Normal"/>
    <w:next w:val="Normal"/>
    <w:link w:val="Heading1Char"/>
    <w:uiPriority w:val="9"/>
    <w:qFormat/>
    <w:rsid w:val="007157F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E762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B6C00"/>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57F6"/>
    <w:rPr>
      <w:rFonts w:asciiTheme="majorHAnsi" w:eastAsiaTheme="majorEastAsia" w:hAnsiTheme="majorHAnsi" w:cstheme="majorBidi"/>
      <w:color w:val="2F5496" w:themeColor="accent1" w:themeShade="BF"/>
      <w:sz w:val="32"/>
      <w:szCs w:val="32"/>
      <w:lang w:val="en-IE" w:eastAsia="en-GB"/>
    </w:rPr>
  </w:style>
  <w:style w:type="character" w:styleId="Hyperlink">
    <w:name w:val="Hyperlink"/>
    <w:basedOn w:val="DefaultParagraphFont"/>
    <w:uiPriority w:val="99"/>
    <w:unhideWhenUsed/>
    <w:rsid w:val="007157F6"/>
    <w:rPr>
      <w:color w:val="0563C1" w:themeColor="hyperlink"/>
      <w:u w:val="single"/>
    </w:rPr>
  </w:style>
  <w:style w:type="paragraph" w:styleId="BodyTextIndent">
    <w:name w:val="Body Text Indent"/>
    <w:basedOn w:val="Normal"/>
    <w:link w:val="BodyTextIndentChar"/>
    <w:uiPriority w:val="99"/>
    <w:semiHidden/>
    <w:unhideWhenUsed/>
    <w:rsid w:val="007157F6"/>
    <w:pPr>
      <w:widowControl w:val="0"/>
      <w:autoSpaceDE w:val="0"/>
      <w:autoSpaceDN w:val="0"/>
      <w:spacing w:after="120"/>
      <w:ind w:left="283"/>
    </w:pPr>
    <w:rPr>
      <w:sz w:val="22"/>
      <w:szCs w:val="22"/>
      <w:lang w:val="en-US" w:eastAsia="en-US"/>
    </w:rPr>
  </w:style>
  <w:style w:type="character" w:customStyle="1" w:styleId="BodyTextIndentChar">
    <w:name w:val="Body Text Indent Char"/>
    <w:basedOn w:val="DefaultParagraphFont"/>
    <w:link w:val="BodyTextIndent"/>
    <w:uiPriority w:val="99"/>
    <w:semiHidden/>
    <w:rsid w:val="007157F6"/>
    <w:rPr>
      <w:rFonts w:ascii="Times New Roman" w:eastAsia="Times New Roman" w:hAnsi="Times New Roman" w:cs="Times New Roman"/>
    </w:rPr>
  </w:style>
  <w:style w:type="table" w:styleId="TableGrid">
    <w:name w:val="Table Grid"/>
    <w:basedOn w:val="TableNormal"/>
    <w:rsid w:val="007157F6"/>
    <w:pPr>
      <w:spacing w:line="240" w:lineRule="auto"/>
    </w:pPr>
    <w:rPr>
      <w:rFonts w:ascii="Times New Roman" w:eastAsia="Times New Roman" w:hAnsi="Times New Roman" w:cs="Times New Roman"/>
      <w:sz w:val="20"/>
      <w:szCs w:val="20"/>
      <w:lang w:val="en-I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35C1F"/>
    <w:pPr>
      <w:tabs>
        <w:tab w:val="center" w:pos="4680"/>
        <w:tab w:val="right" w:pos="9360"/>
      </w:tabs>
    </w:pPr>
  </w:style>
  <w:style w:type="character" w:customStyle="1" w:styleId="HeaderChar">
    <w:name w:val="Header Char"/>
    <w:basedOn w:val="DefaultParagraphFont"/>
    <w:link w:val="Header"/>
    <w:uiPriority w:val="99"/>
    <w:rsid w:val="00335C1F"/>
    <w:rPr>
      <w:rFonts w:ascii="Times New Roman" w:eastAsia="Times New Roman" w:hAnsi="Times New Roman" w:cs="Times New Roman"/>
      <w:sz w:val="24"/>
      <w:szCs w:val="24"/>
      <w:lang w:val="en-IE" w:eastAsia="en-GB"/>
    </w:rPr>
  </w:style>
  <w:style w:type="paragraph" w:styleId="Footer">
    <w:name w:val="footer"/>
    <w:basedOn w:val="Normal"/>
    <w:link w:val="FooterChar"/>
    <w:uiPriority w:val="99"/>
    <w:unhideWhenUsed/>
    <w:rsid w:val="00335C1F"/>
    <w:pPr>
      <w:tabs>
        <w:tab w:val="center" w:pos="4680"/>
        <w:tab w:val="right" w:pos="9360"/>
      </w:tabs>
    </w:pPr>
  </w:style>
  <w:style w:type="character" w:customStyle="1" w:styleId="FooterChar">
    <w:name w:val="Footer Char"/>
    <w:basedOn w:val="DefaultParagraphFont"/>
    <w:link w:val="Footer"/>
    <w:uiPriority w:val="99"/>
    <w:rsid w:val="00335C1F"/>
    <w:rPr>
      <w:rFonts w:ascii="Times New Roman" w:eastAsia="Times New Roman" w:hAnsi="Times New Roman" w:cs="Times New Roman"/>
      <w:sz w:val="24"/>
      <w:szCs w:val="24"/>
      <w:lang w:val="en-IE" w:eastAsia="en-GB"/>
    </w:rPr>
  </w:style>
  <w:style w:type="character" w:customStyle="1" w:styleId="Heading2Char">
    <w:name w:val="Heading 2 Char"/>
    <w:basedOn w:val="DefaultParagraphFont"/>
    <w:link w:val="Heading2"/>
    <w:uiPriority w:val="9"/>
    <w:rsid w:val="009E7626"/>
    <w:rPr>
      <w:rFonts w:asciiTheme="majorHAnsi" w:eastAsiaTheme="majorEastAsia" w:hAnsiTheme="majorHAnsi" w:cstheme="majorBidi"/>
      <w:color w:val="2F5496" w:themeColor="accent1" w:themeShade="BF"/>
      <w:sz w:val="26"/>
      <w:szCs w:val="26"/>
      <w:lang w:val="en-IE" w:eastAsia="en-GB"/>
    </w:rPr>
  </w:style>
  <w:style w:type="paragraph" w:styleId="ListParagraph">
    <w:name w:val="List Paragraph"/>
    <w:basedOn w:val="Normal"/>
    <w:uiPriority w:val="34"/>
    <w:qFormat/>
    <w:rsid w:val="007C63B2"/>
    <w:pPr>
      <w:ind w:left="720"/>
      <w:contextualSpacing/>
    </w:pPr>
  </w:style>
  <w:style w:type="character" w:styleId="UnresolvedMention">
    <w:name w:val="Unresolved Mention"/>
    <w:basedOn w:val="DefaultParagraphFont"/>
    <w:uiPriority w:val="99"/>
    <w:semiHidden/>
    <w:unhideWhenUsed/>
    <w:rsid w:val="00323036"/>
    <w:rPr>
      <w:color w:val="605E5C"/>
      <w:shd w:val="clear" w:color="auto" w:fill="E1DFDD"/>
    </w:rPr>
  </w:style>
  <w:style w:type="paragraph" w:styleId="Caption">
    <w:name w:val="caption"/>
    <w:basedOn w:val="Normal"/>
    <w:next w:val="Normal"/>
    <w:uiPriority w:val="35"/>
    <w:unhideWhenUsed/>
    <w:qFormat/>
    <w:rsid w:val="00891D6F"/>
    <w:pPr>
      <w:spacing w:after="200"/>
    </w:pPr>
    <w:rPr>
      <w:i/>
      <w:iCs/>
      <w:color w:val="44546A" w:themeColor="text2"/>
      <w:sz w:val="18"/>
      <w:szCs w:val="18"/>
    </w:rPr>
  </w:style>
  <w:style w:type="character" w:styleId="FollowedHyperlink">
    <w:name w:val="FollowedHyperlink"/>
    <w:basedOn w:val="DefaultParagraphFont"/>
    <w:uiPriority w:val="99"/>
    <w:semiHidden/>
    <w:unhideWhenUsed/>
    <w:rsid w:val="000B6C00"/>
    <w:rPr>
      <w:color w:val="954F72" w:themeColor="followedHyperlink"/>
      <w:u w:val="single"/>
    </w:rPr>
  </w:style>
  <w:style w:type="character" w:customStyle="1" w:styleId="Heading3Char">
    <w:name w:val="Heading 3 Char"/>
    <w:basedOn w:val="DefaultParagraphFont"/>
    <w:link w:val="Heading3"/>
    <w:uiPriority w:val="9"/>
    <w:semiHidden/>
    <w:rsid w:val="000B6C00"/>
    <w:rPr>
      <w:rFonts w:asciiTheme="majorHAnsi" w:eastAsiaTheme="majorEastAsia" w:hAnsiTheme="majorHAnsi" w:cstheme="majorBidi"/>
      <w:color w:val="1F3763" w:themeColor="accent1" w:themeShade="7F"/>
      <w:sz w:val="24"/>
      <w:szCs w:val="24"/>
      <w:lang w:val="en-IE"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679520">
      <w:bodyDiv w:val="1"/>
      <w:marLeft w:val="0"/>
      <w:marRight w:val="0"/>
      <w:marTop w:val="0"/>
      <w:marBottom w:val="0"/>
      <w:divBdr>
        <w:top w:val="none" w:sz="0" w:space="0" w:color="auto"/>
        <w:left w:val="none" w:sz="0" w:space="0" w:color="auto"/>
        <w:bottom w:val="none" w:sz="0" w:space="0" w:color="auto"/>
        <w:right w:val="none" w:sz="0" w:space="0" w:color="auto"/>
      </w:divBdr>
    </w:div>
    <w:div w:id="344479939">
      <w:bodyDiv w:val="1"/>
      <w:marLeft w:val="0"/>
      <w:marRight w:val="0"/>
      <w:marTop w:val="0"/>
      <w:marBottom w:val="0"/>
      <w:divBdr>
        <w:top w:val="none" w:sz="0" w:space="0" w:color="auto"/>
        <w:left w:val="none" w:sz="0" w:space="0" w:color="auto"/>
        <w:bottom w:val="none" w:sz="0" w:space="0" w:color="auto"/>
        <w:right w:val="none" w:sz="0" w:space="0" w:color="auto"/>
      </w:divBdr>
    </w:div>
    <w:div w:id="403767726">
      <w:bodyDiv w:val="1"/>
      <w:marLeft w:val="0"/>
      <w:marRight w:val="0"/>
      <w:marTop w:val="0"/>
      <w:marBottom w:val="0"/>
      <w:divBdr>
        <w:top w:val="none" w:sz="0" w:space="0" w:color="auto"/>
        <w:left w:val="none" w:sz="0" w:space="0" w:color="auto"/>
        <w:bottom w:val="none" w:sz="0" w:space="0" w:color="auto"/>
        <w:right w:val="none" w:sz="0" w:space="0" w:color="auto"/>
      </w:divBdr>
    </w:div>
    <w:div w:id="529218702">
      <w:bodyDiv w:val="1"/>
      <w:marLeft w:val="0"/>
      <w:marRight w:val="0"/>
      <w:marTop w:val="0"/>
      <w:marBottom w:val="0"/>
      <w:divBdr>
        <w:top w:val="none" w:sz="0" w:space="0" w:color="auto"/>
        <w:left w:val="none" w:sz="0" w:space="0" w:color="auto"/>
        <w:bottom w:val="none" w:sz="0" w:space="0" w:color="auto"/>
        <w:right w:val="none" w:sz="0" w:space="0" w:color="auto"/>
      </w:divBdr>
    </w:div>
    <w:div w:id="667949037">
      <w:bodyDiv w:val="1"/>
      <w:marLeft w:val="0"/>
      <w:marRight w:val="0"/>
      <w:marTop w:val="0"/>
      <w:marBottom w:val="0"/>
      <w:divBdr>
        <w:top w:val="none" w:sz="0" w:space="0" w:color="auto"/>
        <w:left w:val="none" w:sz="0" w:space="0" w:color="auto"/>
        <w:bottom w:val="none" w:sz="0" w:space="0" w:color="auto"/>
        <w:right w:val="none" w:sz="0" w:space="0" w:color="auto"/>
      </w:divBdr>
    </w:div>
    <w:div w:id="859927596">
      <w:bodyDiv w:val="1"/>
      <w:marLeft w:val="0"/>
      <w:marRight w:val="0"/>
      <w:marTop w:val="0"/>
      <w:marBottom w:val="0"/>
      <w:divBdr>
        <w:top w:val="none" w:sz="0" w:space="0" w:color="auto"/>
        <w:left w:val="none" w:sz="0" w:space="0" w:color="auto"/>
        <w:bottom w:val="none" w:sz="0" w:space="0" w:color="auto"/>
        <w:right w:val="none" w:sz="0" w:space="0" w:color="auto"/>
      </w:divBdr>
    </w:div>
    <w:div w:id="1024936463">
      <w:bodyDiv w:val="1"/>
      <w:marLeft w:val="0"/>
      <w:marRight w:val="0"/>
      <w:marTop w:val="0"/>
      <w:marBottom w:val="0"/>
      <w:divBdr>
        <w:top w:val="none" w:sz="0" w:space="0" w:color="auto"/>
        <w:left w:val="none" w:sz="0" w:space="0" w:color="auto"/>
        <w:bottom w:val="none" w:sz="0" w:space="0" w:color="auto"/>
        <w:right w:val="none" w:sz="0" w:space="0" w:color="auto"/>
      </w:divBdr>
    </w:div>
    <w:div w:id="1259943820">
      <w:bodyDiv w:val="1"/>
      <w:marLeft w:val="0"/>
      <w:marRight w:val="0"/>
      <w:marTop w:val="0"/>
      <w:marBottom w:val="0"/>
      <w:divBdr>
        <w:top w:val="none" w:sz="0" w:space="0" w:color="auto"/>
        <w:left w:val="none" w:sz="0" w:space="0" w:color="auto"/>
        <w:bottom w:val="none" w:sz="0" w:space="0" w:color="auto"/>
        <w:right w:val="none" w:sz="0" w:space="0" w:color="auto"/>
      </w:divBdr>
    </w:div>
    <w:div w:id="1363050192">
      <w:bodyDiv w:val="1"/>
      <w:marLeft w:val="0"/>
      <w:marRight w:val="0"/>
      <w:marTop w:val="0"/>
      <w:marBottom w:val="0"/>
      <w:divBdr>
        <w:top w:val="none" w:sz="0" w:space="0" w:color="auto"/>
        <w:left w:val="none" w:sz="0" w:space="0" w:color="auto"/>
        <w:bottom w:val="none" w:sz="0" w:space="0" w:color="auto"/>
        <w:right w:val="none" w:sz="0" w:space="0" w:color="auto"/>
      </w:divBdr>
    </w:div>
    <w:div w:id="1626540204">
      <w:bodyDiv w:val="1"/>
      <w:marLeft w:val="0"/>
      <w:marRight w:val="0"/>
      <w:marTop w:val="0"/>
      <w:marBottom w:val="0"/>
      <w:divBdr>
        <w:top w:val="none" w:sz="0" w:space="0" w:color="auto"/>
        <w:left w:val="none" w:sz="0" w:space="0" w:color="auto"/>
        <w:bottom w:val="none" w:sz="0" w:space="0" w:color="auto"/>
        <w:right w:val="none" w:sz="0" w:space="0" w:color="auto"/>
      </w:divBdr>
    </w:div>
    <w:div w:id="1650941561">
      <w:bodyDiv w:val="1"/>
      <w:marLeft w:val="0"/>
      <w:marRight w:val="0"/>
      <w:marTop w:val="0"/>
      <w:marBottom w:val="0"/>
      <w:divBdr>
        <w:top w:val="none" w:sz="0" w:space="0" w:color="auto"/>
        <w:left w:val="none" w:sz="0" w:space="0" w:color="auto"/>
        <w:bottom w:val="none" w:sz="0" w:space="0" w:color="auto"/>
        <w:right w:val="none" w:sz="0" w:space="0" w:color="auto"/>
      </w:divBdr>
    </w:div>
    <w:div w:id="1680422518">
      <w:bodyDiv w:val="1"/>
      <w:marLeft w:val="0"/>
      <w:marRight w:val="0"/>
      <w:marTop w:val="0"/>
      <w:marBottom w:val="0"/>
      <w:divBdr>
        <w:top w:val="none" w:sz="0" w:space="0" w:color="auto"/>
        <w:left w:val="none" w:sz="0" w:space="0" w:color="auto"/>
        <w:bottom w:val="none" w:sz="0" w:space="0" w:color="auto"/>
        <w:right w:val="none" w:sz="0" w:space="0" w:color="auto"/>
      </w:divBdr>
    </w:div>
    <w:div w:id="1783718113">
      <w:bodyDiv w:val="1"/>
      <w:marLeft w:val="0"/>
      <w:marRight w:val="0"/>
      <w:marTop w:val="0"/>
      <w:marBottom w:val="0"/>
      <w:divBdr>
        <w:top w:val="none" w:sz="0" w:space="0" w:color="auto"/>
        <w:left w:val="none" w:sz="0" w:space="0" w:color="auto"/>
        <w:bottom w:val="none" w:sz="0" w:space="0" w:color="auto"/>
        <w:right w:val="none" w:sz="0" w:space="0" w:color="auto"/>
      </w:divBdr>
    </w:div>
    <w:div w:id="1891840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uigalway.ie/plagiarism" TargetMode="External"/><Relationship Id="rId13" Type="http://schemas.openxmlformats.org/officeDocument/2006/relationships/image" Target="media/image6.jpeg"/><Relationship Id="rId18" Type="http://schemas.openxmlformats.org/officeDocument/2006/relationships/hyperlink" Target="https://www.liquidplanner.com/blog/11-ways-mange-project-conflict/" TargetMode="External"/><Relationship Id="rId26" Type="http://schemas.openxmlformats.org/officeDocument/2006/relationships/glossaryDocument" Target="glossary/document.xml"/><Relationship Id="rId3" Type="http://schemas.openxmlformats.org/officeDocument/2006/relationships/settings" Target="settings.xml"/><Relationship Id="rId21" Type="http://schemas.openxmlformats.org/officeDocument/2006/relationships/hyperlink" Target="https://lumeniaconsulting.com/insights/blogs/erp-a-business-project" TargetMode="External"/><Relationship Id="rId7" Type="http://schemas.openxmlformats.org/officeDocument/2006/relationships/image" Target="media/image1.jpeg"/><Relationship Id="rId12" Type="http://schemas.openxmlformats.org/officeDocument/2006/relationships/image" Target="media/image5.jpeg"/><Relationship Id="rId17" Type="http://schemas.openxmlformats.org/officeDocument/2006/relationships/hyperlink" Target="https://www.abtrac.com/blog/choosing-the-right-project-management-software"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students.warsidi.com/2018/07/joint-application-design-jad.html" TargetMode="External"/><Relationship Id="rId20" Type="http://schemas.openxmlformats.org/officeDocument/2006/relationships/hyperlink" Target="https://freedomsoft.co.in/top-reasons-for-erp-implementation-failur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s://www.atlassian.com/agile/scrum%20" TargetMode="External"/><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www.tuleap.org/agile/agile-scrum-in-10-minutes"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eader" Target="header1.xm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57B1C2EA770425E8FB573E195711058"/>
        <w:category>
          <w:name w:val="General"/>
          <w:gallery w:val="placeholder"/>
        </w:category>
        <w:types>
          <w:type w:val="bbPlcHdr"/>
        </w:types>
        <w:behaviors>
          <w:behavior w:val="content"/>
        </w:behaviors>
        <w:guid w:val="{E120ED40-31C0-4DAF-BE98-4DA044DB83B2}"/>
      </w:docPartPr>
      <w:docPartBody>
        <w:p w:rsidR="00CA336B" w:rsidRDefault="00EA4EB4" w:rsidP="00EA4EB4">
          <w:pPr>
            <w:pStyle w:val="D57B1C2EA770425E8FB573E195711058"/>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EB4"/>
    <w:rsid w:val="00021E47"/>
    <w:rsid w:val="000A145C"/>
    <w:rsid w:val="001D0728"/>
    <w:rsid w:val="003702EE"/>
    <w:rsid w:val="008A1F0D"/>
    <w:rsid w:val="00CA336B"/>
    <w:rsid w:val="00EA4E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57B1C2EA770425E8FB573E195711058">
    <w:name w:val="D57B1C2EA770425E8FB573E195711058"/>
    <w:rsid w:val="00EA4EB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1</Pages>
  <Words>2333</Words>
  <Characters>13299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MS809: Enterprise Systems</dc:title>
  <dc:subject/>
  <dc:creator>Dilip Venkatesan Sankar</dc:creator>
  <cp:keywords/>
  <dc:description/>
  <cp:lastModifiedBy>Sankar, Dilip Venkatesan</cp:lastModifiedBy>
  <cp:revision>25</cp:revision>
  <cp:lastPrinted>2023-03-17T11:04:00Z</cp:lastPrinted>
  <dcterms:created xsi:type="dcterms:W3CDTF">2023-03-17T07:23:00Z</dcterms:created>
  <dcterms:modified xsi:type="dcterms:W3CDTF">2023-03-17T11:04:00Z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1c4b21ef-4a05-4c6d-8eb5-b8cea617d889</vt:lpwstr>
  </property>
</Properties>
</file>