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9E74" w14:textId="392ED4FC" w:rsidR="008E1549" w:rsidRDefault="00066C60" w:rsidP="00A749E7">
      <w:r w:rsidRPr="00CD5A23">
        <w:rPr>
          <w:b/>
          <w:bCs/>
          <w:sz w:val="28"/>
          <w:szCs w:val="28"/>
        </w:rPr>
        <w:t>Architecture for ETL Pipeline</w:t>
      </w:r>
    </w:p>
    <w:p w14:paraId="48E98815" w14:textId="5D88E9FA" w:rsidR="006F32C3" w:rsidRDefault="006F32C3" w:rsidP="00E15CFB">
      <w:pPr>
        <w:jc w:val="both"/>
      </w:pPr>
      <w:r>
        <w:t xml:space="preserve">The below architecture </w:t>
      </w:r>
      <w:r w:rsidR="00FC123C">
        <w:t xml:space="preserve">diagram explains the ETL pipeline for </w:t>
      </w:r>
      <w:proofErr w:type="spellStart"/>
      <w:r w:rsidR="00FC123C">
        <w:t>geowox</w:t>
      </w:r>
      <w:proofErr w:type="spellEnd"/>
      <w:r w:rsidR="00FC123C">
        <w:t xml:space="preserve"> data processing, cleaning and transformation.</w:t>
      </w:r>
      <w:r w:rsidR="009E487D">
        <w:t xml:space="preserve"> The whole architecture is set</w:t>
      </w:r>
      <w:r w:rsidR="0032205E">
        <w:t xml:space="preserve"> </w:t>
      </w:r>
      <w:r w:rsidR="009E487D">
        <w:t xml:space="preserve">up in </w:t>
      </w:r>
      <w:r w:rsidR="0032205E">
        <w:t xml:space="preserve">the </w:t>
      </w:r>
      <w:r w:rsidR="009E487D">
        <w:t xml:space="preserve">AWS cloud service. EC2 </w:t>
      </w:r>
      <w:r w:rsidR="0000518D">
        <w:t xml:space="preserve">(t2.medium) instance </w:t>
      </w:r>
      <w:r w:rsidR="005068AC">
        <w:t xml:space="preserve">has </w:t>
      </w:r>
      <w:r w:rsidR="0000518D">
        <w:t>python</w:t>
      </w:r>
      <w:r w:rsidR="005068AC">
        <w:t xml:space="preserve"> and</w:t>
      </w:r>
      <w:r w:rsidR="0000518D">
        <w:t xml:space="preserve"> airflow</w:t>
      </w:r>
      <w:r w:rsidR="00306636">
        <w:t xml:space="preserve"> installed</w:t>
      </w:r>
      <w:r w:rsidR="0000518D">
        <w:t xml:space="preserve">. </w:t>
      </w:r>
      <w:r w:rsidR="001F611F">
        <w:t>Python</w:t>
      </w:r>
      <w:r w:rsidR="0000518D">
        <w:t xml:space="preserve"> is</w:t>
      </w:r>
      <w:r w:rsidR="009E487D">
        <w:t xml:space="preserve"> used for </w:t>
      </w:r>
      <w:r w:rsidR="0032205E">
        <w:t xml:space="preserve">the </w:t>
      </w:r>
      <w:r w:rsidR="009E487D">
        <w:t xml:space="preserve">ETL process and the pipeline is orchestrated using apache airflow. </w:t>
      </w:r>
      <w:r w:rsidR="0032205E">
        <w:t>The d</w:t>
      </w:r>
      <w:r w:rsidR="009E487D">
        <w:t>ata lake is set up in AWS S3</w:t>
      </w:r>
      <w:r w:rsidR="00E15CFB">
        <w:t xml:space="preserve"> for storing raw, historical and transformed data</w:t>
      </w:r>
      <w:r w:rsidR="009E487D">
        <w:t>.</w:t>
      </w:r>
      <w:r w:rsidR="00E15CFB">
        <w:t xml:space="preserve"> </w:t>
      </w:r>
    </w:p>
    <w:p w14:paraId="71EE7122" w14:textId="6884FEE0" w:rsidR="0068329E" w:rsidRPr="0068329E" w:rsidRDefault="00C93B0F" w:rsidP="0068329E">
      <w:r w:rsidRPr="00CD5A2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082E6F" wp14:editId="2C5B5957">
            <wp:simplePos x="0" y="0"/>
            <wp:positionH relativeFrom="column">
              <wp:posOffset>-68580</wp:posOffset>
            </wp:positionH>
            <wp:positionV relativeFrom="paragraph">
              <wp:posOffset>68580</wp:posOffset>
            </wp:positionV>
            <wp:extent cx="5943600" cy="35566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4DD3EB" w14:textId="69C7D834" w:rsidR="0068329E" w:rsidRPr="0068329E" w:rsidRDefault="0068329E" w:rsidP="0068329E"/>
    <w:p w14:paraId="32BE2A11" w14:textId="4460AC96" w:rsidR="0068329E" w:rsidRPr="0068329E" w:rsidRDefault="0068329E" w:rsidP="0068329E"/>
    <w:p w14:paraId="4BC9CB3C" w14:textId="1786A759" w:rsidR="0068329E" w:rsidRPr="0068329E" w:rsidRDefault="0068329E" w:rsidP="0068329E"/>
    <w:p w14:paraId="23CEC00D" w14:textId="4DAA6779" w:rsidR="0068329E" w:rsidRPr="0068329E" w:rsidRDefault="0068329E" w:rsidP="0068329E"/>
    <w:p w14:paraId="1D506201" w14:textId="2FCC7A0F" w:rsidR="0068329E" w:rsidRPr="0068329E" w:rsidRDefault="0068329E" w:rsidP="0068329E"/>
    <w:p w14:paraId="5273660B" w14:textId="301E909C" w:rsidR="0068329E" w:rsidRPr="0068329E" w:rsidRDefault="0068329E" w:rsidP="0068329E"/>
    <w:p w14:paraId="1F9E77A2" w14:textId="1D6035DB" w:rsidR="0068329E" w:rsidRPr="0068329E" w:rsidRDefault="0068329E" w:rsidP="0068329E"/>
    <w:p w14:paraId="0EFEC849" w14:textId="5F56550F" w:rsidR="0068329E" w:rsidRPr="0068329E" w:rsidRDefault="0068329E" w:rsidP="0068329E"/>
    <w:p w14:paraId="0E0A17AA" w14:textId="343A87DC" w:rsidR="0068329E" w:rsidRPr="0068329E" w:rsidRDefault="0068329E" w:rsidP="0068329E"/>
    <w:p w14:paraId="447AD81E" w14:textId="37C1BE88" w:rsidR="0068329E" w:rsidRPr="0068329E" w:rsidRDefault="0068329E" w:rsidP="0068329E"/>
    <w:p w14:paraId="1EB733C3" w14:textId="754976D6" w:rsidR="0068329E" w:rsidRPr="0068329E" w:rsidRDefault="0068329E" w:rsidP="0068329E"/>
    <w:p w14:paraId="1E60D606" w14:textId="03FF5569" w:rsidR="0068329E" w:rsidRPr="0068329E" w:rsidRDefault="0068329E" w:rsidP="0068329E"/>
    <w:p w14:paraId="072C28D9" w14:textId="2183141E" w:rsidR="0068329E" w:rsidRPr="0068329E" w:rsidRDefault="0068329E" w:rsidP="0068329E">
      <w:r>
        <w:t xml:space="preserve">This architecture is cost-effective and the instance </w:t>
      </w:r>
      <w:r w:rsidR="00C93B0F">
        <w:t>(</w:t>
      </w:r>
      <w:bookmarkStart w:id="0" w:name="_GoBack"/>
      <w:bookmarkEnd w:id="0"/>
      <w:r>
        <w:t>t2.medium</w:t>
      </w:r>
      <w:r w:rsidR="00C93B0F">
        <w:t>)</w:t>
      </w:r>
      <w:r>
        <w:t xml:space="preserve"> has 2 VCPU’s and 4GB RAM can process huge volume </w:t>
      </w:r>
      <w:r w:rsidR="00BB7BB4">
        <w:t xml:space="preserve">and variety </w:t>
      </w:r>
      <w:r>
        <w:t xml:space="preserve">of data in memory. </w:t>
      </w:r>
    </w:p>
    <w:sectPr w:rsidR="0068329E" w:rsidRPr="0068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0NDYwMjQxNzAxNzJS0lEKTi0uzszPAykwrgUAizLwoiwAAAA="/>
  </w:docVars>
  <w:rsids>
    <w:rsidRoot w:val="00A749E7"/>
    <w:rsid w:val="0000518D"/>
    <w:rsid w:val="00066C60"/>
    <w:rsid w:val="001F611F"/>
    <w:rsid w:val="00306636"/>
    <w:rsid w:val="0032205E"/>
    <w:rsid w:val="005068AC"/>
    <w:rsid w:val="0068329E"/>
    <w:rsid w:val="006F32C3"/>
    <w:rsid w:val="008E1549"/>
    <w:rsid w:val="009A07AB"/>
    <w:rsid w:val="009E487D"/>
    <w:rsid w:val="00A749E7"/>
    <w:rsid w:val="00BB7BB4"/>
    <w:rsid w:val="00BD0826"/>
    <w:rsid w:val="00C93B0F"/>
    <w:rsid w:val="00CD5A23"/>
    <w:rsid w:val="00DB4CE8"/>
    <w:rsid w:val="00E15CFB"/>
    <w:rsid w:val="00F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264"/>
  <w15:chartTrackingRefBased/>
  <w15:docId w15:val="{61407F31-9369-4527-A869-1F55CD2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Subramanian Venkatraman</dc:creator>
  <cp:keywords/>
  <dc:description/>
  <cp:lastModifiedBy>Sankara Subramanian Venkatraman</cp:lastModifiedBy>
  <cp:revision>19</cp:revision>
  <dcterms:created xsi:type="dcterms:W3CDTF">2020-07-01T21:37:00Z</dcterms:created>
  <dcterms:modified xsi:type="dcterms:W3CDTF">2020-07-02T11:00:00Z</dcterms:modified>
</cp:coreProperties>
</file>