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PawTrack</w:t>
      </w:r>
    </w:p>
    <w:p>
      <w:pPr>
        <w:spacing w:after="100"/>
        <w:jc w:val="center"/>
      </w:pPr>
      <w:r>
        <w:rPr>
          <w:color w:val="1F3864"/>
          <w:sz w:val="26"/>
          <w:szCs w:val="26"/>
        </w:rPr>
        <w:t xml:space="preserve">Database Design Document</w:t>
      </w:r>
    </w:p>
    <w:p>
      <w:pPr>
        <w:spacing w:after="320"/>
        <w:jc w:val="center"/>
      </w:pPr>
      <w:r>
        <w:rPr>
          <w:i/>
          <w:iCs/>
          <w:color w:val="555555"/>
          <w:sz w:val="18"/>
          <w:szCs w:val="18"/>
        </w:rPr>
        <w:t xml:space="preserve">Revision 2 — Visit Booking, Multi-Branch, AI scope reduced to Chatbot + Description Generation</w:t>
      </w:r>
    </w:p>
    <w:p>
      <w:pPr>
        <w:pStyle w:val="Heading1"/>
        <w:spacing w:after="160" w:before="320"/>
      </w:pPr>
      <w:r>
        <w:t xml:space="preserve">1. What Changed in This Revision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Removed — </w:t>
      </w:r>
      <w:r>
        <w:t xml:space="preserve">AIMatchScore and AIPhotoAnalysis entities — AI adopter-animal matching and AI photo-based breed/species recognition are dropped from scope as too complex for now.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Added — Visit Booking domain — </w:t>
      </w:r>
      <w:r>
        <w:t xml:space="preserve">VisitSlot and VisitBooking entities support "book a slot, visit, then decide" instead of reserving an animal for one adopter indefinitely.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Added — Multi-Branch support — </w:t>
      </w:r>
      <w:r>
        <w:t xml:space="preserve">a new Branch entity, with Animal, User and VisitSlot all scoped to a branch, since this system is built for an organization that may run multiple shelter locations across regions.</w:t>
      </w:r>
    </w:p>
    <w:p>
      <w:pPr>
        <w:spacing w:after="160"/>
      </w:pPr>
      <w:r>
        <w:t xml:space="preserve">On your question — yes, it's worth designing for multiple branches now. Retrofitting a branch concept after animals, staff and adoption history already exist tends to be a much larger migration than including it from the start, even if you only launch with one branch initially. The change below is additive: a nullable/optional branch scope on the entities that need it, not a redesign.</w:t>
      </w:r>
    </w:p>
    <w:p>
      <w:pPr>
        <w:pStyle w:val="Heading1"/>
        <w:spacing w:after="160" w:before="320"/>
      </w:pPr>
      <w:r>
        <w:t xml:space="preserve">2. Design Principles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No long-held reservations — </w:t>
      </w:r>
      <w:r>
        <w:t xml:space="preserve">Animal.Status stays "Available" through the visit-booking process. Multiple adopters can book different visit slots for the same animal; nothing locks it to one person until an actual AdoptionApplication is submitted and moves forward.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Branch-scoped, not branch-siloed — </w:t>
      </w:r>
      <w:r>
        <w:t xml:space="preserve">Animal, User and VisitSlot each carry a BranchId, but Category (species/breed) stays shared/global across branches, and an Admin's BranchId can be left null to mean "all branches" rather than duplicating admin accounts per branch.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Visit is optional evidence, not a gate — </w:t>
      </w:r>
      <w:r>
        <w:t xml:space="preserve">AdoptionApplication.VisitBookingId is nullable — most adopters will visit first, but the workflow doesn't hard-require it.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Nullable optional FKs elsewhere — </w:t>
      </w:r>
      <w:r>
        <w:t xml:space="preserve">Payment.AdoptionId / AnimalId stay nullable as before — a row is either an adoption-fee payment or a donation.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Reserved-for-future field kept — </w:t>
      </w:r>
      <w:r>
        <w:t xml:space="preserve">Animal.MicrochipNumber remains in the schema (nullable) for the microchip registry integration you're holding for later.</w:t>
      </w:r>
    </w:p>
    <w:p>
      <w:pPr>
        <w:pStyle w:val="Heading1"/>
        <w:spacing w:after="160" w:before="320"/>
      </w:pPr>
      <w:r>
        <w:t xml:space="preserve">3. Entity Overview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2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Organization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shelter/rescue location the organization operates.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accounts: Org Admin, Branch Admin, Rescue Staff, Veterinarian, Adopter.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Species/breed grouping used to classify animals (shared across branches).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Animal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Rescued animal profile, rescue details, current status, home branch.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MedicalRecord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Diagnosis, treatment and vaccination history per animal.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BehaviorRecord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Temperament and compatibility assessment per animal.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VisitSlot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Visit &amp; Scheduling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bookable time window at a branch for adopters to visit.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VisitBooking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Visit &amp; Scheduling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 adopter's booking of a slot to see a specific animal.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AdoptionApplication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 adopter's request to adopt a specific animal (optionally linked to a visit).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Adoption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finalized adoption once an application is approved.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FollowUp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Post-adoption check-in records.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Adoption-fee payments and donations (one ledger, typed).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AIGeneratedDescription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AI-drafted animal profile text, pending staff approval.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ChatbotConversation / ChatbotMessage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Adopter-facing chatbot session and message log.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Entity-Relationship Diagram</w:t>
      </w:r>
    </w:p>
    <w:p>
      <w:pPr>
        <w:spacing w:after="240" w:before="160"/>
        <w:jc w:val="center"/>
      </w:pPr>
      <w:r>
        <w:drawing>
          <wp:inline distT="0" distB="0" distL="0" distR="0">
            <wp:extent cx="5905500" cy="518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Purple = organization/branch · Blue = core lifecycle · Orange = visit scheduling · Gold = payment/donation · Green = AI-generated data.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Detailed Table Schemas</w:t>
      </w:r>
    </w:p>
    <w:p>
      <w:pPr>
        <w:spacing w:after="160"/>
      </w:pPr>
      <w:r>
        <w:rPr>
          <w:b/>
          <w:bCs/>
        </w:rPr>
        <w:t xml:space="preserve">5.1 Organization Domain</w:t>
      </w:r>
    </w:p>
    <w:p>
      <w:pPr>
        <w:shd w:fill="7A3B69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Branch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nvarchar(120)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Required, e.g. "PawTrack — Downtown Shelter"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Region / City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Required; used for filtering and reporting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nvarchar(250)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nvarchar(30)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160"/>
      </w:pPr>
      <w:r>
        <w:rPr>
          <w:b/>
          <w:bCs/>
        </w:rPr>
        <w:t xml:space="preserve">5.2 Core Lifecycle Domain</w:t>
      </w:r>
    </w:p>
    <w:p>
      <w:pPr>
        <w:shd w:fill="1F3864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User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Branch, nullable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Null = organization-level account (e.g. Org Admin); set = scoped to one branch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nvarchar(150)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Required, unique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PasswordHash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nvarchar(256)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OrgAdmin | BranchAdmin | RescueStaff | Veterinarian | Adopter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Default: current timestamp</w:t>
            </w:r>
          </w:p>
        </w:tc>
      </w:tr>
    </w:tbl>
    <w:p>
      <w:pPr>
        <w:shd w:fill="1F3864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Category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nvarchar(80)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Required, e.g. Dog, Cat, Bird — shared across all branches</w:t>
            </w:r>
          </w:p>
        </w:tc>
      </w:tr>
    </w:tbl>
    <w:p>
      <w:pPr>
        <w:shd w:fill="1F3864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Animal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CategoryId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Category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Branch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— the shelter location currently holding the animal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Species / Breed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nvarchar(80) each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Age / Gender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 / enum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PhotoUrl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nvarchar(300)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Optional; blob storage reference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RescueDate / RescueLocation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/ nvarchar(200)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UnderAssessment | Available | Pending | Adopted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MicrochipNumber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nvarchar(50), nullable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Reserved for future microchip registry integration</w:t>
            </w:r>
          </w:p>
        </w:tc>
      </w:tr>
    </w:tbl>
    <w:p>
      <w:pPr>
        <w:shd w:fill="1F3864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MedicalRecord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AnimalId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Animal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VeterinarianId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User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Diagnosis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Treatment / Medication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nvarchar(500) each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VaccinationDate / CheckupDate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Optional / Required</w:t>
            </w:r>
          </w:p>
        </w:tc>
      </w:tr>
    </w:tbl>
    <w:p>
      <w:pPr>
        <w:shd w:fill="1F3864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BehaviorRecord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AnimalId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Animal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AssessedById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User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Temperament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CompatibilityWithKids / Pets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SpecialRequirements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nvarchar(300)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bCs/>
        </w:rPr>
        <w:t xml:space="preserve">5.3 Visit &amp; Scheduling Domain</w:t>
      </w:r>
    </w:p>
    <w:p>
      <w:pPr>
        <w:shd w:fill="B05A2E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VisitSlot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Branch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— a branch defines its own visiting hours/slots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SlotDate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StartTime / EndTime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Capacity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 simultaneous bookings for this slot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BookedCount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Running count; slot closes to new bookings once BookedCount = Capacity</w:t>
            </w:r>
          </w:p>
        </w:tc>
      </w:tr>
    </w:tbl>
    <w:p>
      <w:pPr>
        <w:shd w:fill="B05A2E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VisitBooking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VisitSlotId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VisitSlot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AnimalId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Animal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— the specific animal the adopter wants to see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AdopterId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User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Booked | CheckedIn | Completed | Cancelled | NoShow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BookedAt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Default: current timestamp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nvarchar(300)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Optional staff notes after the visit</w:t>
            </w:r>
          </w:p>
        </w:tc>
      </w:tr>
    </w:tbl>
    <w:p>
      <w:pPr>
        <w:spacing w:after="160"/>
      </w:pPr>
      <w:r>
        <w:t xml:space="preserve">Booking a visit never changes Animal.Status — it stays "Available" so other adopters can keep booking or applying. Only a submitted, approved AdoptionApplication moves the animal to Pending/Adopted, which is the point where remaining open bookings for that animal would be flagged for staff to follow up.</w:t>
      </w:r>
    </w:p>
    <w:p>
      <w:pPr>
        <w:spacing w:after="160"/>
      </w:pPr>
      <w:r>
        <w:rPr>
          <w:b/>
          <w:bCs/>
        </w:rPr>
        <w:t xml:space="preserve">5.4 Adoption Domain (updated)</w:t>
      </w:r>
    </w:p>
    <w:p>
      <w:pPr>
        <w:shd w:fill="1F3864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AdoptionApplication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AnimalId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Animal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AdopterId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User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VisitBookingId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VisitBooking, nullable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Set when the application follows a visit; null if the adopter applied without one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ApplicationDate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Default: current timestamp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Pending | Approved | Rejected</w:t>
            </w:r>
          </w:p>
        </w:tc>
      </w:tr>
    </w:tbl>
    <w:p>
      <w:pPr>
        <w:shd w:fill="1F3864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Adoption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AdoptionApplication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Required, unique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AnimalId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Animal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AdopterId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User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ApprovedById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User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(Branch Admin/Rescue Staff)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AdoptionDate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</w:tbl>
    <w:p>
      <w:pPr>
        <w:shd w:fill="1F3864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FollowUp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AdoptionId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Adoption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ConductedById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User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FollowUpDate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Notes / Status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nvarchar(500) / enum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bCs/>
        </w:rPr>
        <w:t xml:space="preserve">5.5 Payment &amp; Donation Domain</w:t>
      </w:r>
    </w:p>
    <w:p>
      <w:pPr>
        <w:shd w:fill="B7862C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Payment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AdoptionFee | Donation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AdoptionId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Adoption, nullable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Set only when Type = AdoptionFee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AnimalId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Animal, nullable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Optional; lets a donor target a specific animal's care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DonorUserId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User, nullable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Null allowed for one-off/guest donations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/ Currency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decimal(10,2) / char(3)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Card, UPI, wallet, etc. (per gateway)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Gateway reference, unique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Pending | Completed | Failed | Refunded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PaymentDate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Set when Status = Completed</w:t>
            </w:r>
          </w:p>
        </w:tc>
      </w:tr>
    </w:tbl>
    <w:p>
      <w:pPr>
        <w:spacing w:after="160"/>
      </w:pPr>
      <w:r>
        <w:t xml:space="preserve">No card or bank details are stored here — only the gateway's transaction reference and status.</w:t>
      </w:r>
    </w:p>
    <w:p>
      <w:pPr>
        <w:spacing w:after="160"/>
      </w:pPr>
      <w:r>
        <w:rPr>
          <w:b/>
          <w:bCs/>
        </w:rPr>
        <w:t xml:space="preserve">5.6 AI Domain (reduced scope)</w:t>
      </w:r>
    </w:p>
    <w:p>
      <w:pPr>
        <w:shd w:fill="2E7D5B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AIGeneratedDescription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AnimalId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Animal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GeneratedText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Draft adoption-profile copy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ModelVersion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nvarchar(30)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Tracks which model produced the text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IsApproved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Default false; staff must approve before it's shown publicly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ReviewedById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User, nullable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Set when a staff member approves/edits it</w:t>
            </w:r>
          </w:p>
        </w:tc>
      </w:tr>
    </w:tbl>
    <w:p>
      <w:pPr>
        <w:shd w:fill="2E7D5B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ChatbotConversation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UserId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User, nullable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Null for anonymous site visitors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SessionId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nvarchar(64)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Groups messages for a browser/app session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StartedAt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Default: current timestamp</w:t>
            </w:r>
          </w:p>
        </w:tc>
      </w:tr>
    </w:tbl>
    <w:p>
      <w:pPr>
        <w:shd w:fill="2E7D5B" w:val="clear"/>
        <w:spacing w:after="100" w:before="240"/>
      </w:pPr>
      <w:r>
        <w:rPr>
          <w:b/>
          <w:bCs/>
          <w:color w:val="FFFFFF"/>
          <w:sz w:val="22"/>
          <w:szCs w:val="22"/>
        </w:rPr>
        <w:t xml:space="preserve">  ChatbotMessage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PK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ConversationId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int, FK → ChatbotConversation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Sender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User | Bot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MessageText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Default: current timestamp</w:t>
            </w:r>
          </w:p>
        </w:tc>
      </w:tr>
    </w:tbl>
    <w:p>
      <w:pPr>
        <w:pStyle w:val="Heading1"/>
        <w:spacing w:after="160" w:before="320"/>
      </w:pPr>
      <w:r>
        <w:t xml:space="preserve">6. Relationship Summary</w:t>
      </w:r>
    </w:p>
    <w:p>
      <w:pPr>
        <w:spacing w:after="80"/>
      </w:pPr>
      <w:r>
        <w:rPr>
          <w:b/>
          <w:bCs/>
        </w:rPr>
        <w:t xml:space="preserve">•  </w:t>
      </w:r>
      <w:r>
        <w:t xml:space="preserve">Branch (1) → (many) Animal, User (staff), VisitSlot</w:t>
      </w:r>
    </w:p>
    <w:p>
      <w:pPr>
        <w:spacing w:after="80"/>
      </w:pPr>
      <w:r>
        <w:rPr>
          <w:b/>
          <w:bCs/>
        </w:rPr>
        <w:t xml:space="preserve">•  </w:t>
      </w:r>
      <w:r>
        <w:t xml:space="preserve">Category (1) → (many) Animal</w:t>
      </w:r>
    </w:p>
    <w:p>
      <w:pPr>
        <w:spacing w:after="80"/>
      </w:pPr>
      <w:r>
        <w:rPr>
          <w:b/>
          <w:bCs/>
        </w:rPr>
        <w:t xml:space="preserve">•  </w:t>
      </w:r>
      <w:r>
        <w:t xml:space="preserve">Animal (1) → (many) MedicalRecord, BehaviorRecord, VisitBooking, AdoptionApplication, AIGeneratedDescription</w:t>
      </w:r>
    </w:p>
    <w:p>
      <w:pPr>
        <w:spacing w:after="80"/>
      </w:pPr>
      <w:r>
        <w:rPr>
          <w:b/>
          <w:bCs/>
        </w:rPr>
        <w:t xml:space="preserve">•  </w:t>
      </w:r>
      <w:r>
        <w:t xml:space="preserve">VisitSlot (1) → (many) VisitBooking</w:t>
      </w:r>
    </w:p>
    <w:p>
      <w:pPr>
        <w:spacing w:after="80"/>
      </w:pPr>
      <w:r>
        <w:rPr>
          <w:b/>
          <w:bCs/>
        </w:rPr>
        <w:t xml:space="preserve">•  </w:t>
      </w:r>
      <w:r>
        <w:t xml:space="preserve">VisitBooking (0..1) → (0..1) AdoptionApplication — an application may reference the visit that led to it</w:t>
      </w:r>
    </w:p>
    <w:p>
      <w:pPr>
        <w:spacing w:after="80"/>
      </w:pPr>
      <w:r>
        <w:rPr>
          <w:b/>
          <w:bCs/>
        </w:rPr>
        <w:t xml:space="preserve">•  </w:t>
      </w:r>
      <w:r>
        <w:t xml:space="preserve">AdoptionApplication (1) → (1) Adoption, on approval</w:t>
      </w:r>
    </w:p>
    <w:p>
      <w:pPr>
        <w:spacing w:after="80"/>
      </w:pPr>
      <w:r>
        <w:rPr>
          <w:b/>
          <w:bCs/>
        </w:rPr>
        <w:t xml:space="preserve">•  </w:t>
      </w:r>
      <w:r>
        <w:t xml:space="preserve">Adoption (1) → (many) FollowUp; (1) → (0..1) Payment of type AdoptionFee</w:t>
      </w:r>
    </w:p>
    <w:p>
      <w:pPr>
        <w:spacing w:after="80"/>
      </w:pPr>
      <w:r>
        <w:rPr>
          <w:b/>
          <w:bCs/>
        </w:rPr>
        <w:t xml:space="preserve">•  </w:t>
      </w:r>
      <w:r>
        <w:t xml:space="preserve">Animal (1) → (many) Payment of type Donation (optional target)</w:t>
      </w:r>
    </w:p>
    <w:p>
      <w:pPr>
        <w:spacing w:after="80"/>
      </w:pPr>
      <w:r>
        <w:rPr>
          <w:b/>
          <w:bCs/>
        </w:rPr>
        <w:t xml:space="preserve">•  </w:t>
      </w:r>
      <w:r>
        <w:t xml:space="preserve">User (1) → (many) MedicalRecord (Vet), BehaviorRecord (Assessor), VisitBooking (Adopter), AdoptionApplication (Adopter), Adoption (Adopter/Approver), FollowUp (Conductor), Payment (Donor), AIGeneratedDescription (Reviewer), ChatbotConversation</w:t>
      </w:r>
    </w:p>
    <w:p>
      <w:pPr>
        <w:spacing w:after="80"/>
      </w:pPr>
      <w:r>
        <w:rPr>
          <w:b/>
          <w:bCs/>
        </w:rPr>
        <w:t xml:space="preserve">•  </w:t>
      </w:r>
      <w:r>
        <w:t xml:space="preserve">ChatbotConversation (1) → (many) ChatbotMessage</w:t>
      </w:r>
    </w:p>
    <w:p>
      <w:pPr>
        <w:pStyle w:val="Heading1"/>
        <w:spacing w:after="160" w:before="320"/>
      </w:pPr>
      <w:r>
        <w:t xml:space="preserve">7. Future Extension Points (design-ready, not built now)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Mobile app — </w:t>
      </w:r>
      <w:r>
        <w:t xml:space="preserve">no schema change — calls the same branch-aware APIs as the web client.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Microchip registry — </w:t>
      </w:r>
      <w:r>
        <w:t xml:space="preserve">Animal.MicrochipNumber already exists (nullable).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Petfinder / Adopt-a-Pet sync — </w:t>
      </w:r>
      <w:r>
        <w:t xml:space="preserve">would add one ExternalListingSync table (AnimalId, Provider, ExternalId, LastSyncedAt) — additive only.</w:t>
      </w:r>
    </w:p>
    <w:p>
      <w:pPr>
        <w:spacing w:after="80"/>
      </w:pPr>
      <w:r>
        <w:rPr>
          <w:b/>
          <w:bCs/>
        </w:rPr>
        <w:t xml:space="preserve">•  </w:t>
      </w:r>
      <w:r>
        <w:rPr>
          <w:b/>
          <w:bCs/>
        </w:rPr>
        <w:t xml:space="preserve">AI matching / photo recognition, if revisited later — </w:t>
      </w:r>
      <w:r>
        <w:t xml:space="preserve">the AI domain already models AI output as reviewable data (see AIGeneratedDescription); an AIMatchScore or AIPhotoAnalysis table could be added the same way without touching existing tables — worth reconsidering as a simpler rule-based filter first, before a full ML model.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6c62d86218bc4918bc8ea9ade227099f7856c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2026-08-14T10:04:00.445Z</dcterms:created>
  <dcterms:modified xsi:type="dcterms:W3CDTF">2026-08-14T10:04:00.460Z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