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Test Plan document outlines the strategy for validating the </w:t>
      </w:r>
      <w:r w:rsidDel="00000000" w:rsidR="00000000" w:rsidRPr="00000000">
        <w:rPr>
          <w:b w:val="1"/>
          <w:bCs w:val="1"/>
          <w:color w:val="1f1f1f"/>
          <w:rtl w:val="0"/>
        </w:rPr>
        <w:t xml:space="preserve">Employee Management System (EMS)</w:t>
      </w:r>
      <w:r w:rsidDel="00000000" w:rsidR="00000000" w:rsidRPr="00000000">
        <w:rPr>
          <w:color w:val="1f1f1f"/>
          <w:rtl w:val="0"/>
        </w:rPr>
        <w:t xml:space="preserve"> API collection.</w:t>
      </w:r>
    </w:p>
    <w:p w:rsidR="00000000" w:rsidDel="00000000" w:rsidP="00000000" w:rsidRDefault="00000000" w:rsidRPr="00000000" w14:paraId="0000000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sfc63pk1zt9" w:id="0"/>
      <w:bookmarkEnd w:id="0"/>
      <w:r w:rsidDel="00000000" w:rsidR="00000000" w:rsidRPr="00000000">
        <w:rPr>
          <w:b w:val="1"/>
          <w:bCs w:val="1"/>
          <w:color w:val="1f1f1f"/>
          <w:sz w:val="34"/>
          <w:szCs w:val="34"/>
          <w:rtl w:val="0"/>
        </w:rPr>
        <w:t xml:space="preserve">1. Introduction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objective of this test plan is to ensure the functional reliability and data integrity of the EMS RESTful API. The focus is on verifying CRUD (Create, Read, Update, Delete) operations and data-driven capabilities.</w:t>
      </w:r>
    </w:p>
    <w:p w:rsidR="00000000" w:rsidDel="00000000" w:rsidP="00000000" w:rsidRDefault="00000000" w:rsidRPr="00000000" w14:paraId="000000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d2gz9w39t6ef" w:id="1"/>
      <w:bookmarkEnd w:id="1"/>
      <w:r w:rsidDel="00000000" w:rsidR="00000000" w:rsidRPr="00000000">
        <w:rPr>
          <w:b w:val="1"/>
          <w:bCs w:val="1"/>
          <w:color w:val="1f1f1f"/>
          <w:sz w:val="34"/>
          <w:szCs w:val="34"/>
          <w:rtl w:val="0"/>
        </w:rPr>
        <w:t xml:space="preserve">2. Scope of Testing</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4wr0u8nx7ih" w:id="2"/>
      <w:bookmarkEnd w:id="2"/>
      <w:r w:rsidDel="00000000" w:rsidR="00000000" w:rsidRPr="00000000">
        <w:rPr>
          <w:b w:val="1"/>
          <w:bCs w:val="1"/>
          <w:color w:val="1f1f1f"/>
          <w:sz w:val="26"/>
          <w:szCs w:val="26"/>
          <w:rtl w:val="0"/>
        </w:rPr>
        <w:t xml:space="preserve">In-Scope</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CRUD Operations:</w:t>
      </w:r>
      <w:r w:rsidDel="00000000" w:rsidR="00000000" w:rsidRPr="00000000">
        <w:rPr>
          <w:color w:val="1f1f1f"/>
          <w:rtl w:val="0"/>
        </w:rPr>
        <w:t xml:space="preserve"> Validation of POST, GET, PUT, and DELETE requests to the </w:t>
      </w:r>
      <w:r w:rsidDel="00000000" w:rsidR="00000000" w:rsidRPr="00000000">
        <w:rPr>
          <w:color w:val="444746"/>
          <w:shd w:fill="e9eef6" w:val="clear"/>
          <w:rtl w:val="0"/>
        </w:rPr>
        <w:t xml:space="preserve">/users</w:t>
      </w:r>
      <w:r w:rsidDel="00000000" w:rsidR="00000000" w:rsidRPr="00000000">
        <w:rPr>
          <w:color w:val="1f1f1f"/>
          <w:rtl w:val="0"/>
        </w:rPr>
        <w:t xml:space="preserve"> endpoint.</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Data-Driven Testing (DDT):</w:t>
      </w:r>
      <w:r w:rsidDel="00000000" w:rsidR="00000000" w:rsidRPr="00000000">
        <w:rPr>
          <w:color w:val="1f1f1f"/>
          <w:rtl w:val="0"/>
        </w:rPr>
        <w:t xml:space="preserve"> Iterative testing using JSON and CSV inputs for bulk employee creation.</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Assertions:</w:t>
      </w:r>
      <w:r w:rsidDel="00000000" w:rsidR="00000000" w:rsidRPr="00000000">
        <w:rPr>
          <w:color w:val="1f1f1f"/>
          <w:rtl w:val="0"/>
        </w:rPr>
        <w:t xml:space="preserve"> Implementation of status code checks, response time metrics, and body content validation.</w:t>
      </w:r>
    </w:p>
    <w:p w:rsidR="00000000" w:rsidDel="00000000" w:rsidP="00000000" w:rsidRDefault="00000000" w:rsidRPr="00000000" w14:paraId="0000000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7hrrcnev4ldh" w:id="3"/>
      <w:bookmarkEnd w:id="3"/>
      <w:r w:rsidDel="00000000" w:rsidR="00000000" w:rsidRPr="00000000">
        <w:rPr>
          <w:b w:val="1"/>
          <w:bCs w:val="1"/>
          <w:color w:val="1f1f1f"/>
          <w:sz w:val="34"/>
          <w:szCs w:val="34"/>
          <w:rtl w:val="0"/>
        </w:rPr>
        <w:t xml:space="preserve">3. Test Strategy</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Testing will be conducted using Postman. Each request includes specific test scripts to validate API responses programmatically.</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m8eu5gsw0tr" w:id="4"/>
      <w:bookmarkEnd w:id="4"/>
      <w:r w:rsidDel="00000000" w:rsidR="00000000" w:rsidRPr="00000000">
        <w:rPr>
          <w:b w:val="1"/>
          <w:bCs w:val="1"/>
          <w:color w:val="1f1f1f"/>
          <w:sz w:val="26"/>
          <w:szCs w:val="26"/>
          <w:rtl w:val="0"/>
        </w:rPr>
        <w:t xml:space="preserve">3.1 Functional Requirements</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Create Employee:</w:t>
      </w:r>
      <w:r w:rsidDel="00000000" w:rsidR="00000000" w:rsidRPr="00000000">
        <w:rPr>
          <w:color w:val="1f1f1f"/>
          <w:rtl w:val="0"/>
        </w:rPr>
        <w:t xml:space="preserve"> Validate that employees are created successfully, receiving a </w:t>
      </w:r>
      <w:r w:rsidDel="00000000" w:rsidR="00000000" w:rsidRPr="00000000">
        <w:rPr>
          <w:b w:val="1"/>
          <w:bCs w:val="1"/>
          <w:color w:val="1f1f1f"/>
          <w:rtl w:val="0"/>
        </w:rPr>
        <w:t xml:space="preserve">201 Created</w:t>
      </w:r>
      <w:r w:rsidDel="00000000" w:rsidR="00000000" w:rsidRPr="00000000">
        <w:rPr>
          <w:color w:val="1f1f1f"/>
          <w:rtl w:val="0"/>
        </w:rPr>
        <w:t xml:space="preserve"> status code.</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Read Employees:</w:t>
      </w:r>
      <w:r w:rsidDel="00000000" w:rsidR="00000000" w:rsidRPr="00000000">
        <w:rPr>
          <w:color w:val="1f1f1f"/>
          <w:rtl w:val="0"/>
        </w:rPr>
        <w:t xml:space="preserve"> Ensure a </w:t>
      </w:r>
      <w:r w:rsidDel="00000000" w:rsidR="00000000" w:rsidRPr="00000000">
        <w:rPr>
          <w:b w:val="1"/>
          <w:bCs w:val="1"/>
          <w:color w:val="1f1f1f"/>
          <w:rtl w:val="0"/>
        </w:rPr>
        <w:t xml:space="preserve">200 OK</w:t>
      </w:r>
      <w:r w:rsidDel="00000000" w:rsidR="00000000" w:rsidRPr="00000000">
        <w:rPr>
          <w:color w:val="1f1f1f"/>
          <w:rtl w:val="0"/>
        </w:rPr>
        <w:t xml:space="preserve"> status code is returned, and specific records (e.g., "Sanna", "Shreya") are present in the response.</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Update/Delete:</w:t>
      </w:r>
      <w:r w:rsidDel="00000000" w:rsidR="00000000" w:rsidRPr="00000000">
        <w:rPr>
          <w:color w:val="1f1f1f"/>
          <w:rtl w:val="0"/>
        </w:rPr>
        <w:t xml:space="preserve"> Confirm that PUT and DELETE requests correctly modify or remove employee information from the system.</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itwxl0322b" w:id="5"/>
      <w:bookmarkEnd w:id="5"/>
      <w:r w:rsidDel="00000000" w:rsidR="00000000" w:rsidRPr="00000000">
        <w:rPr>
          <w:b w:val="1"/>
          <w:bCs w:val="1"/>
          <w:color w:val="1f1f1f"/>
          <w:sz w:val="26"/>
          <w:szCs w:val="26"/>
          <w:rtl w:val="0"/>
        </w:rPr>
        <w:t xml:space="preserve">3.2 Automated Assertions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Every test execution will evaluate the following criteria:</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Status Validation:</w:t>
      </w:r>
      <w:r w:rsidDel="00000000" w:rsidR="00000000" w:rsidRPr="00000000">
        <w:rPr>
          <w:color w:val="1f1f1f"/>
          <w:rtl w:val="0"/>
        </w:rPr>
        <w:t xml:space="preserve"> Verify status codes are 200 or 201 using both </w:t>
      </w:r>
      <w:r w:rsidDel="00000000" w:rsidR="00000000" w:rsidRPr="00000000">
        <w:rPr>
          <w:color w:val="444746"/>
          <w:shd w:fill="e9eef6" w:val="clear"/>
          <w:rtl w:val="0"/>
        </w:rPr>
        <w:t xml:space="preserve">pm.response.to.have.status</w:t>
      </w:r>
      <w:r w:rsidDel="00000000" w:rsidR="00000000" w:rsidRPr="00000000">
        <w:rPr>
          <w:color w:val="1f1f1f"/>
          <w:rtl w:val="0"/>
        </w:rPr>
        <w:t xml:space="preserve"> and </w:t>
      </w:r>
      <w:r w:rsidDel="00000000" w:rsidR="00000000" w:rsidRPr="00000000">
        <w:rPr>
          <w:color w:val="444746"/>
          <w:shd w:fill="e9eef6" w:val="clear"/>
          <w:rtl w:val="0"/>
        </w:rPr>
        <w:t xml:space="preserve">pm.expect(pm.response.code).to.eql(...)</w:t>
      </w:r>
      <w:r w:rsidDel="00000000" w:rsidR="00000000" w:rsidRPr="00000000">
        <w:rPr>
          <w:color w:val="1f1f1f"/>
          <w:rtl w:val="0"/>
        </w:rPr>
        <w:t xml:space="preserve">.</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Response Time:</w:t>
      </w:r>
      <w:r w:rsidDel="00000000" w:rsidR="00000000" w:rsidRPr="00000000">
        <w:rPr>
          <w:color w:val="1f1f1f"/>
          <w:rtl w:val="0"/>
        </w:rPr>
        <w:t xml:space="preserve"> Assert that the response time is strictly </w:t>
      </w:r>
      <w:r w:rsidDel="00000000" w:rsidR="00000000" w:rsidRPr="00000000">
        <w:rPr>
          <w:b w:val="1"/>
          <w:bCs w:val="1"/>
          <w:color w:val="1f1f1f"/>
          <w:rtl w:val="0"/>
        </w:rPr>
        <w:t xml:space="preserve">below 200ms</w:t>
      </w:r>
      <w:r w:rsidDel="00000000" w:rsidR="00000000" w:rsidRPr="00000000">
        <w:rPr>
          <w:color w:val="1f1f1f"/>
          <w:rtl w:val="0"/>
        </w:rPr>
        <w:t xml:space="preserve">.</w:t>
      </w:r>
    </w:p>
    <w:p w:rsidR="00000000" w:rsidDel="00000000" w:rsidP="00000000" w:rsidRDefault="00000000" w:rsidRPr="00000000" w14:paraId="00000016">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Content Verification:</w:t>
      </w:r>
      <w:r w:rsidDel="00000000" w:rsidR="00000000" w:rsidRPr="00000000">
        <w:rPr>
          <w:color w:val="1f1f1f"/>
          <w:rtl w:val="0"/>
        </w:rPr>
        <w:t xml:space="preserve"> Check for specific strings or data fields in the response body, such as "Sannachittuu" or specific user IDs.</w:t>
      </w:r>
    </w:p>
    <w:p w:rsidR="00000000" w:rsidDel="00000000" w:rsidP="00000000" w:rsidRDefault="00000000" w:rsidRPr="00000000" w14:paraId="0000001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fmpor99ut8kv" w:id="6"/>
      <w:bookmarkEnd w:id="6"/>
      <w:r w:rsidDel="00000000" w:rsidR="00000000" w:rsidRPr="00000000">
        <w:rPr>
          <w:b w:val="1"/>
          <w:bCs w:val="1"/>
          <w:color w:val="1f1f1f"/>
          <w:sz w:val="34"/>
          <w:szCs w:val="34"/>
          <w:rtl w:val="0"/>
        </w:rPr>
        <w:t xml:space="preserve">4. Test Scenarios Table</w:t>
      </w:r>
    </w:p>
    <w:tbl>
      <w:tblPr>
        <w:tblStyle w:val="Table1"/>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140"/>
        <w:gridCol w:w="1365"/>
        <w:gridCol w:w="4170"/>
        <w:tblGridChange w:id="0">
          <w:tblGrid>
            <w:gridCol w:w="1770"/>
            <w:gridCol w:w="1140"/>
            <w:gridCol w:w="1365"/>
            <w:gridCol w:w="417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b w:val="1"/>
                <w:bCs w:val="1"/>
                <w:color w:val="1f1f1f"/>
                <w:rtl w:val="0"/>
              </w:rPr>
              <w:t xml:space="preserve">Scenario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b w:val="1"/>
                <w:bCs w:val="1"/>
                <w:color w:val="1f1f1f"/>
                <w:rtl w:val="0"/>
              </w:rPr>
              <w:t xml:space="preserve">Method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Endpoint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C">
            <w:pPr>
              <w:spacing w:after="480" w:lineRule="auto"/>
              <w:rPr>
                <w:color w:val="1f1f1f"/>
              </w:rPr>
            </w:pPr>
            <w:r w:rsidDel="00000000" w:rsidR="00000000" w:rsidRPr="00000000">
              <w:rPr>
                <w:b w:val="1"/>
                <w:bCs w:val="1"/>
                <w:color w:val="1f1f1f"/>
                <w:rtl w:val="0"/>
              </w:rPr>
              <w:t xml:space="preserve">Validation Focus</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b w:val="1"/>
                <w:bCs w:val="1"/>
                <w:color w:val="1f1f1f"/>
                <w:rtl w:val="0"/>
              </w:rPr>
              <w:t xml:space="preserve">Bulk Creation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color w:val="1f1f1f"/>
                <w:rtl w:val="0"/>
              </w:rPr>
              <w:t xml:space="preserve">POST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color w:val="444746"/>
                <w:shd w:fill="e9eef6" w:val="clear"/>
                <w:rtl w:val="0"/>
              </w:rPr>
              <w:t xml:space="preserve">/users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0">
            <w:pPr>
              <w:spacing w:after="480" w:lineRule="auto"/>
              <w:rPr>
                <w:color w:val="1f1f1f"/>
              </w:rPr>
            </w:pPr>
            <w:r w:rsidDel="00000000" w:rsidR="00000000" w:rsidRPr="00000000">
              <w:rPr>
                <w:color w:val="1f1f1f"/>
                <w:rtl w:val="0"/>
              </w:rPr>
              <w:t xml:space="preserve">JSON/CSV data injection</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b w:val="1"/>
                <w:bCs w:val="1"/>
                <w:color w:val="1f1f1f"/>
                <w:rtl w:val="0"/>
              </w:rPr>
              <w:t xml:space="preserve">Retrieve All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color w:val="1f1f1f"/>
                <w:rtl w:val="0"/>
              </w:rPr>
              <w:t xml:space="preserve">GET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color w:val="444746"/>
                <w:shd w:fill="e9eef6" w:val="clear"/>
                <w:rtl w:val="0"/>
              </w:rPr>
              <w:t xml:space="preserve">/users/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4">
            <w:pPr>
              <w:spacing w:after="480" w:lineRule="auto"/>
              <w:rPr>
                <w:color w:val="1f1f1f"/>
              </w:rPr>
            </w:pPr>
            <w:r w:rsidDel="00000000" w:rsidR="00000000" w:rsidRPr="00000000">
              <w:rPr>
                <w:color w:val="1f1f1f"/>
                <w:rtl w:val="0"/>
              </w:rPr>
              <w:t xml:space="preserve">Status code, body content, and latency</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b w:val="1"/>
                <w:bCs w:val="1"/>
                <w:color w:val="1f1f1f"/>
                <w:rtl w:val="0"/>
              </w:rPr>
              <w:t xml:space="preserve">Update User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color w:val="1f1f1f"/>
                <w:rtl w:val="0"/>
              </w:rPr>
              <w:t xml:space="preserve">PUT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color w:val="444746"/>
                <w:shd w:fill="e9eef6" w:val="clear"/>
                <w:rtl w:val="0"/>
              </w:rPr>
              <w:t xml:space="preserve">/users/:id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8">
            <w:pPr>
              <w:spacing w:after="480" w:lineRule="auto"/>
              <w:rPr>
                <w:color w:val="1f1f1f"/>
              </w:rPr>
            </w:pPr>
            <w:r w:rsidDel="00000000" w:rsidR="00000000" w:rsidRPr="00000000">
              <w:rPr>
                <w:color w:val="1f1f1f"/>
                <w:rtl w:val="0"/>
              </w:rPr>
              <w:t xml:space="preserve">Correct data replacement</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b w:val="1"/>
                <w:bCs w:val="1"/>
                <w:color w:val="1f1f1f"/>
                <w:rtl w:val="0"/>
              </w:rPr>
              <w:t xml:space="preserve">Delete User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color w:val="1f1f1f"/>
                <w:rtl w:val="0"/>
              </w:rPr>
              <w:t xml:space="preserve">DELETE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color w:val="444746"/>
                <w:shd w:fill="e9eef6" w:val="clear"/>
                <w:rtl w:val="0"/>
              </w:rPr>
              <w:t xml:space="preserve">/users/:id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C">
            <w:pPr>
              <w:spacing w:after="480" w:lineRule="auto"/>
              <w:rPr>
                <w:color w:val="1f1f1f"/>
              </w:rPr>
            </w:pPr>
            <w:r w:rsidDel="00000000" w:rsidR="00000000" w:rsidRPr="00000000">
              <w:rPr>
                <w:color w:val="1f1f1f"/>
                <w:rtl w:val="0"/>
              </w:rPr>
              <w:t xml:space="preserve">Successful resource removal</w:t>
            </w:r>
          </w:p>
        </w:tc>
      </w:tr>
    </w:tbl>
    <w:p w:rsidR="00000000" w:rsidDel="00000000" w:rsidP="00000000" w:rsidRDefault="00000000" w:rsidRPr="00000000" w14:paraId="0000002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26ktici1hbjy" w:id="7"/>
      <w:bookmarkEnd w:id="7"/>
      <w:r w:rsidDel="00000000" w:rsidR="00000000" w:rsidRPr="00000000">
        <w:rPr>
          <w:b w:val="1"/>
          <w:bCs w:val="1"/>
          <w:color w:val="1f1f1f"/>
          <w:sz w:val="34"/>
          <w:szCs w:val="34"/>
          <w:rtl w:val="0"/>
        </w:rPr>
        <w:t xml:space="preserve">5. Test Environment</w:t>
      </w:r>
    </w:p>
    <w:p w:rsidR="00000000" w:rsidDel="00000000" w:rsidP="00000000" w:rsidRDefault="00000000" w:rsidRPr="00000000" w14:paraId="0000002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Base URL:</w:t>
      </w:r>
      <w:r w:rsidDel="00000000" w:rsidR="00000000" w:rsidRPr="00000000">
        <w:rPr>
          <w:color w:val="1f1f1f"/>
          <w:rtl w:val="0"/>
        </w:rPr>
        <w:t xml:space="preserve"> </w:t>
      </w:r>
      <w:r w:rsidDel="00000000" w:rsidR="00000000" w:rsidRPr="00000000">
        <w:rPr>
          <w:color w:val="444746"/>
          <w:shd w:fill="e9eef6" w:val="clear"/>
          <w:rtl w:val="0"/>
        </w:rPr>
        <w:t xml:space="preserve">http://localhost:3000</w:t>
      </w:r>
    </w:p>
    <w:p w:rsidR="00000000" w:rsidDel="00000000" w:rsidP="00000000" w:rsidRDefault="00000000" w:rsidRPr="00000000" w14:paraId="00000030">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Tooling:</w:t>
      </w:r>
      <w:r w:rsidDel="00000000" w:rsidR="00000000" w:rsidRPr="00000000">
        <w:rPr>
          <w:color w:val="1f1f1f"/>
          <w:rtl w:val="0"/>
        </w:rPr>
        <w:t xml:space="preserve"> Postman Desktop / Postman Collection Runner</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rtl w:val="0"/>
        </w:rPr>
      </w:r>
    </w:p>
    <w:p w:rsidR="00000000" w:rsidDel="00000000" w:rsidP="00000000" w:rsidRDefault="00000000" w:rsidRPr="00000000" w14:paraId="00000032">
      <w:pPr>
        <w:rPr>
          <w:b w:val="1"/>
          <w:bCs w:val="1"/>
          <w:color w:val="1f1f1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