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308E5" w14:textId="77777777" w:rsidR="00DA4849" w:rsidRDefault="00000000">
      <w:pPr>
        <w:pStyle w:val="Heading1"/>
        <w:spacing w:after="200"/>
        <w:jc w:val="center"/>
      </w:pPr>
      <w:r>
        <w:t>VWO – Digital Experience Optimization Platform</w:t>
      </w:r>
    </w:p>
    <w:p w14:paraId="6E8928C2" w14:textId="77777777" w:rsidR="00DA4849" w:rsidRDefault="00000000">
      <w:pPr>
        <w:pStyle w:val="Heading1"/>
        <w:spacing w:after="200"/>
        <w:jc w:val="center"/>
      </w:pPr>
      <w:r>
        <w:t>QA Test Plan &amp; Test Case Suite</w:t>
      </w:r>
    </w:p>
    <w:p w14:paraId="1EED8613" w14:textId="77777777" w:rsidR="00DA4849" w:rsidRDefault="00000000">
      <w:pPr>
        <w:spacing w:after="120"/>
      </w:pPr>
      <w:r>
        <w:rPr>
          <w:b/>
          <w:bCs/>
        </w:rPr>
        <w:t>Document Owner:</w:t>
      </w:r>
      <w:r>
        <w:t xml:space="preserve"> QA Team Lead</w:t>
      </w:r>
      <w:r>
        <w:br/>
      </w:r>
      <w:r>
        <w:rPr>
          <w:b/>
          <w:bCs/>
        </w:rPr>
        <w:t>Product Under Test:</w:t>
      </w:r>
      <w:r>
        <w:t xml:space="preserve"> VWO (Visual Website Optimizer) – Enterprise DXO/CRO Platform (</w:t>
      </w:r>
      <w:r>
        <w:rPr>
          <w:color w:val="0563C1"/>
          <w:u w:val="single"/>
        </w:rPr>
        <w:t>https://app.vwo.com/</w:t>
      </w:r>
      <w:r>
        <w:t>)</w:t>
      </w:r>
      <w:r>
        <w:br/>
      </w:r>
      <w:r>
        <w:rPr>
          <w:b/>
          <w:bCs/>
        </w:rPr>
        <w:t>Audience:</w:t>
      </w:r>
      <w:r>
        <w:t xml:space="preserve"> Manual + Automation QA Testers (for direct import into TestRail / Zephyr / JIRA / Excel)</w:t>
      </w:r>
    </w:p>
    <w:p w14:paraId="193D5A73" w14:textId="77777777" w:rsidR="00DA4849" w:rsidRDefault="00000000">
      <w:pPr>
        <w:spacing w:after="200"/>
      </w:pPr>
      <w:r>
        <w:t xml:space="preserve"> </w:t>
      </w:r>
    </w:p>
    <w:p w14:paraId="61C3B58F" w14:textId="77777777" w:rsidR="00DA4849" w:rsidRDefault="00DA4849">
      <w:pPr>
        <w:pBdr>
          <w:bottom w:val="single" w:sz="6" w:space="1" w:color="auto"/>
        </w:pBdr>
        <w:spacing w:after="120"/>
      </w:pPr>
    </w:p>
    <w:p w14:paraId="2C19093D" w14:textId="77777777" w:rsidR="00DA4849" w:rsidRDefault="00000000">
      <w:pPr>
        <w:spacing w:after="200"/>
      </w:pPr>
      <w:r>
        <w:t xml:space="preserve"> </w:t>
      </w:r>
    </w:p>
    <w:p w14:paraId="57843E47" w14:textId="77777777" w:rsidR="00DA4849" w:rsidRDefault="00000000">
      <w:pPr>
        <w:pStyle w:val="Heading1"/>
        <w:spacing w:after="200"/>
        <w:jc w:val="center"/>
      </w:pPr>
      <w:r>
        <w:t>PART A — TEST PLAN</w:t>
      </w:r>
    </w:p>
    <w:p w14:paraId="075610D3" w14:textId="77777777" w:rsidR="00DA4849" w:rsidRDefault="00000000">
      <w:pPr>
        <w:pStyle w:val="Heading2"/>
        <w:spacing w:after="200"/>
      </w:pPr>
      <w:r>
        <w:t>1. Objective</w:t>
      </w:r>
    </w:p>
    <w:p w14:paraId="0BD018C4" w14:textId="77777777" w:rsidR="00DA4849" w:rsidRDefault="00000000">
      <w:pPr>
        <w:spacing w:after="120"/>
      </w:pPr>
      <w:r>
        <w:t xml:space="preserve">The objective of this Test Plan is to validate that the VWO Digital Experience Optimization (DXO) platform meets all functional requirements (FR1–FR9) and non-functional requirements (Performance, Security, Scalability, Data Privacy, Reliability) defined in the Product Requirements Document (PRD), across its five core modules: </w:t>
      </w:r>
      <w:r>
        <w:rPr>
          <w:b/>
          <w:bCs/>
        </w:rPr>
        <w:t>Testing (A/B/Split/Multivariate)</w:t>
      </w:r>
      <w:r>
        <w:t xml:space="preserve">, </w:t>
      </w:r>
      <w:proofErr w:type="spellStart"/>
      <w:r>
        <w:rPr>
          <w:b/>
          <w:bCs/>
        </w:rPr>
        <w:t>Behavioral</w:t>
      </w:r>
      <w:proofErr w:type="spellEnd"/>
      <w:r>
        <w:rPr>
          <w:b/>
          <w:bCs/>
        </w:rPr>
        <w:t xml:space="preserve"> Insights (Heatmaps/Session Recordings)</w:t>
      </w:r>
      <w:r>
        <w:t xml:space="preserve">, </w:t>
      </w:r>
      <w:r>
        <w:rPr>
          <w:b/>
          <w:bCs/>
        </w:rPr>
        <w:t>Personalization</w:t>
      </w:r>
      <w:r>
        <w:t xml:space="preserve">, </w:t>
      </w:r>
      <w:r>
        <w:rPr>
          <w:b/>
          <w:bCs/>
        </w:rPr>
        <w:t>Program &amp; Workflow Management</w:t>
      </w:r>
      <w:r>
        <w:t xml:space="preserve">, and </w:t>
      </w:r>
      <w:r>
        <w:rPr>
          <w:b/>
          <w:bCs/>
        </w:rPr>
        <w:t>Integrations</w:t>
      </w:r>
      <w:r>
        <w:t xml:space="preserve">. Testing will confirm functional correctness, data integrity, statistical accuracy of the </w:t>
      </w:r>
      <w:proofErr w:type="spellStart"/>
      <w:r>
        <w:t>SmartStats</w:t>
      </w:r>
      <w:proofErr w:type="spellEnd"/>
      <w:r>
        <w:t xml:space="preserve"> engine, security controls, integration sync accuracy, cross-browser/device compatibility, and adherence to the 2-second response time SLA, prior to production release/sign-off.</w:t>
      </w:r>
    </w:p>
    <w:p w14:paraId="4952CDD3" w14:textId="77777777" w:rsidR="00DA4849" w:rsidRDefault="00000000">
      <w:pPr>
        <w:spacing w:after="200"/>
      </w:pPr>
      <w:r>
        <w:t xml:space="preserve"> </w:t>
      </w:r>
    </w:p>
    <w:p w14:paraId="08AF0174" w14:textId="77777777" w:rsidR="00DA4849" w:rsidRDefault="00000000">
      <w:pPr>
        <w:pStyle w:val="Heading2"/>
        <w:spacing w:after="200"/>
      </w:pPr>
      <w:r>
        <w:t>2. Scope</w:t>
      </w:r>
    </w:p>
    <w:p w14:paraId="3CD784E6" w14:textId="77777777" w:rsidR="00DA4849" w:rsidRDefault="00000000">
      <w:pPr>
        <w:spacing w:after="120"/>
      </w:pPr>
      <w:r>
        <w:t>The following testing types are in scope for this release cycle:</w:t>
      </w:r>
    </w:p>
    <w:p w14:paraId="33124984" w14:textId="77777777" w:rsidR="00DA4849" w:rsidRDefault="00000000">
      <w:pPr>
        <w:spacing w:after="200"/>
      </w:pPr>
      <w:r>
        <w:t xml:space="preserve"> </w:t>
      </w:r>
    </w:p>
    <w:p w14:paraId="5F9B1E40" w14:textId="77777777" w:rsidR="00DA4849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Functional Testing</w:t>
      </w:r>
      <w:r>
        <w:t xml:space="preserve"> — validate all user flows (test creation, targeting, editor, launch, reporting) behave per FR1–FR9.</w:t>
      </w:r>
    </w:p>
    <w:p w14:paraId="5CE45A29" w14:textId="77777777" w:rsidR="00DA4849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Data Validation Testing</w:t>
      </w:r>
      <w:r>
        <w:t xml:space="preserve"> — validate field-level input rules (experiment names, traffic %, goal values, segment rules, date ranges).</w:t>
      </w:r>
    </w:p>
    <w:p w14:paraId="3F63B9BA" w14:textId="77777777" w:rsidR="00DA4849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Error Handling Testing</w:t>
      </w:r>
      <w:r>
        <w:t xml:space="preserve"> — validate system </w:t>
      </w:r>
      <w:proofErr w:type="spellStart"/>
      <w:r>
        <w:t>behavior</w:t>
      </w:r>
      <w:proofErr w:type="spellEnd"/>
      <w:r>
        <w:t xml:space="preserve"> for invalid/missing/malformed inputs and failure states.</w:t>
      </w:r>
    </w:p>
    <w:p w14:paraId="6FD8DE72" w14:textId="77777777" w:rsidR="00DA4849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Performance Testing</w:t>
      </w:r>
      <w:r>
        <w:t xml:space="preserve"> — validate the 2-second response time SLA for editing workflows.</w:t>
      </w:r>
    </w:p>
    <w:p w14:paraId="6DDABF5C" w14:textId="77777777" w:rsidR="00DA4849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Security Testing</w:t>
      </w:r>
      <w:r>
        <w:t xml:space="preserve"> — validate 2FA, RBAC, activity logs, session handling, and injection resistance.</w:t>
      </w:r>
    </w:p>
    <w:p w14:paraId="7BEC27AD" w14:textId="77777777" w:rsidR="00DA4849" w:rsidRDefault="00000000">
      <w:pPr>
        <w:spacing w:after="100"/>
        <w:ind w:left="20"/>
      </w:pPr>
      <w:r>
        <w:t xml:space="preserve">6. </w:t>
      </w:r>
      <w:r>
        <w:rPr>
          <w:b/>
          <w:bCs/>
        </w:rPr>
        <w:t>Integration Testing</w:t>
      </w:r>
      <w:r>
        <w:t xml:space="preserve"> — validate data sync accuracy with Shopify, Salesforce, Segment, Snowflake, WordPress, Drupal, GA/</w:t>
      </w:r>
      <w:proofErr w:type="spellStart"/>
      <w:r>
        <w:t>Mixpanel</w:t>
      </w:r>
      <w:proofErr w:type="spellEnd"/>
      <w:r>
        <w:t>.</w:t>
      </w:r>
    </w:p>
    <w:p w14:paraId="2DBB1069" w14:textId="77777777" w:rsidR="00DA4849" w:rsidRDefault="00000000">
      <w:pPr>
        <w:spacing w:after="100"/>
        <w:ind w:left="20"/>
      </w:pPr>
      <w:r>
        <w:lastRenderedPageBreak/>
        <w:t xml:space="preserve">7. </w:t>
      </w:r>
      <w:r>
        <w:rPr>
          <w:b/>
          <w:bCs/>
        </w:rPr>
        <w:t>Compatibility Testing</w:t>
      </w:r>
      <w:r>
        <w:t xml:space="preserve"> — validate cross-browser, cross-device, and cross-OS rendering and script injection (VWO snippet).</w:t>
      </w:r>
    </w:p>
    <w:p w14:paraId="7C7149A8" w14:textId="77777777" w:rsidR="00DA4849" w:rsidRDefault="00000000">
      <w:pPr>
        <w:spacing w:after="100"/>
        <w:ind w:left="20"/>
      </w:pPr>
      <w:r>
        <w:t xml:space="preserve">8. </w:t>
      </w:r>
      <w:r>
        <w:rPr>
          <w:b/>
          <w:bCs/>
        </w:rPr>
        <w:t>Regression Testing</w:t>
      </w:r>
      <w:r>
        <w:t xml:space="preserve"> — validate that new builds do not break previously working experiment/insight/personalization flows.</w:t>
      </w:r>
    </w:p>
    <w:p w14:paraId="2123B71B" w14:textId="77777777" w:rsidR="00DA4849" w:rsidRDefault="00000000">
      <w:pPr>
        <w:spacing w:after="100"/>
        <w:ind w:left="20"/>
      </w:pPr>
      <w:r>
        <w:t xml:space="preserve">9. </w:t>
      </w:r>
      <w:r>
        <w:rPr>
          <w:b/>
          <w:bCs/>
        </w:rPr>
        <w:t>Edge Case Testing</w:t>
      </w:r>
      <w:r>
        <w:t xml:space="preserve"> — validate boundary and unusual input conditions across all numeric/text/date fields.</w:t>
      </w:r>
    </w:p>
    <w:p w14:paraId="7234510F" w14:textId="77777777" w:rsidR="00DA4849" w:rsidRDefault="00000000">
      <w:pPr>
        <w:spacing w:after="100"/>
        <w:ind w:left="20"/>
      </w:pPr>
      <w:r>
        <w:t xml:space="preserve">10. </w:t>
      </w:r>
      <w:r>
        <w:rPr>
          <w:b/>
          <w:bCs/>
        </w:rPr>
        <w:t>Usability Testing</w:t>
      </w:r>
      <w:r>
        <w:t xml:space="preserve"> — validate ease of use of the Visual Editor, Kanban backlog, and dashboards (exploratory, manual).</w:t>
      </w:r>
    </w:p>
    <w:p w14:paraId="5C16ACE0" w14:textId="77777777" w:rsidR="00DA4849" w:rsidRDefault="00000000">
      <w:pPr>
        <w:spacing w:after="100"/>
        <w:ind w:left="20"/>
      </w:pPr>
      <w:r>
        <w:t xml:space="preserve">11. </w:t>
      </w:r>
      <w:r>
        <w:rPr>
          <w:b/>
          <w:bCs/>
        </w:rPr>
        <w:t>Load Testing</w:t>
      </w:r>
      <w:r>
        <w:t xml:space="preserve"> — validate platform </w:t>
      </w:r>
      <w:proofErr w:type="spellStart"/>
      <w:r>
        <w:t>behavior</w:t>
      </w:r>
      <w:proofErr w:type="spellEnd"/>
      <w:r>
        <w:t xml:space="preserve"> under high concurrent visitor volumes on live experiments.</w:t>
      </w:r>
    </w:p>
    <w:p w14:paraId="6CF2F419" w14:textId="77777777" w:rsidR="00DA4849" w:rsidRDefault="00000000">
      <w:pPr>
        <w:spacing w:after="100"/>
        <w:ind w:left="20"/>
      </w:pPr>
      <w:r>
        <w:t xml:space="preserve">12. </w:t>
      </w:r>
      <w:r>
        <w:rPr>
          <w:b/>
          <w:bCs/>
        </w:rPr>
        <w:t>CI/CD / Build Verification Testing</w:t>
      </w:r>
      <w:r>
        <w:t xml:space="preserve"> — validate smoke test suite passes on every build promoted to staging/production.</w:t>
      </w:r>
    </w:p>
    <w:p w14:paraId="3F8B6469" w14:textId="77777777" w:rsidR="00DA4849" w:rsidRDefault="00000000">
      <w:pPr>
        <w:spacing w:after="100"/>
        <w:ind w:left="20"/>
      </w:pPr>
      <w:r>
        <w:t xml:space="preserve">13. </w:t>
      </w:r>
      <w:r>
        <w:rPr>
          <w:b/>
          <w:bCs/>
        </w:rPr>
        <w:t>Documentation Review</w:t>
      </w:r>
      <w:r>
        <w:t xml:space="preserve"> — validate in-app help text, tooltips, and onboarding guides match actual product </w:t>
      </w:r>
      <w:proofErr w:type="spellStart"/>
      <w:r>
        <w:t>behavior</w:t>
      </w:r>
      <w:proofErr w:type="spellEnd"/>
      <w:r>
        <w:t>.</w:t>
      </w:r>
    </w:p>
    <w:p w14:paraId="6197D766" w14:textId="77777777" w:rsidR="00DA4849" w:rsidRDefault="00000000">
      <w:pPr>
        <w:spacing w:after="200"/>
      </w:pPr>
      <w:r>
        <w:t xml:space="preserve"> </w:t>
      </w:r>
    </w:p>
    <w:p w14:paraId="192F5A4B" w14:textId="77777777" w:rsidR="00DA4849" w:rsidRDefault="00000000">
      <w:pPr>
        <w:pStyle w:val="Heading2"/>
        <w:spacing w:after="200"/>
      </w:pPr>
      <w:r>
        <w:t>3. Inclusions</w:t>
      </w:r>
    </w:p>
    <w:p w14:paraId="48A7BAD9" w14:textId="77777777" w:rsidR="00DA4849" w:rsidRDefault="00000000">
      <w:pPr>
        <w:spacing w:after="120"/>
      </w:pPr>
      <w:r>
        <w:rPr>
          <w:b/>
          <w:bCs/>
        </w:rPr>
        <w:t>VWO Testing (A/B, Split URL, Multivariate):</w:t>
      </w:r>
      <w:r>
        <w:t xml:space="preserve"> hypothesis/experiment creation, variation configuration (Visual Editor + Code Editor), audience targeting, goal/KPI configuration, traffic allocation, experiment scheduling, launch/pause/stop, </w:t>
      </w:r>
      <w:proofErr w:type="spellStart"/>
      <w:r>
        <w:t>SmartStats</w:t>
      </w:r>
      <w:proofErr w:type="spellEnd"/>
      <w:r>
        <w:t xml:space="preserve"> result computation and winner declaration, cross-device/cross-browser QA preview.</w:t>
      </w:r>
    </w:p>
    <w:p w14:paraId="65B7FB3C" w14:textId="77777777" w:rsidR="00DA4849" w:rsidRDefault="00000000">
      <w:pPr>
        <w:spacing w:after="200"/>
      </w:pPr>
      <w:r>
        <w:t xml:space="preserve"> </w:t>
      </w:r>
    </w:p>
    <w:p w14:paraId="5E2E15EB" w14:textId="77777777" w:rsidR="00DA4849" w:rsidRDefault="00000000">
      <w:pPr>
        <w:spacing w:after="120"/>
      </w:pPr>
      <w:r>
        <w:rPr>
          <w:b/>
          <w:bCs/>
        </w:rPr>
        <w:t>VWO Insights (</w:t>
      </w:r>
      <w:proofErr w:type="spellStart"/>
      <w:r>
        <w:rPr>
          <w:b/>
          <w:bCs/>
        </w:rPr>
        <w:t>Behavioral</w:t>
      </w:r>
      <w:proofErr w:type="spellEnd"/>
      <w:r>
        <w:rPr>
          <w:b/>
          <w:bCs/>
        </w:rPr>
        <w:t xml:space="preserve"> Insights):</w:t>
      </w:r>
      <w:r>
        <w:t xml:space="preserve"> heatmap generation (click/scroll/focus) with date-range filters, session recording capture and playback, on-page survey/feedback configuration, funnel analytics and drop-off detection.</w:t>
      </w:r>
    </w:p>
    <w:p w14:paraId="290BD282" w14:textId="77777777" w:rsidR="00DA4849" w:rsidRDefault="00000000">
      <w:pPr>
        <w:spacing w:after="200"/>
      </w:pPr>
      <w:r>
        <w:t xml:space="preserve"> </w:t>
      </w:r>
    </w:p>
    <w:p w14:paraId="45977B8D" w14:textId="77777777" w:rsidR="00DA4849" w:rsidRDefault="00000000">
      <w:pPr>
        <w:spacing w:after="120"/>
      </w:pPr>
      <w:r>
        <w:rPr>
          <w:b/>
          <w:bCs/>
        </w:rPr>
        <w:t>VWO Personalize:</w:t>
      </w:r>
      <w:r>
        <w:t xml:space="preserve"> segment definition (geography/</w:t>
      </w:r>
      <w:proofErr w:type="spellStart"/>
      <w:r>
        <w:t>behavior</w:t>
      </w:r>
      <w:proofErr w:type="spellEnd"/>
      <w:r>
        <w:t>/demographic rules), real-time content delivery to matched segments, segment overlap/priority handling, personalization performance reporting.</w:t>
      </w:r>
    </w:p>
    <w:p w14:paraId="5F6B9E26" w14:textId="77777777" w:rsidR="00DA4849" w:rsidRDefault="00000000">
      <w:pPr>
        <w:spacing w:after="200"/>
      </w:pPr>
      <w:r>
        <w:t xml:space="preserve"> </w:t>
      </w:r>
    </w:p>
    <w:p w14:paraId="3E9EEE0C" w14:textId="77777777" w:rsidR="00DA4849" w:rsidRDefault="00000000">
      <w:pPr>
        <w:spacing w:after="120"/>
      </w:pPr>
      <w:r>
        <w:rPr>
          <w:b/>
          <w:bCs/>
        </w:rPr>
        <w:t>Program &amp; Workflow Management:</w:t>
      </w:r>
      <w:r>
        <w:t xml:space="preserve"> central planning dashboard, Kanban-style experiment backlog (create/move/archive cards), team collaboration (comments, assignments, notifications).</w:t>
      </w:r>
    </w:p>
    <w:p w14:paraId="721F1ED1" w14:textId="77777777" w:rsidR="00DA4849" w:rsidRDefault="00000000">
      <w:pPr>
        <w:spacing w:after="200"/>
      </w:pPr>
      <w:r>
        <w:t xml:space="preserve"> </w:t>
      </w:r>
    </w:p>
    <w:p w14:paraId="2EEE3DAD" w14:textId="77777777" w:rsidR="00DA4849" w:rsidRDefault="00000000">
      <w:pPr>
        <w:spacing w:after="120"/>
      </w:pPr>
      <w:r>
        <w:rPr>
          <w:b/>
          <w:bCs/>
        </w:rPr>
        <w:t>Integrations:</w:t>
      </w:r>
      <w:r>
        <w:t xml:space="preserve"> connector setup/authentication, bi-directional data sync (Shopify, Salesforce, Segment, Snowflake, WordPress, Drupal), GA/</w:t>
      </w:r>
      <w:proofErr w:type="spellStart"/>
      <w:r>
        <w:t>Mixpanel</w:t>
      </w:r>
      <w:proofErr w:type="spellEnd"/>
      <w:r>
        <w:t xml:space="preserve"> event mapping, sync failure/retry handling.</w:t>
      </w:r>
    </w:p>
    <w:p w14:paraId="04C0D22B" w14:textId="77777777" w:rsidR="00DA4849" w:rsidRDefault="00000000">
      <w:pPr>
        <w:spacing w:after="200"/>
      </w:pPr>
      <w:r>
        <w:t xml:space="preserve"> </w:t>
      </w:r>
    </w:p>
    <w:p w14:paraId="744B7790" w14:textId="77777777" w:rsidR="00DA4849" w:rsidRDefault="00000000">
      <w:pPr>
        <w:pStyle w:val="Heading2"/>
        <w:spacing w:after="200"/>
      </w:pPr>
      <w:r>
        <w:t>4. Test Environments</w:t>
      </w:r>
    </w:p>
    <w:p w14:paraId="0E36B525" w14:textId="77777777" w:rsidR="00DA4849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33"/>
        <w:gridCol w:w="1787"/>
        <w:gridCol w:w="2498"/>
        <w:gridCol w:w="3298"/>
      </w:tblGrid>
      <w:tr w:rsidR="00DA4849" w14:paraId="503BDA82" w14:textId="77777777">
        <w:trPr>
          <w:tblHeader/>
        </w:trPr>
        <w:tc>
          <w:tcPr>
            <w:tcW w:w="1483" w:type="dxa"/>
          </w:tcPr>
          <w:p w14:paraId="63CFFA39" w14:textId="77777777" w:rsidR="00DA4849" w:rsidRDefault="00000000">
            <w:r>
              <w:rPr>
                <w:b/>
                <w:bCs/>
              </w:rPr>
              <w:lastRenderedPageBreak/>
              <w:t>OS</w:t>
            </w:r>
          </w:p>
        </w:tc>
        <w:tc>
          <w:tcPr>
            <w:tcW w:w="1853" w:type="dxa"/>
          </w:tcPr>
          <w:p w14:paraId="3CBF35DF" w14:textId="77777777" w:rsidR="00DA4849" w:rsidRDefault="00000000">
            <w:r>
              <w:rPr>
                <w:b/>
                <w:bCs/>
              </w:rPr>
              <w:t>Browser</w:t>
            </w:r>
          </w:p>
        </w:tc>
        <w:tc>
          <w:tcPr>
            <w:tcW w:w="2595" w:type="dxa"/>
          </w:tcPr>
          <w:p w14:paraId="0E828BB3" w14:textId="77777777" w:rsidR="00DA4849" w:rsidRDefault="00000000">
            <w:r>
              <w:rPr>
                <w:b/>
                <w:bCs/>
              </w:rPr>
              <w:t>Device Type</w:t>
            </w:r>
          </w:p>
        </w:tc>
        <w:tc>
          <w:tcPr>
            <w:tcW w:w="3429" w:type="dxa"/>
          </w:tcPr>
          <w:p w14:paraId="413603C8" w14:textId="77777777" w:rsidR="00DA4849" w:rsidRDefault="00000000">
            <w:r>
              <w:rPr>
                <w:b/>
                <w:bCs/>
              </w:rPr>
              <w:t>Notes</w:t>
            </w:r>
          </w:p>
        </w:tc>
      </w:tr>
      <w:tr w:rsidR="00DA4849" w14:paraId="07BA1E4B" w14:textId="77777777">
        <w:tc>
          <w:tcPr>
            <w:tcW w:w="1483" w:type="dxa"/>
          </w:tcPr>
          <w:p w14:paraId="233A98AD" w14:textId="77777777" w:rsidR="00DA4849" w:rsidRDefault="00000000">
            <w:r>
              <w:t>Windows 11</w:t>
            </w:r>
          </w:p>
        </w:tc>
        <w:tc>
          <w:tcPr>
            <w:tcW w:w="1853" w:type="dxa"/>
          </w:tcPr>
          <w:p w14:paraId="19FFEA75" w14:textId="77777777" w:rsidR="00DA4849" w:rsidRDefault="00000000">
            <w:r>
              <w:t>Chrome (latest)</w:t>
            </w:r>
          </w:p>
        </w:tc>
        <w:tc>
          <w:tcPr>
            <w:tcW w:w="2595" w:type="dxa"/>
          </w:tcPr>
          <w:p w14:paraId="09D25A88" w14:textId="77777777" w:rsidR="00DA4849" w:rsidRDefault="00000000">
            <w:r>
              <w:t>Desktop</w:t>
            </w:r>
          </w:p>
        </w:tc>
        <w:tc>
          <w:tcPr>
            <w:tcW w:w="3429" w:type="dxa"/>
          </w:tcPr>
          <w:p w14:paraId="65E7C695" w14:textId="77777777" w:rsidR="00DA4849" w:rsidRDefault="00000000">
            <w:r>
              <w:t>Primary regression environment</w:t>
            </w:r>
          </w:p>
        </w:tc>
      </w:tr>
      <w:tr w:rsidR="00DA4849" w14:paraId="702413D8" w14:textId="77777777">
        <w:tc>
          <w:tcPr>
            <w:tcW w:w="1483" w:type="dxa"/>
          </w:tcPr>
          <w:p w14:paraId="0A28E6C3" w14:textId="77777777" w:rsidR="00DA4849" w:rsidRDefault="00000000">
            <w:r>
              <w:t>Windows 11</w:t>
            </w:r>
          </w:p>
        </w:tc>
        <w:tc>
          <w:tcPr>
            <w:tcW w:w="1853" w:type="dxa"/>
          </w:tcPr>
          <w:p w14:paraId="5E296D34" w14:textId="77777777" w:rsidR="00DA4849" w:rsidRDefault="00000000">
            <w:r>
              <w:t>Microsoft Edge (latest)</w:t>
            </w:r>
          </w:p>
        </w:tc>
        <w:tc>
          <w:tcPr>
            <w:tcW w:w="2595" w:type="dxa"/>
          </w:tcPr>
          <w:p w14:paraId="764F3DBA" w14:textId="77777777" w:rsidR="00DA4849" w:rsidRDefault="00000000">
            <w:r>
              <w:t>Desktop</w:t>
            </w:r>
          </w:p>
        </w:tc>
        <w:tc>
          <w:tcPr>
            <w:tcW w:w="3429" w:type="dxa"/>
          </w:tcPr>
          <w:p w14:paraId="5900009B" w14:textId="77777777" w:rsidR="00DA4849" w:rsidRDefault="00000000">
            <w:r>
              <w:t>Secondary</w:t>
            </w:r>
          </w:p>
        </w:tc>
      </w:tr>
      <w:tr w:rsidR="00DA4849" w14:paraId="6A6218F6" w14:textId="77777777">
        <w:tc>
          <w:tcPr>
            <w:tcW w:w="1483" w:type="dxa"/>
          </w:tcPr>
          <w:p w14:paraId="331A47FF" w14:textId="77777777" w:rsidR="00DA4849" w:rsidRDefault="00000000">
            <w:r>
              <w:t>Windows 10</w:t>
            </w:r>
          </w:p>
        </w:tc>
        <w:tc>
          <w:tcPr>
            <w:tcW w:w="1853" w:type="dxa"/>
          </w:tcPr>
          <w:p w14:paraId="1248C54D" w14:textId="77777777" w:rsidR="00DA4849" w:rsidRDefault="00000000">
            <w:r>
              <w:t>Firefox (latest)</w:t>
            </w:r>
          </w:p>
        </w:tc>
        <w:tc>
          <w:tcPr>
            <w:tcW w:w="2595" w:type="dxa"/>
          </w:tcPr>
          <w:p w14:paraId="0CC5CF47" w14:textId="77777777" w:rsidR="00DA4849" w:rsidRDefault="00000000">
            <w:r>
              <w:t>Desktop</w:t>
            </w:r>
          </w:p>
        </w:tc>
        <w:tc>
          <w:tcPr>
            <w:tcW w:w="3429" w:type="dxa"/>
          </w:tcPr>
          <w:p w14:paraId="1BAD8207" w14:textId="77777777" w:rsidR="00DA4849" w:rsidRDefault="00000000">
            <w:r>
              <w:t>Compatibility</w:t>
            </w:r>
          </w:p>
        </w:tc>
      </w:tr>
      <w:tr w:rsidR="00DA4849" w14:paraId="4F0C07FE" w14:textId="77777777">
        <w:tc>
          <w:tcPr>
            <w:tcW w:w="1483" w:type="dxa"/>
          </w:tcPr>
          <w:p w14:paraId="50648E13" w14:textId="77777777" w:rsidR="00DA4849" w:rsidRDefault="00000000">
            <w:r>
              <w:t>macOS Sonoma</w:t>
            </w:r>
          </w:p>
        </w:tc>
        <w:tc>
          <w:tcPr>
            <w:tcW w:w="1853" w:type="dxa"/>
          </w:tcPr>
          <w:p w14:paraId="3CAB60A5" w14:textId="77777777" w:rsidR="00DA4849" w:rsidRDefault="00000000">
            <w:r>
              <w:t>Safari (latest)</w:t>
            </w:r>
          </w:p>
        </w:tc>
        <w:tc>
          <w:tcPr>
            <w:tcW w:w="2595" w:type="dxa"/>
          </w:tcPr>
          <w:p w14:paraId="15A76971" w14:textId="77777777" w:rsidR="00DA4849" w:rsidRDefault="00000000">
            <w:r>
              <w:t>Desktop</w:t>
            </w:r>
          </w:p>
        </w:tc>
        <w:tc>
          <w:tcPr>
            <w:tcW w:w="3429" w:type="dxa"/>
          </w:tcPr>
          <w:p w14:paraId="5284E32D" w14:textId="77777777" w:rsidR="00DA4849" w:rsidRDefault="00000000">
            <w:r>
              <w:t>Compatibility</w:t>
            </w:r>
          </w:p>
        </w:tc>
      </w:tr>
      <w:tr w:rsidR="00DA4849" w14:paraId="42F42D6D" w14:textId="77777777">
        <w:tc>
          <w:tcPr>
            <w:tcW w:w="1483" w:type="dxa"/>
          </w:tcPr>
          <w:p w14:paraId="1B9B8287" w14:textId="77777777" w:rsidR="00DA4849" w:rsidRDefault="00000000">
            <w:r>
              <w:t>macOS Sonoma</w:t>
            </w:r>
          </w:p>
        </w:tc>
        <w:tc>
          <w:tcPr>
            <w:tcW w:w="1853" w:type="dxa"/>
          </w:tcPr>
          <w:p w14:paraId="37EB340F" w14:textId="77777777" w:rsidR="00DA4849" w:rsidRDefault="00000000">
            <w:r>
              <w:t>Chrome (latest)</w:t>
            </w:r>
          </w:p>
        </w:tc>
        <w:tc>
          <w:tcPr>
            <w:tcW w:w="2595" w:type="dxa"/>
          </w:tcPr>
          <w:p w14:paraId="5538F412" w14:textId="77777777" w:rsidR="00DA4849" w:rsidRDefault="00000000">
            <w:r>
              <w:t>Desktop</w:t>
            </w:r>
          </w:p>
        </w:tc>
        <w:tc>
          <w:tcPr>
            <w:tcW w:w="3429" w:type="dxa"/>
          </w:tcPr>
          <w:p w14:paraId="04F84177" w14:textId="77777777" w:rsidR="00DA4849" w:rsidRDefault="00000000">
            <w:r>
              <w:t>Compatibility</w:t>
            </w:r>
          </w:p>
        </w:tc>
      </w:tr>
      <w:tr w:rsidR="00DA4849" w14:paraId="5C3EB4EF" w14:textId="77777777">
        <w:tc>
          <w:tcPr>
            <w:tcW w:w="1483" w:type="dxa"/>
          </w:tcPr>
          <w:p w14:paraId="2C7F751B" w14:textId="77777777" w:rsidR="00DA4849" w:rsidRDefault="00000000">
            <w:r>
              <w:t>Ubuntu 22.04 LTS</w:t>
            </w:r>
          </w:p>
        </w:tc>
        <w:tc>
          <w:tcPr>
            <w:tcW w:w="1853" w:type="dxa"/>
          </w:tcPr>
          <w:p w14:paraId="30BC63BA" w14:textId="77777777" w:rsidR="00DA4849" w:rsidRDefault="00000000">
            <w:r>
              <w:t>Chrome (latest)</w:t>
            </w:r>
          </w:p>
        </w:tc>
        <w:tc>
          <w:tcPr>
            <w:tcW w:w="2595" w:type="dxa"/>
          </w:tcPr>
          <w:p w14:paraId="464AA505" w14:textId="77777777" w:rsidR="00DA4849" w:rsidRDefault="00000000">
            <w:r>
              <w:t>Desktop</w:t>
            </w:r>
          </w:p>
        </w:tc>
        <w:tc>
          <w:tcPr>
            <w:tcW w:w="3429" w:type="dxa"/>
          </w:tcPr>
          <w:p w14:paraId="38A9917A" w14:textId="77777777" w:rsidR="00DA4849" w:rsidRDefault="00000000">
            <w:r>
              <w:t>Compatibility (engineering QA)</w:t>
            </w:r>
          </w:p>
        </w:tc>
      </w:tr>
      <w:tr w:rsidR="00DA4849" w14:paraId="0CF8CA9A" w14:textId="77777777">
        <w:tc>
          <w:tcPr>
            <w:tcW w:w="1483" w:type="dxa"/>
          </w:tcPr>
          <w:p w14:paraId="6CB016D4" w14:textId="77777777" w:rsidR="00DA4849" w:rsidRDefault="00000000">
            <w:r>
              <w:t>iOS 17+</w:t>
            </w:r>
          </w:p>
        </w:tc>
        <w:tc>
          <w:tcPr>
            <w:tcW w:w="1853" w:type="dxa"/>
          </w:tcPr>
          <w:p w14:paraId="3A68B355" w14:textId="77777777" w:rsidR="00DA4849" w:rsidRDefault="00000000">
            <w:r>
              <w:t>Safari Mobile</w:t>
            </w:r>
          </w:p>
        </w:tc>
        <w:tc>
          <w:tcPr>
            <w:tcW w:w="2595" w:type="dxa"/>
          </w:tcPr>
          <w:p w14:paraId="5DB4A882" w14:textId="77777777" w:rsidR="00DA4849" w:rsidRDefault="00000000">
            <w:r>
              <w:t>iPhone (mid-tier + latest)</w:t>
            </w:r>
          </w:p>
        </w:tc>
        <w:tc>
          <w:tcPr>
            <w:tcW w:w="3429" w:type="dxa"/>
          </w:tcPr>
          <w:p w14:paraId="76B15AE4" w14:textId="77777777" w:rsidR="00DA4849" w:rsidRDefault="00000000">
            <w:r>
              <w:t>Client-side snippet + responsive editor preview</w:t>
            </w:r>
          </w:p>
        </w:tc>
      </w:tr>
      <w:tr w:rsidR="00DA4849" w14:paraId="59DF01CB" w14:textId="77777777">
        <w:tc>
          <w:tcPr>
            <w:tcW w:w="1483" w:type="dxa"/>
          </w:tcPr>
          <w:p w14:paraId="3F812D78" w14:textId="77777777" w:rsidR="00DA4849" w:rsidRDefault="00000000">
            <w:r>
              <w:t>Android 13+</w:t>
            </w:r>
          </w:p>
        </w:tc>
        <w:tc>
          <w:tcPr>
            <w:tcW w:w="1853" w:type="dxa"/>
          </w:tcPr>
          <w:p w14:paraId="59BA1EEC" w14:textId="77777777" w:rsidR="00DA4849" w:rsidRDefault="00000000">
            <w:r>
              <w:t>Chrome Mobile</w:t>
            </w:r>
          </w:p>
        </w:tc>
        <w:tc>
          <w:tcPr>
            <w:tcW w:w="2595" w:type="dxa"/>
          </w:tcPr>
          <w:p w14:paraId="544124C4" w14:textId="77777777" w:rsidR="00DA4849" w:rsidRDefault="00000000">
            <w:r>
              <w:t>Android phone (mid-tier + latest)</w:t>
            </w:r>
          </w:p>
        </w:tc>
        <w:tc>
          <w:tcPr>
            <w:tcW w:w="3429" w:type="dxa"/>
          </w:tcPr>
          <w:p w14:paraId="622C55A8" w14:textId="77777777" w:rsidR="00DA4849" w:rsidRDefault="00000000">
            <w:r>
              <w:t>Client-side snippet + responsive editor preview</w:t>
            </w:r>
          </w:p>
        </w:tc>
      </w:tr>
      <w:tr w:rsidR="00DA4849" w14:paraId="55C8D015" w14:textId="77777777">
        <w:tc>
          <w:tcPr>
            <w:tcW w:w="1483" w:type="dxa"/>
          </w:tcPr>
          <w:p w14:paraId="5B54BAEF" w14:textId="77777777" w:rsidR="00DA4849" w:rsidRDefault="00000000">
            <w:r>
              <w:t>iPadOS</w:t>
            </w:r>
          </w:p>
        </w:tc>
        <w:tc>
          <w:tcPr>
            <w:tcW w:w="1853" w:type="dxa"/>
          </w:tcPr>
          <w:p w14:paraId="5C945C22" w14:textId="77777777" w:rsidR="00DA4849" w:rsidRDefault="00000000">
            <w:r>
              <w:t>Safari</w:t>
            </w:r>
          </w:p>
        </w:tc>
        <w:tc>
          <w:tcPr>
            <w:tcW w:w="2595" w:type="dxa"/>
          </w:tcPr>
          <w:p w14:paraId="429F611D" w14:textId="77777777" w:rsidR="00DA4849" w:rsidRDefault="00000000">
            <w:r>
              <w:t>Tablet</w:t>
            </w:r>
          </w:p>
        </w:tc>
        <w:tc>
          <w:tcPr>
            <w:tcW w:w="3429" w:type="dxa"/>
          </w:tcPr>
          <w:p w14:paraId="775D6A6D" w14:textId="77777777" w:rsidR="00DA4849" w:rsidRDefault="00000000">
            <w:r>
              <w:t>Visual Editor tablet layout</w:t>
            </w:r>
          </w:p>
        </w:tc>
      </w:tr>
      <w:tr w:rsidR="00DA4849" w14:paraId="5FF75E6D" w14:textId="77777777">
        <w:tc>
          <w:tcPr>
            <w:tcW w:w="1483" w:type="dxa"/>
          </w:tcPr>
          <w:p w14:paraId="13E39278" w14:textId="77777777" w:rsidR="00DA4849" w:rsidRDefault="00000000">
            <w:r>
              <w:t>N/A</w:t>
            </w:r>
          </w:p>
        </w:tc>
        <w:tc>
          <w:tcPr>
            <w:tcW w:w="1853" w:type="dxa"/>
          </w:tcPr>
          <w:p w14:paraId="1C76BB18" w14:textId="77777777" w:rsidR="00DA4849" w:rsidRDefault="00000000">
            <w:r>
              <w:t>Chrome</w:t>
            </w:r>
          </w:p>
        </w:tc>
        <w:tc>
          <w:tcPr>
            <w:tcW w:w="2595" w:type="dxa"/>
          </w:tcPr>
          <w:p w14:paraId="11F455B9" w14:textId="77777777" w:rsidR="00DA4849" w:rsidRDefault="00000000">
            <w:r>
              <w:t>Target/host website under test (script injection)</w:t>
            </w:r>
          </w:p>
        </w:tc>
        <w:tc>
          <w:tcPr>
            <w:tcW w:w="3429" w:type="dxa"/>
          </w:tcPr>
          <w:p w14:paraId="6589510D" w14:textId="77777777" w:rsidR="00DA4849" w:rsidRDefault="00000000">
            <w:r>
              <w:t>Validates VWO JS snippet load, FOUC prevention, and DOM manipulation on client site</w:t>
            </w:r>
          </w:p>
        </w:tc>
      </w:tr>
    </w:tbl>
    <w:p w14:paraId="2FEE5B5B" w14:textId="77777777" w:rsidR="00DA4849" w:rsidRDefault="00000000">
      <w:pPr>
        <w:spacing w:before="240"/>
      </w:pPr>
      <w:r>
        <w:t xml:space="preserve"> </w:t>
      </w:r>
    </w:p>
    <w:p w14:paraId="66339124" w14:textId="77777777" w:rsidR="00DA4849" w:rsidRDefault="00000000">
      <w:pPr>
        <w:spacing w:after="120"/>
      </w:pPr>
      <w:r>
        <w:rPr>
          <w:i/>
          <w:iCs/>
        </w:rPr>
        <w:t>Assumption: the "target/host website" row refers to the third-party site on which the VWO tracking snippet is embedded, distinct from the app.vwo.com dashboard itself.</w:t>
      </w:r>
    </w:p>
    <w:p w14:paraId="6353FF2C" w14:textId="77777777" w:rsidR="00DA4849" w:rsidRDefault="00000000">
      <w:pPr>
        <w:spacing w:after="200"/>
      </w:pPr>
      <w:r>
        <w:t xml:space="preserve"> </w:t>
      </w:r>
    </w:p>
    <w:p w14:paraId="287126CF" w14:textId="77777777" w:rsidR="00DA4849" w:rsidRDefault="00000000">
      <w:pPr>
        <w:pStyle w:val="Heading2"/>
        <w:spacing w:after="200"/>
      </w:pPr>
      <w:r>
        <w:t>5. Defect Reporting Procedure</w:t>
      </w:r>
    </w:p>
    <w:p w14:paraId="17EA954A" w14:textId="77777777" w:rsidR="00DA4849" w:rsidRDefault="00000000">
      <w:pPr>
        <w:spacing w:after="120"/>
      </w:pPr>
      <w:r>
        <w:rPr>
          <w:b/>
          <w:bCs/>
        </w:rPr>
        <w:t>Tool:</w:t>
      </w:r>
      <w:r>
        <w:t xml:space="preserve"> JIRA (assumed defect tracking tool for this engagement).</w:t>
      </w:r>
    </w:p>
    <w:p w14:paraId="1D6DF34E" w14:textId="77777777" w:rsidR="00DA4849" w:rsidRDefault="00000000">
      <w:pPr>
        <w:spacing w:after="200"/>
      </w:pPr>
      <w:r>
        <w:t xml:space="preserve"> </w:t>
      </w:r>
    </w:p>
    <w:p w14:paraId="1E1BAC63" w14:textId="77777777" w:rsidR="00DA4849" w:rsidRDefault="00000000">
      <w:pPr>
        <w:spacing w:after="120"/>
      </w:pPr>
      <w:r>
        <w:rPr>
          <w:b/>
          <w:bCs/>
        </w:rPr>
        <w:t>Process:</w:t>
      </w:r>
    </w:p>
    <w:p w14:paraId="26B11C85" w14:textId="77777777" w:rsidR="00DA4849" w:rsidRDefault="00000000">
      <w:pPr>
        <w:spacing w:after="100"/>
        <w:ind w:left="20"/>
      </w:pPr>
      <w:r>
        <w:t>1. Tester reproduces the issue and confirms it is not a known/duplicate defect (search JIRA backlog).</w:t>
      </w:r>
    </w:p>
    <w:p w14:paraId="739FE9E3" w14:textId="77777777" w:rsidR="00DA4849" w:rsidRDefault="00000000">
      <w:pPr>
        <w:spacing w:after="100"/>
        <w:ind w:left="20"/>
      </w:pPr>
      <w:r>
        <w:t>2. Tester logs a defect with: Summary, Environment, Steps to Reproduce, Expected Result, Actual Result, Screenshots/Video/HAR logs, Severity, Priority, linked Test Case ID.</w:t>
      </w:r>
    </w:p>
    <w:p w14:paraId="58DCA5EB" w14:textId="77777777" w:rsidR="00DA4849" w:rsidRDefault="00000000">
      <w:pPr>
        <w:spacing w:after="100"/>
        <w:ind w:left="20"/>
      </w:pPr>
      <w:r>
        <w:t>3. QA Lead triages the defect within 1 business day, assigns Severity/Priority, and routes to the relevant engineering owner (Testing / Insights / Personalize / Integrations / Platform).</w:t>
      </w:r>
    </w:p>
    <w:p w14:paraId="23D61D56" w14:textId="77777777" w:rsidR="00DA4849" w:rsidRDefault="00000000">
      <w:pPr>
        <w:spacing w:after="100"/>
        <w:ind w:left="20"/>
      </w:pPr>
      <w:r>
        <w:t>4. Developer fixes and moves defect to "Ready for QA."</w:t>
      </w:r>
    </w:p>
    <w:p w14:paraId="68303479" w14:textId="77777777" w:rsidR="00DA4849" w:rsidRDefault="00000000">
      <w:pPr>
        <w:spacing w:after="100"/>
        <w:ind w:left="20"/>
      </w:pPr>
      <w:r>
        <w:lastRenderedPageBreak/>
        <w:t>5. Tester retests against the original Test Case ID and closes or reopens the defect.</w:t>
      </w:r>
    </w:p>
    <w:p w14:paraId="1C59E3B2" w14:textId="77777777" w:rsidR="00DA4849" w:rsidRDefault="00000000">
      <w:pPr>
        <w:spacing w:after="100"/>
        <w:ind w:left="20"/>
      </w:pPr>
      <w:r>
        <w:t>6. All P0/Blocker defects are reviewed in a daily defect triage call until resolved.</w:t>
      </w:r>
    </w:p>
    <w:p w14:paraId="3F80E00E" w14:textId="77777777" w:rsidR="00DA4849" w:rsidRDefault="00000000">
      <w:pPr>
        <w:spacing w:after="200"/>
      </w:pPr>
      <w:r>
        <w:t xml:space="preserve"> </w:t>
      </w:r>
    </w:p>
    <w:p w14:paraId="4E20625C" w14:textId="77777777" w:rsidR="00DA4849" w:rsidRDefault="00000000">
      <w:pPr>
        <w:spacing w:after="120"/>
      </w:pPr>
      <w:r>
        <w:rPr>
          <w:b/>
          <w:bCs/>
        </w:rPr>
        <w:t>Severity Levels:</w:t>
      </w:r>
      <w:r>
        <w:t xml:space="preserve"> Blocker (system unusable / data loss) → Critical (core flow broken, no workaround) → Major (feature broken, workaround exists) → Minor (cosmetic/non-blocking) → Trivial (typo/wording).</w:t>
      </w:r>
    </w:p>
    <w:p w14:paraId="4B6A4521" w14:textId="77777777" w:rsidR="00DA4849" w:rsidRDefault="00000000">
      <w:pPr>
        <w:spacing w:after="200"/>
      </w:pPr>
      <w:r>
        <w:t xml:space="preserve"> </w:t>
      </w:r>
    </w:p>
    <w:p w14:paraId="46EAD76F" w14:textId="77777777" w:rsidR="00DA4849" w:rsidRDefault="00000000">
      <w:pPr>
        <w:spacing w:after="120"/>
      </w:pPr>
      <w:r>
        <w:rPr>
          <w:b/>
          <w:bCs/>
        </w:rPr>
        <w:t>Priority Levels:</w:t>
      </w:r>
      <w:r>
        <w:t xml:space="preserve"> P0 (Must fix before release) → P1 (High, fix before release if feasible) → P2 (Medium, can ship with tracked follow-up).</w:t>
      </w:r>
    </w:p>
    <w:p w14:paraId="3A578C00" w14:textId="77777777" w:rsidR="00DA4849" w:rsidRDefault="00000000">
      <w:pPr>
        <w:spacing w:after="200"/>
      </w:pPr>
      <w:r>
        <w:t xml:space="preserve"> </w:t>
      </w:r>
    </w:p>
    <w:p w14:paraId="4BA2AB33" w14:textId="77777777" w:rsidR="00DA4849" w:rsidRDefault="00000000">
      <w:pPr>
        <w:pStyle w:val="Heading2"/>
        <w:spacing w:after="200"/>
      </w:pPr>
      <w:r>
        <w:t>6. Test Strategy</w:t>
      </w:r>
    </w:p>
    <w:p w14:paraId="3A8E9D24" w14:textId="77777777" w:rsidR="00DA4849" w:rsidRDefault="00000000">
      <w:pPr>
        <w:spacing w:after="120"/>
      </w:pPr>
      <w:r>
        <w:rPr>
          <w:b/>
          <w:bCs/>
        </w:rPr>
        <w:t>Design Techniques Applied:</w:t>
      </w:r>
      <w:r>
        <w:t xml:space="preserve"> Equivalence Class Partitioning (valid/invalid experiment names, traffic %), Boundary Value Analysis (0%/100% traffic split, min/max character limits, date range boundaries), Decision Table Testing (audience targeting rule combinations, RBAC permission matrices), State Transition Testing (experiment lifecycle: Draft → Running → Paused → Stopped → Concluded), Use Case Testing (end-to-end flows per PRD Section 5.1/5.2), Error Guessing (malformed payloads, race conditions on concurrent variation edits), and Exploratory Testing (Visual Editor usability, Kanban backlog interactions).</w:t>
      </w:r>
    </w:p>
    <w:p w14:paraId="0C2F5136" w14:textId="77777777" w:rsidR="00DA4849" w:rsidRDefault="00000000">
      <w:pPr>
        <w:spacing w:after="200"/>
      </w:pPr>
      <w:r>
        <w:t xml:space="preserve"> </w:t>
      </w:r>
    </w:p>
    <w:p w14:paraId="0E4B4403" w14:textId="77777777" w:rsidR="00DA4849" w:rsidRDefault="00000000">
      <w:pPr>
        <w:spacing w:after="120"/>
      </w:pPr>
      <w:r>
        <w:rPr>
          <w:b/>
          <w:bCs/>
        </w:rPr>
        <w:t>Test Cycle Process:</w:t>
      </w:r>
      <w:r>
        <w:t xml:space="preserve"> Smoke Testing (build sanity on critical paths: login, create experiment, view dashboard) → Functional Testing (full FR1–FR9 coverage per this suite) → Integration Testing (connector sync validation) → Regression Testing (full suite re-run on release candidate) → UAT support (stakeholder sign-off).</w:t>
      </w:r>
    </w:p>
    <w:p w14:paraId="787CCDD3" w14:textId="77777777" w:rsidR="00DA4849" w:rsidRDefault="00000000">
      <w:pPr>
        <w:spacing w:after="200"/>
      </w:pPr>
      <w:r>
        <w:t xml:space="preserve"> </w:t>
      </w:r>
    </w:p>
    <w:p w14:paraId="66F11455" w14:textId="77777777" w:rsidR="00DA4849" w:rsidRDefault="00000000">
      <w:pPr>
        <w:pStyle w:val="Heading2"/>
        <w:spacing w:after="200"/>
      </w:pPr>
      <w:r>
        <w:t>7. Test Schedule</w:t>
      </w:r>
    </w:p>
    <w:p w14:paraId="49A5E44F" w14:textId="77777777" w:rsidR="00DA4849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26"/>
        <w:gridCol w:w="3690"/>
      </w:tblGrid>
      <w:tr w:rsidR="00DA4849" w14:paraId="651A5B39" w14:textId="77777777">
        <w:trPr>
          <w:tblHeader/>
        </w:trPr>
        <w:tc>
          <w:tcPr>
            <w:tcW w:w="5531" w:type="dxa"/>
          </w:tcPr>
          <w:p w14:paraId="7C3485F5" w14:textId="77777777" w:rsidR="00DA4849" w:rsidRDefault="00000000">
            <w:r>
              <w:rPr>
                <w:b/>
                <w:bCs/>
              </w:rPr>
              <w:t>Task</w:t>
            </w:r>
          </w:p>
        </w:tc>
        <w:tc>
          <w:tcPr>
            <w:tcW w:w="3829" w:type="dxa"/>
          </w:tcPr>
          <w:p w14:paraId="0604115A" w14:textId="77777777" w:rsidR="00DA4849" w:rsidRDefault="00000000">
            <w:r>
              <w:rPr>
                <w:b/>
                <w:bCs/>
              </w:rPr>
              <w:t>Duration</w:t>
            </w:r>
          </w:p>
        </w:tc>
      </w:tr>
      <w:tr w:rsidR="00DA4849" w14:paraId="6DFF482F" w14:textId="77777777">
        <w:tc>
          <w:tcPr>
            <w:tcW w:w="5531" w:type="dxa"/>
          </w:tcPr>
          <w:p w14:paraId="3F2A7605" w14:textId="77777777" w:rsidR="00DA4849" w:rsidRDefault="00000000">
            <w:r>
              <w:t>Requirement Analysis &amp; Test Plan Sign-off</w:t>
            </w:r>
          </w:p>
        </w:tc>
        <w:tc>
          <w:tcPr>
            <w:tcW w:w="3829" w:type="dxa"/>
          </w:tcPr>
          <w:p w14:paraId="5AFE6F43" w14:textId="77777777" w:rsidR="00DA4849" w:rsidRDefault="00000000">
            <w:r>
              <w:t>TBD (Week 1)</w:t>
            </w:r>
          </w:p>
        </w:tc>
      </w:tr>
      <w:tr w:rsidR="00DA4849" w14:paraId="6EDD3D78" w14:textId="77777777">
        <w:tc>
          <w:tcPr>
            <w:tcW w:w="5531" w:type="dxa"/>
          </w:tcPr>
          <w:p w14:paraId="75813406" w14:textId="77777777" w:rsidR="00DA4849" w:rsidRDefault="00000000">
            <w:r>
              <w:t>Test Case Design &amp; Review</w:t>
            </w:r>
          </w:p>
        </w:tc>
        <w:tc>
          <w:tcPr>
            <w:tcW w:w="3829" w:type="dxa"/>
          </w:tcPr>
          <w:p w14:paraId="78B5BB3E" w14:textId="77777777" w:rsidR="00DA4849" w:rsidRDefault="00000000">
            <w:r>
              <w:t>TBD (Week 1–2)</w:t>
            </w:r>
          </w:p>
        </w:tc>
      </w:tr>
      <w:tr w:rsidR="00DA4849" w14:paraId="3517A022" w14:textId="77777777">
        <w:tc>
          <w:tcPr>
            <w:tcW w:w="5531" w:type="dxa"/>
          </w:tcPr>
          <w:p w14:paraId="388C1FDA" w14:textId="77777777" w:rsidR="00DA4849" w:rsidRDefault="00000000">
            <w:r>
              <w:t>Test Environment &amp; Data Setup</w:t>
            </w:r>
          </w:p>
        </w:tc>
        <w:tc>
          <w:tcPr>
            <w:tcW w:w="3829" w:type="dxa"/>
          </w:tcPr>
          <w:p w14:paraId="72AEC064" w14:textId="77777777" w:rsidR="00DA4849" w:rsidRDefault="00000000">
            <w:r>
              <w:t>TBD (Week 2)</w:t>
            </w:r>
          </w:p>
        </w:tc>
      </w:tr>
      <w:tr w:rsidR="00DA4849" w14:paraId="4D0B6D68" w14:textId="77777777">
        <w:tc>
          <w:tcPr>
            <w:tcW w:w="5531" w:type="dxa"/>
          </w:tcPr>
          <w:p w14:paraId="66671017" w14:textId="77777777" w:rsidR="00DA4849" w:rsidRDefault="00000000">
            <w:r>
              <w:t>Smoke Testing</w:t>
            </w:r>
          </w:p>
        </w:tc>
        <w:tc>
          <w:tcPr>
            <w:tcW w:w="3829" w:type="dxa"/>
          </w:tcPr>
          <w:p w14:paraId="1AE13719" w14:textId="77777777" w:rsidR="00DA4849" w:rsidRDefault="00000000">
            <w:r>
              <w:t>TBD (Week 3, Day 1)</w:t>
            </w:r>
          </w:p>
        </w:tc>
      </w:tr>
      <w:tr w:rsidR="00DA4849" w14:paraId="3F4276FD" w14:textId="77777777">
        <w:tc>
          <w:tcPr>
            <w:tcW w:w="5531" w:type="dxa"/>
          </w:tcPr>
          <w:p w14:paraId="4A7118E1" w14:textId="77777777" w:rsidR="00DA4849" w:rsidRDefault="00000000">
            <w:r>
              <w:t>Functional Testing Cycle 1</w:t>
            </w:r>
          </w:p>
        </w:tc>
        <w:tc>
          <w:tcPr>
            <w:tcW w:w="3829" w:type="dxa"/>
          </w:tcPr>
          <w:p w14:paraId="6FD4515E" w14:textId="77777777" w:rsidR="00DA4849" w:rsidRDefault="00000000">
            <w:r>
              <w:t>TBD (Week 3)</w:t>
            </w:r>
          </w:p>
        </w:tc>
      </w:tr>
      <w:tr w:rsidR="00DA4849" w14:paraId="40A33ED5" w14:textId="77777777">
        <w:tc>
          <w:tcPr>
            <w:tcW w:w="5531" w:type="dxa"/>
          </w:tcPr>
          <w:p w14:paraId="73DB9ADA" w14:textId="77777777" w:rsidR="00DA4849" w:rsidRDefault="00000000">
            <w:r>
              <w:t>Integration &amp; Compatibility Testing</w:t>
            </w:r>
          </w:p>
        </w:tc>
        <w:tc>
          <w:tcPr>
            <w:tcW w:w="3829" w:type="dxa"/>
          </w:tcPr>
          <w:p w14:paraId="4AD0A052" w14:textId="77777777" w:rsidR="00DA4849" w:rsidRDefault="00000000">
            <w:r>
              <w:t>TBD (Week 3–4)</w:t>
            </w:r>
          </w:p>
        </w:tc>
      </w:tr>
      <w:tr w:rsidR="00DA4849" w14:paraId="1CD248C5" w14:textId="77777777">
        <w:tc>
          <w:tcPr>
            <w:tcW w:w="5531" w:type="dxa"/>
          </w:tcPr>
          <w:p w14:paraId="51AE5170" w14:textId="77777777" w:rsidR="00DA4849" w:rsidRDefault="00000000">
            <w:r>
              <w:t>Performance &amp; Security Testing</w:t>
            </w:r>
          </w:p>
        </w:tc>
        <w:tc>
          <w:tcPr>
            <w:tcW w:w="3829" w:type="dxa"/>
          </w:tcPr>
          <w:p w14:paraId="27770A49" w14:textId="77777777" w:rsidR="00DA4849" w:rsidRDefault="00000000">
            <w:r>
              <w:t>TBD (Week 4)</w:t>
            </w:r>
          </w:p>
        </w:tc>
      </w:tr>
      <w:tr w:rsidR="00DA4849" w14:paraId="4C2C6915" w14:textId="77777777">
        <w:tc>
          <w:tcPr>
            <w:tcW w:w="5531" w:type="dxa"/>
          </w:tcPr>
          <w:p w14:paraId="4A3E7486" w14:textId="77777777" w:rsidR="00DA4849" w:rsidRDefault="00000000">
            <w:r>
              <w:lastRenderedPageBreak/>
              <w:t>Defect Fix &amp; Retest Cycle</w:t>
            </w:r>
          </w:p>
        </w:tc>
        <w:tc>
          <w:tcPr>
            <w:tcW w:w="3829" w:type="dxa"/>
          </w:tcPr>
          <w:p w14:paraId="5909130B" w14:textId="77777777" w:rsidR="00DA4849" w:rsidRDefault="00000000">
            <w:r>
              <w:t>TBD (Week 4–5)</w:t>
            </w:r>
          </w:p>
        </w:tc>
      </w:tr>
      <w:tr w:rsidR="00DA4849" w14:paraId="30B5D3DD" w14:textId="77777777">
        <w:tc>
          <w:tcPr>
            <w:tcW w:w="5531" w:type="dxa"/>
          </w:tcPr>
          <w:p w14:paraId="5EC82D88" w14:textId="77777777" w:rsidR="00DA4849" w:rsidRDefault="00000000">
            <w:r>
              <w:t>Regression Testing</w:t>
            </w:r>
          </w:p>
        </w:tc>
        <w:tc>
          <w:tcPr>
            <w:tcW w:w="3829" w:type="dxa"/>
          </w:tcPr>
          <w:p w14:paraId="4087B19E" w14:textId="77777777" w:rsidR="00DA4849" w:rsidRDefault="00000000">
            <w:r>
              <w:t>TBD (Week 5)</w:t>
            </w:r>
          </w:p>
        </w:tc>
      </w:tr>
      <w:tr w:rsidR="00DA4849" w14:paraId="115377C8" w14:textId="77777777">
        <w:tc>
          <w:tcPr>
            <w:tcW w:w="5531" w:type="dxa"/>
          </w:tcPr>
          <w:p w14:paraId="4A8D9A7A" w14:textId="77777777" w:rsidR="00DA4849" w:rsidRDefault="00000000">
            <w:r>
              <w:t>UAT Support</w:t>
            </w:r>
          </w:p>
        </w:tc>
        <w:tc>
          <w:tcPr>
            <w:tcW w:w="3829" w:type="dxa"/>
          </w:tcPr>
          <w:p w14:paraId="356C2851" w14:textId="77777777" w:rsidR="00DA4849" w:rsidRDefault="00000000">
            <w:r>
              <w:t>TBD (Week 5–6)</w:t>
            </w:r>
          </w:p>
        </w:tc>
      </w:tr>
      <w:tr w:rsidR="00DA4849" w14:paraId="224F916F" w14:textId="77777777">
        <w:tc>
          <w:tcPr>
            <w:tcW w:w="5531" w:type="dxa"/>
          </w:tcPr>
          <w:p w14:paraId="4A26EAA7" w14:textId="77777777" w:rsidR="00DA4849" w:rsidRDefault="00000000">
            <w:r>
              <w:t>Test Closure &amp; Sign-off</w:t>
            </w:r>
          </w:p>
        </w:tc>
        <w:tc>
          <w:tcPr>
            <w:tcW w:w="3829" w:type="dxa"/>
          </w:tcPr>
          <w:p w14:paraId="5204EEF2" w14:textId="77777777" w:rsidR="00DA4849" w:rsidRDefault="00000000">
            <w:r>
              <w:t>TBD (Week 6)</w:t>
            </w:r>
          </w:p>
        </w:tc>
      </w:tr>
    </w:tbl>
    <w:p w14:paraId="618B08CB" w14:textId="77777777" w:rsidR="00DA4849" w:rsidRDefault="00000000">
      <w:pPr>
        <w:spacing w:before="240"/>
      </w:pPr>
      <w:r>
        <w:t xml:space="preserve"> </w:t>
      </w:r>
    </w:p>
    <w:p w14:paraId="2DDD39CD" w14:textId="77777777" w:rsidR="00DA4849" w:rsidRDefault="00000000">
      <w:pPr>
        <w:pStyle w:val="Heading2"/>
        <w:spacing w:after="200"/>
      </w:pPr>
      <w:r>
        <w:t>8. Test Deliverables</w:t>
      </w:r>
    </w:p>
    <w:p w14:paraId="1AFF3016" w14:textId="77777777" w:rsidR="00DA4849" w:rsidRDefault="00000000">
      <w:pPr>
        <w:pStyle w:val="ListParagraph"/>
        <w:numPr>
          <w:ilvl w:val="0"/>
          <w:numId w:val="2"/>
        </w:numPr>
        <w:spacing w:after="100"/>
      </w:pPr>
      <w:r>
        <w:t>Approved Test Plan (this document)</w:t>
      </w:r>
    </w:p>
    <w:p w14:paraId="4AE481D3" w14:textId="77777777" w:rsidR="00DA4849" w:rsidRDefault="00000000">
      <w:pPr>
        <w:pStyle w:val="ListParagraph"/>
        <w:numPr>
          <w:ilvl w:val="0"/>
          <w:numId w:val="2"/>
        </w:numPr>
        <w:spacing w:after="100"/>
      </w:pPr>
      <w:r>
        <w:t>Test Case Suite (Part B) with traceability to FR1–FR9</w:t>
      </w:r>
    </w:p>
    <w:p w14:paraId="3B556095" w14:textId="77777777" w:rsidR="00DA4849" w:rsidRDefault="00000000">
      <w:pPr>
        <w:pStyle w:val="ListParagraph"/>
        <w:numPr>
          <w:ilvl w:val="0"/>
          <w:numId w:val="2"/>
        </w:numPr>
        <w:spacing w:after="100"/>
      </w:pPr>
      <w:r>
        <w:t>Test Execution Reports (per cycle)</w:t>
      </w:r>
    </w:p>
    <w:p w14:paraId="5567014E" w14:textId="77777777" w:rsidR="00DA4849" w:rsidRDefault="00000000">
      <w:pPr>
        <w:pStyle w:val="ListParagraph"/>
        <w:numPr>
          <w:ilvl w:val="0"/>
          <w:numId w:val="2"/>
        </w:numPr>
        <w:spacing w:after="100"/>
      </w:pPr>
      <w:r>
        <w:t>Defect Reports (JIRA export)</w:t>
      </w:r>
    </w:p>
    <w:p w14:paraId="6BA9EA9F" w14:textId="77777777" w:rsidR="00DA4849" w:rsidRDefault="00000000">
      <w:pPr>
        <w:pStyle w:val="ListParagraph"/>
        <w:numPr>
          <w:ilvl w:val="0"/>
          <w:numId w:val="2"/>
        </w:numPr>
        <w:spacing w:after="100"/>
      </w:pPr>
      <w:r>
        <w:t>Requirements Traceability Matrix (RTM)</w:t>
      </w:r>
    </w:p>
    <w:p w14:paraId="709AB511" w14:textId="77777777" w:rsidR="00DA4849" w:rsidRDefault="00000000">
      <w:pPr>
        <w:pStyle w:val="ListParagraph"/>
        <w:numPr>
          <w:ilvl w:val="0"/>
          <w:numId w:val="2"/>
        </w:numPr>
        <w:spacing w:after="100"/>
      </w:pPr>
      <w:r>
        <w:t>Test Summary Report / Sign-off Report</w:t>
      </w:r>
    </w:p>
    <w:p w14:paraId="7A214F2C" w14:textId="77777777" w:rsidR="00DA4849" w:rsidRDefault="00000000">
      <w:pPr>
        <w:pStyle w:val="ListParagraph"/>
        <w:numPr>
          <w:ilvl w:val="0"/>
          <w:numId w:val="2"/>
        </w:numPr>
        <w:spacing w:after="100"/>
      </w:pPr>
      <w:r>
        <w:t>Automation scripts/regression pack for repeatable API/UI checks (tagged "Is Automated: Yes")</w:t>
      </w:r>
    </w:p>
    <w:p w14:paraId="6AE750E1" w14:textId="77777777" w:rsidR="00DA4849" w:rsidRDefault="00000000">
      <w:pPr>
        <w:spacing w:after="200"/>
      </w:pPr>
      <w:r>
        <w:t xml:space="preserve"> </w:t>
      </w:r>
    </w:p>
    <w:p w14:paraId="4716B85B" w14:textId="77777777" w:rsidR="00DA4849" w:rsidRDefault="00000000">
      <w:pPr>
        <w:pStyle w:val="Heading2"/>
        <w:spacing w:after="200"/>
      </w:pPr>
      <w:r>
        <w:t>9. Entry &amp; Exit Criteria</w:t>
      </w:r>
    </w:p>
    <w:p w14:paraId="4DAB5532" w14:textId="77777777" w:rsidR="00DA4849" w:rsidRDefault="00000000">
      <w:pPr>
        <w:spacing w:after="120"/>
      </w:pPr>
      <w:r>
        <w:rPr>
          <w:b/>
          <w:bCs/>
        </w:rPr>
        <w:t>Requirement Analysis Phase</w:t>
      </w:r>
    </w:p>
    <w:p w14:paraId="40F04CB6" w14:textId="77777777" w:rsidR="00DA4849" w:rsidRDefault="00000000">
      <w:pPr>
        <w:pStyle w:val="ListParagraph"/>
        <w:numPr>
          <w:ilvl w:val="0"/>
          <w:numId w:val="2"/>
        </w:numPr>
        <w:spacing w:after="100"/>
      </w:pPr>
      <w:r>
        <w:t>Entry: PRD finalized and shared; FR/NFR priorities confirmed.</w:t>
      </w:r>
    </w:p>
    <w:p w14:paraId="5DBBAB05" w14:textId="77777777" w:rsidR="00DA4849" w:rsidRDefault="00000000">
      <w:pPr>
        <w:pStyle w:val="ListParagraph"/>
        <w:numPr>
          <w:ilvl w:val="0"/>
          <w:numId w:val="2"/>
        </w:numPr>
        <w:spacing w:after="100"/>
      </w:pPr>
      <w:r>
        <w:t>Exit: Test Plan and Test Case Suite reviewed and signed off by stakeholders.</w:t>
      </w:r>
    </w:p>
    <w:p w14:paraId="039CD4E8" w14:textId="77777777" w:rsidR="00DA4849" w:rsidRDefault="00000000">
      <w:pPr>
        <w:spacing w:after="200"/>
      </w:pPr>
      <w:r>
        <w:t xml:space="preserve"> </w:t>
      </w:r>
    </w:p>
    <w:p w14:paraId="32A085F3" w14:textId="77777777" w:rsidR="00DA4849" w:rsidRDefault="00000000">
      <w:pPr>
        <w:spacing w:after="120"/>
      </w:pPr>
      <w:r>
        <w:rPr>
          <w:b/>
          <w:bCs/>
        </w:rPr>
        <w:t>Test Execution Phase</w:t>
      </w:r>
    </w:p>
    <w:p w14:paraId="533F818F" w14:textId="77777777" w:rsidR="00DA4849" w:rsidRDefault="00000000">
      <w:pPr>
        <w:pStyle w:val="ListParagraph"/>
        <w:numPr>
          <w:ilvl w:val="0"/>
          <w:numId w:val="2"/>
        </w:numPr>
        <w:spacing w:after="100"/>
      </w:pPr>
      <w:r>
        <w:t>Entry: Build deployed to QA/staging; smoke test passes; test data and environments ready.</w:t>
      </w:r>
    </w:p>
    <w:p w14:paraId="465A3353" w14:textId="77777777" w:rsidR="00DA4849" w:rsidRDefault="00000000">
      <w:pPr>
        <w:pStyle w:val="ListParagraph"/>
        <w:numPr>
          <w:ilvl w:val="0"/>
          <w:numId w:val="2"/>
        </w:numPr>
        <w:spacing w:after="100"/>
      </w:pPr>
      <w:r>
        <w:t>Exit: All planned test cases executed; no open P0/Blocker defects; ≥95% P1 defects resolved or waived; test coverage report shared.</w:t>
      </w:r>
    </w:p>
    <w:p w14:paraId="0D6FD1F8" w14:textId="77777777" w:rsidR="00DA4849" w:rsidRDefault="00000000">
      <w:pPr>
        <w:spacing w:after="200"/>
      </w:pPr>
      <w:r>
        <w:t xml:space="preserve"> </w:t>
      </w:r>
    </w:p>
    <w:p w14:paraId="15D6D044" w14:textId="77777777" w:rsidR="00DA4849" w:rsidRDefault="00000000">
      <w:pPr>
        <w:spacing w:after="120"/>
      </w:pPr>
      <w:r>
        <w:rPr>
          <w:b/>
          <w:bCs/>
        </w:rPr>
        <w:t>Test Closure Phase</w:t>
      </w:r>
    </w:p>
    <w:p w14:paraId="6D008AE1" w14:textId="77777777" w:rsidR="00DA4849" w:rsidRDefault="00000000">
      <w:pPr>
        <w:pStyle w:val="ListParagraph"/>
        <w:numPr>
          <w:ilvl w:val="0"/>
          <w:numId w:val="2"/>
        </w:numPr>
        <w:spacing w:after="100"/>
      </w:pPr>
      <w:r>
        <w:t>Entry: Exit criteria of Test Execution met.</w:t>
      </w:r>
    </w:p>
    <w:p w14:paraId="48DCD332" w14:textId="77777777" w:rsidR="00DA4849" w:rsidRDefault="00000000">
      <w:pPr>
        <w:pStyle w:val="ListParagraph"/>
        <w:numPr>
          <w:ilvl w:val="0"/>
          <w:numId w:val="2"/>
        </w:numPr>
        <w:spacing w:after="100"/>
      </w:pPr>
      <w:r>
        <w:t>Exit: Test Summary Report published; RTM shows 100% FR/NFR coverage; sign-off obtained from QA Lead and Product stakeholders; lessons learned documented.</w:t>
      </w:r>
    </w:p>
    <w:p w14:paraId="5A9F0FF0" w14:textId="77777777" w:rsidR="00DA4849" w:rsidRDefault="00000000">
      <w:pPr>
        <w:spacing w:after="200"/>
      </w:pPr>
      <w:r>
        <w:t xml:space="preserve"> </w:t>
      </w:r>
    </w:p>
    <w:p w14:paraId="23333DCF" w14:textId="77777777" w:rsidR="00DA4849" w:rsidRDefault="00000000">
      <w:pPr>
        <w:pStyle w:val="Heading2"/>
        <w:spacing w:after="200"/>
      </w:pPr>
      <w:r>
        <w:t>10. Tools</w:t>
      </w:r>
    </w:p>
    <w:p w14:paraId="7FD6FCF2" w14:textId="77777777" w:rsidR="00DA4849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Test Management:</w:t>
      </w:r>
      <w:r>
        <w:t xml:space="preserve"> TestRail / Zephyr for JIRA</w:t>
      </w:r>
    </w:p>
    <w:p w14:paraId="75B2CC71" w14:textId="77777777" w:rsidR="00DA4849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Defect Tracking:</w:t>
      </w:r>
      <w:r>
        <w:t xml:space="preserve"> JIRA</w:t>
      </w:r>
    </w:p>
    <w:p w14:paraId="675A070E" w14:textId="77777777" w:rsidR="00DA4849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Automation:</w:t>
      </w:r>
      <w:r>
        <w:t xml:space="preserve"> Selenium / Playwright (UI), Postman/Newman or REST-assured (API)</w:t>
      </w:r>
    </w:p>
    <w:p w14:paraId="03CD959B" w14:textId="77777777" w:rsidR="00DA4849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Performance:</w:t>
      </w:r>
      <w:r>
        <w:t xml:space="preserve"> JMeter / k6</w:t>
      </w:r>
    </w:p>
    <w:p w14:paraId="00F115E8" w14:textId="77777777" w:rsidR="00DA4849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Security:</w:t>
      </w:r>
      <w:r>
        <w:t xml:space="preserve"> OWASP ZAP, Burp Suite (for injection/XSS/RBAC checks)</w:t>
      </w:r>
    </w:p>
    <w:p w14:paraId="3BE21A68" w14:textId="77777777" w:rsidR="00DA4849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Cross-browser/device:</w:t>
      </w:r>
      <w:r>
        <w:t xml:space="preserve"> </w:t>
      </w:r>
      <w:proofErr w:type="spellStart"/>
      <w:r>
        <w:t>BrowserStack</w:t>
      </w:r>
      <w:proofErr w:type="spellEnd"/>
      <w:r>
        <w:t xml:space="preserve"> / Sauce Labs</w:t>
      </w:r>
    </w:p>
    <w:p w14:paraId="6C1BD94D" w14:textId="77777777" w:rsidR="00DA4849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Analytics Cross-validation:</w:t>
      </w:r>
      <w:r>
        <w:t xml:space="preserve"> Google Analytics, </w:t>
      </w:r>
      <w:proofErr w:type="spellStart"/>
      <w:r>
        <w:t>Mixpanel</w:t>
      </w:r>
      <w:proofErr w:type="spellEnd"/>
      <w:r>
        <w:t xml:space="preserve"> dashboards (for integration data-accuracy checks)</w:t>
      </w:r>
    </w:p>
    <w:p w14:paraId="036C5C42" w14:textId="77777777" w:rsidR="00DA4849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CI/CD:</w:t>
      </w:r>
      <w:r>
        <w:t xml:space="preserve"> Jenkins / GitHub Actions (smoke suite gating)</w:t>
      </w:r>
    </w:p>
    <w:p w14:paraId="6F1BF810" w14:textId="77777777" w:rsidR="00DA4849" w:rsidRDefault="00000000">
      <w:pPr>
        <w:spacing w:after="200"/>
      </w:pPr>
      <w:r>
        <w:t xml:space="preserve"> </w:t>
      </w:r>
    </w:p>
    <w:p w14:paraId="1F085E79" w14:textId="77777777" w:rsidR="00DA4849" w:rsidRDefault="00000000">
      <w:pPr>
        <w:pStyle w:val="Heading2"/>
        <w:spacing w:after="200"/>
      </w:pPr>
      <w:r>
        <w:t>11. Risks &amp; Mitigations</w:t>
      </w:r>
    </w:p>
    <w:p w14:paraId="1F1D07B9" w14:textId="77777777" w:rsidR="00DA4849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731"/>
        <w:gridCol w:w="1463"/>
        <w:gridCol w:w="3822"/>
      </w:tblGrid>
      <w:tr w:rsidR="00DA4849" w14:paraId="7C9135D5" w14:textId="77777777">
        <w:trPr>
          <w:tblHeader/>
        </w:trPr>
        <w:tc>
          <w:tcPr>
            <w:tcW w:w="3876" w:type="dxa"/>
          </w:tcPr>
          <w:p w14:paraId="37BE0DCA" w14:textId="77777777" w:rsidR="00DA4849" w:rsidRDefault="00000000">
            <w:r>
              <w:rPr>
                <w:b/>
                <w:bCs/>
              </w:rPr>
              <w:t>Risk</w:t>
            </w:r>
          </w:p>
        </w:tc>
        <w:tc>
          <w:tcPr>
            <w:tcW w:w="1513" w:type="dxa"/>
          </w:tcPr>
          <w:p w14:paraId="1123C019" w14:textId="77777777" w:rsidR="00DA4849" w:rsidRDefault="00000000">
            <w:r>
              <w:rPr>
                <w:b/>
                <w:bCs/>
              </w:rPr>
              <w:t>Source</w:t>
            </w:r>
          </w:p>
        </w:tc>
        <w:tc>
          <w:tcPr>
            <w:tcW w:w="3971" w:type="dxa"/>
          </w:tcPr>
          <w:p w14:paraId="238D3E06" w14:textId="77777777" w:rsidR="00DA4849" w:rsidRDefault="00000000">
            <w:r>
              <w:rPr>
                <w:b/>
                <w:bCs/>
              </w:rPr>
              <w:t>Mitigation</w:t>
            </w:r>
          </w:p>
        </w:tc>
      </w:tr>
      <w:tr w:rsidR="00DA4849" w14:paraId="461197DC" w14:textId="77777777">
        <w:tc>
          <w:tcPr>
            <w:tcW w:w="3876" w:type="dxa"/>
          </w:tcPr>
          <w:p w14:paraId="69CB1B6C" w14:textId="77777777" w:rsidR="00DA4849" w:rsidRDefault="00000000">
            <w:r>
              <w:t>Technical complexity of experiment/variation setup leads to defects in Visual/Code Editor</w:t>
            </w:r>
          </w:p>
        </w:tc>
        <w:tc>
          <w:tcPr>
            <w:tcW w:w="1513" w:type="dxa"/>
          </w:tcPr>
          <w:p w14:paraId="2FE7DF91" w14:textId="77777777" w:rsidR="00DA4849" w:rsidRDefault="00000000">
            <w:r>
              <w:t>PRD</w:t>
            </w:r>
          </w:p>
        </w:tc>
        <w:tc>
          <w:tcPr>
            <w:tcW w:w="3971" w:type="dxa"/>
          </w:tcPr>
          <w:p w14:paraId="6D7895A4" w14:textId="77777777" w:rsidR="00DA4849" w:rsidRDefault="00000000">
            <w:r>
              <w:t>Dedicated test scenarios for both editor modes; SDK/template validation; pair testing with engineering</w:t>
            </w:r>
          </w:p>
        </w:tc>
      </w:tr>
      <w:tr w:rsidR="00DA4849" w14:paraId="364CF1D3" w14:textId="77777777">
        <w:tc>
          <w:tcPr>
            <w:tcW w:w="3876" w:type="dxa"/>
          </w:tcPr>
          <w:p w14:paraId="2BFBA053" w14:textId="77777777" w:rsidR="00DA4849" w:rsidRDefault="00000000">
            <w:r>
              <w:t xml:space="preserve">Data accuracy discrepancies between </w:t>
            </w:r>
            <w:proofErr w:type="spellStart"/>
            <w:r>
              <w:t>SmartStats</w:t>
            </w:r>
            <w:proofErr w:type="spellEnd"/>
            <w:r>
              <w:t xml:space="preserve"> and external analytics (GA/</w:t>
            </w:r>
            <w:proofErr w:type="spellStart"/>
            <w:r>
              <w:t>Mixpanel</w:t>
            </w:r>
            <w:proofErr w:type="spellEnd"/>
            <w:r>
              <w:t>)</w:t>
            </w:r>
          </w:p>
        </w:tc>
        <w:tc>
          <w:tcPr>
            <w:tcW w:w="1513" w:type="dxa"/>
          </w:tcPr>
          <w:p w14:paraId="6F425BFA" w14:textId="77777777" w:rsidR="00DA4849" w:rsidRDefault="00000000">
            <w:r>
              <w:t>PRD</w:t>
            </w:r>
          </w:p>
        </w:tc>
        <w:tc>
          <w:tcPr>
            <w:tcW w:w="3971" w:type="dxa"/>
          </w:tcPr>
          <w:p w14:paraId="5FCF7F21" w14:textId="77777777" w:rsidR="00DA4849" w:rsidRDefault="00000000">
            <w:r>
              <w:t>Cross-tool validation test cases; reconciliation test scripts comparing conversion counts</w:t>
            </w:r>
          </w:p>
        </w:tc>
      </w:tr>
      <w:tr w:rsidR="00DA4849" w14:paraId="16DC3C8A" w14:textId="77777777">
        <w:tc>
          <w:tcPr>
            <w:tcW w:w="3876" w:type="dxa"/>
          </w:tcPr>
          <w:p w14:paraId="40E60784" w14:textId="77777777" w:rsidR="00DA4849" w:rsidRDefault="00000000">
            <w:r>
              <w:t>Low user adoption due to unclear workflows</w:t>
            </w:r>
          </w:p>
        </w:tc>
        <w:tc>
          <w:tcPr>
            <w:tcW w:w="1513" w:type="dxa"/>
          </w:tcPr>
          <w:p w14:paraId="53BB20F4" w14:textId="77777777" w:rsidR="00DA4849" w:rsidRDefault="00000000">
            <w:r>
              <w:t>PRD</w:t>
            </w:r>
          </w:p>
        </w:tc>
        <w:tc>
          <w:tcPr>
            <w:tcW w:w="3971" w:type="dxa"/>
          </w:tcPr>
          <w:p w14:paraId="4CEC0DDA" w14:textId="77777777" w:rsidR="00DA4849" w:rsidRDefault="00000000">
            <w:r>
              <w:t>Usability/exploratory testing on onboarding, tooltips, and Kanban backlog; documentation review test cases</w:t>
            </w:r>
          </w:p>
        </w:tc>
      </w:tr>
      <w:tr w:rsidR="00DA4849" w14:paraId="0027BFAB" w14:textId="77777777">
        <w:tc>
          <w:tcPr>
            <w:tcW w:w="3876" w:type="dxa"/>
          </w:tcPr>
          <w:p w14:paraId="1A0B3388" w14:textId="77777777" w:rsidR="00DA4849" w:rsidRDefault="00000000">
            <w:r>
              <w:t>Statistical engine (</w:t>
            </w:r>
            <w:proofErr w:type="spellStart"/>
            <w:r>
              <w:t>SmartStats</w:t>
            </w:r>
            <w:proofErr w:type="spellEnd"/>
            <w:r>
              <w:t>) miscalculates significance under low sample sizes</w:t>
            </w:r>
          </w:p>
        </w:tc>
        <w:tc>
          <w:tcPr>
            <w:tcW w:w="1513" w:type="dxa"/>
          </w:tcPr>
          <w:p w14:paraId="3AC4A121" w14:textId="77777777" w:rsidR="00DA4849" w:rsidRDefault="00000000">
            <w:r>
              <w:t>Testing-specific</w:t>
            </w:r>
          </w:p>
        </w:tc>
        <w:tc>
          <w:tcPr>
            <w:tcW w:w="3971" w:type="dxa"/>
          </w:tcPr>
          <w:p w14:paraId="246635B9" w14:textId="77777777" w:rsidR="00DA4849" w:rsidRDefault="00000000">
            <w:r>
              <w:t>Boundary test cases with minimal/zero conversions; edge-case sample-size scenarios</w:t>
            </w:r>
          </w:p>
        </w:tc>
      </w:tr>
      <w:tr w:rsidR="00DA4849" w14:paraId="65EB9B59" w14:textId="77777777">
        <w:tc>
          <w:tcPr>
            <w:tcW w:w="3876" w:type="dxa"/>
          </w:tcPr>
          <w:p w14:paraId="0FF0C536" w14:textId="77777777" w:rsidR="00DA4849" w:rsidRDefault="00000000">
            <w:r>
              <w:t>Test environment data not representative of production traffic volume</w:t>
            </w:r>
          </w:p>
        </w:tc>
        <w:tc>
          <w:tcPr>
            <w:tcW w:w="1513" w:type="dxa"/>
          </w:tcPr>
          <w:p w14:paraId="22CA640A" w14:textId="77777777" w:rsidR="00DA4849" w:rsidRDefault="00000000">
            <w:r>
              <w:t>Testing-specific</w:t>
            </w:r>
          </w:p>
        </w:tc>
        <w:tc>
          <w:tcPr>
            <w:tcW w:w="3971" w:type="dxa"/>
          </w:tcPr>
          <w:p w14:paraId="496C970D" w14:textId="77777777" w:rsidR="00DA4849" w:rsidRDefault="00000000">
            <w:r>
              <w:t>Load testing with synthetic high-volume visitor simulation before sign-off</w:t>
            </w:r>
          </w:p>
        </w:tc>
      </w:tr>
      <w:tr w:rsidR="00DA4849" w14:paraId="27B9EA31" w14:textId="77777777">
        <w:tc>
          <w:tcPr>
            <w:tcW w:w="3876" w:type="dxa"/>
          </w:tcPr>
          <w:p w14:paraId="1AB38611" w14:textId="77777777" w:rsidR="00DA4849" w:rsidRDefault="00000000">
            <w:r>
              <w:t>Third-party integration APIs (Shopify, Salesforce, Snowflake) rate-limit or change contracts mid-cycle</w:t>
            </w:r>
          </w:p>
        </w:tc>
        <w:tc>
          <w:tcPr>
            <w:tcW w:w="1513" w:type="dxa"/>
          </w:tcPr>
          <w:p w14:paraId="742B00C1" w14:textId="77777777" w:rsidR="00DA4849" w:rsidRDefault="00000000">
            <w:r>
              <w:t>Testing-specific</w:t>
            </w:r>
          </w:p>
        </w:tc>
        <w:tc>
          <w:tcPr>
            <w:tcW w:w="3971" w:type="dxa"/>
          </w:tcPr>
          <w:p w14:paraId="30C8F05D" w14:textId="77777777" w:rsidR="00DA4849" w:rsidRDefault="00000000">
            <w:r>
              <w:t>Mock/stub integration tests in addition to live sandbox tests; retry/failure-handling test cases</w:t>
            </w:r>
          </w:p>
        </w:tc>
      </w:tr>
      <w:tr w:rsidR="00DA4849" w14:paraId="112B2C76" w14:textId="77777777">
        <w:tc>
          <w:tcPr>
            <w:tcW w:w="3876" w:type="dxa"/>
          </w:tcPr>
          <w:p w14:paraId="225A1B71" w14:textId="77777777" w:rsidR="00DA4849" w:rsidRDefault="00000000">
            <w:r>
              <w:t>Cross-browser snippet injection causes flicker/FOUC or breaks host site layout</w:t>
            </w:r>
          </w:p>
        </w:tc>
        <w:tc>
          <w:tcPr>
            <w:tcW w:w="1513" w:type="dxa"/>
          </w:tcPr>
          <w:p w14:paraId="75DB7605" w14:textId="77777777" w:rsidR="00DA4849" w:rsidRDefault="00000000">
            <w:r>
              <w:t>Testing-specific</w:t>
            </w:r>
          </w:p>
        </w:tc>
        <w:tc>
          <w:tcPr>
            <w:tcW w:w="3971" w:type="dxa"/>
          </w:tcPr>
          <w:p w14:paraId="7F4B91F4" w14:textId="77777777" w:rsidR="00DA4849" w:rsidRDefault="00000000">
            <w:r>
              <w:t>Dedicated compatibility test cases across browser/device matrix (Section 4)</w:t>
            </w:r>
          </w:p>
        </w:tc>
      </w:tr>
      <w:tr w:rsidR="00DA4849" w14:paraId="730CD6A2" w14:textId="77777777">
        <w:tc>
          <w:tcPr>
            <w:tcW w:w="3876" w:type="dxa"/>
          </w:tcPr>
          <w:p w14:paraId="40557738" w14:textId="77777777" w:rsidR="00DA4849" w:rsidRDefault="00000000">
            <w:r>
              <w:t>2-second SLA breached under concurrent editing load</w:t>
            </w:r>
          </w:p>
        </w:tc>
        <w:tc>
          <w:tcPr>
            <w:tcW w:w="1513" w:type="dxa"/>
          </w:tcPr>
          <w:p w14:paraId="29CB7CB5" w14:textId="77777777" w:rsidR="00DA4849" w:rsidRDefault="00000000">
            <w:r>
              <w:t>Testing-specific</w:t>
            </w:r>
          </w:p>
        </w:tc>
        <w:tc>
          <w:tcPr>
            <w:tcW w:w="3971" w:type="dxa"/>
          </w:tcPr>
          <w:p w14:paraId="7E7BEBAA" w14:textId="77777777" w:rsidR="00DA4849" w:rsidRDefault="00000000">
            <w:r>
              <w:t>Dedicated performance test cases measuring editor response time under load</w:t>
            </w:r>
          </w:p>
        </w:tc>
      </w:tr>
    </w:tbl>
    <w:p w14:paraId="4E930B0C" w14:textId="77777777" w:rsidR="00DA4849" w:rsidRDefault="00000000">
      <w:pPr>
        <w:spacing w:before="240"/>
      </w:pPr>
      <w:r>
        <w:lastRenderedPageBreak/>
        <w:t xml:space="preserve"> </w:t>
      </w:r>
    </w:p>
    <w:p w14:paraId="7A1BB17C" w14:textId="77777777" w:rsidR="00DA4849" w:rsidRDefault="00000000">
      <w:pPr>
        <w:pStyle w:val="Heading2"/>
        <w:spacing w:after="200"/>
      </w:pPr>
      <w:r>
        <w:t>12. Approvals</w:t>
      </w:r>
    </w:p>
    <w:p w14:paraId="1374D1FE" w14:textId="77777777" w:rsidR="00DA4849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23"/>
        <w:gridCol w:w="1571"/>
        <w:gridCol w:w="2352"/>
        <w:gridCol w:w="1570"/>
      </w:tblGrid>
      <w:tr w:rsidR="00DA4849" w14:paraId="6CCE422A" w14:textId="77777777">
        <w:trPr>
          <w:tblHeader/>
        </w:trPr>
        <w:tc>
          <w:tcPr>
            <w:tcW w:w="3663" w:type="dxa"/>
          </w:tcPr>
          <w:p w14:paraId="03A8BF24" w14:textId="77777777" w:rsidR="00DA4849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1628" w:type="dxa"/>
          </w:tcPr>
          <w:p w14:paraId="7BB96E97" w14:textId="77777777" w:rsidR="00DA4849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2442" w:type="dxa"/>
          </w:tcPr>
          <w:p w14:paraId="13D47EA2" w14:textId="77777777" w:rsidR="00DA4849" w:rsidRDefault="00000000">
            <w:r>
              <w:rPr>
                <w:b/>
                <w:bCs/>
              </w:rPr>
              <w:t>Signature</w:t>
            </w:r>
          </w:p>
        </w:tc>
        <w:tc>
          <w:tcPr>
            <w:tcW w:w="1627" w:type="dxa"/>
          </w:tcPr>
          <w:p w14:paraId="5A0AD65B" w14:textId="77777777" w:rsidR="00DA4849" w:rsidRDefault="00000000">
            <w:r>
              <w:rPr>
                <w:b/>
                <w:bCs/>
              </w:rPr>
              <w:t>Date</w:t>
            </w:r>
          </w:p>
        </w:tc>
      </w:tr>
      <w:tr w:rsidR="00DA4849" w14:paraId="6BE90E0F" w14:textId="77777777">
        <w:tc>
          <w:tcPr>
            <w:tcW w:w="3663" w:type="dxa"/>
          </w:tcPr>
          <w:p w14:paraId="3FCD2EAF" w14:textId="77777777" w:rsidR="00DA4849" w:rsidRDefault="00000000">
            <w:r>
              <w:t>QA Lead</w:t>
            </w:r>
          </w:p>
        </w:tc>
        <w:tc>
          <w:tcPr>
            <w:tcW w:w="1628" w:type="dxa"/>
          </w:tcPr>
          <w:p w14:paraId="3D84B8EE" w14:textId="77777777" w:rsidR="00DA4849" w:rsidRDefault="00DA4849"/>
        </w:tc>
        <w:tc>
          <w:tcPr>
            <w:tcW w:w="2442" w:type="dxa"/>
          </w:tcPr>
          <w:p w14:paraId="27B755A2" w14:textId="77777777" w:rsidR="00DA4849" w:rsidRDefault="00DA4849"/>
        </w:tc>
        <w:tc>
          <w:tcPr>
            <w:tcW w:w="1627" w:type="dxa"/>
          </w:tcPr>
          <w:p w14:paraId="3F5CF328" w14:textId="77777777" w:rsidR="00DA4849" w:rsidRDefault="00DA4849"/>
        </w:tc>
      </w:tr>
      <w:tr w:rsidR="00DA4849" w14:paraId="17D57483" w14:textId="77777777">
        <w:tc>
          <w:tcPr>
            <w:tcW w:w="3663" w:type="dxa"/>
          </w:tcPr>
          <w:p w14:paraId="66CD4F0E" w14:textId="77777777" w:rsidR="00DA4849" w:rsidRDefault="00000000">
            <w:r>
              <w:t>Product Manager</w:t>
            </w:r>
          </w:p>
        </w:tc>
        <w:tc>
          <w:tcPr>
            <w:tcW w:w="1628" w:type="dxa"/>
          </w:tcPr>
          <w:p w14:paraId="6D5EC4CB" w14:textId="77777777" w:rsidR="00DA4849" w:rsidRDefault="00DA4849"/>
        </w:tc>
        <w:tc>
          <w:tcPr>
            <w:tcW w:w="2442" w:type="dxa"/>
          </w:tcPr>
          <w:p w14:paraId="67B0917C" w14:textId="77777777" w:rsidR="00DA4849" w:rsidRDefault="00DA4849"/>
        </w:tc>
        <w:tc>
          <w:tcPr>
            <w:tcW w:w="1627" w:type="dxa"/>
          </w:tcPr>
          <w:p w14:paraId="7BCA380E" w14:textId="77777777" w:rsidR="00DA4849" w:rsidRDefault="00DA4849"/>
        </w:tc>
      </w:tr>
      <w:tr w:rsidR="00DA4849" w14:paraId="0A6FEE03" w14:textId="77777777">
        <w:tc>
          <w:tcPr>
            <w:tcW w:w="3663" w:type="dxa"/>
          </w:tcPr>
          <w:p w14:paraId="72E39024" w14:textId="77777777" w:rsidR="00DA4849" w:rsidRDefault="00000000">
            <w:r>
              <w:t>Engineering Lead</w:t>
            </w:r>
          </w:p>
        </w:tc>
        <w:tc>
          <w:tcPr>
            <w:tcW w:w="1628" w:type="dxa"/>
          </w:tcPr>
          <w:p w14:paraId="1F1DAB05" w14:textId="77777777" w:rsidR="00DA4849" w:rsidRDefault="00DA4849"/>
        </w:tc>
        <w:tc>
          <w:tcPr>
            <w:tcW w:w="2442" w:type="dxa"/>
          </w:tcPr>
          <w:p w14:paraId="50368EB2" w14:textId="77777777" w:rsidR="00DA4849" w:rsidRDefault="00DA4849"/>
        </w:tc>
        <w:tc>
          <w:tcPr>
            <w:tcW w:w="1627" w:type="dxa"/>
          </w:tcPr>
          <w:p w14:paraId="580D1F20" w14:textId="77777777" w:rsidR="00DA4849" w:rsidRDefault="00DA4849"/>
        </w:tc>
      </w:tr>
      <w:tr w:rsidR="00DA4849" w14:paraId="5E915E8B" w14:textId="77777777">
        <w:tc>
          <w:tcPr>
            <w:tcW w:w="3663" w:type="dxa"/>
          </w:tcPr>
          <w:p w14:paraId="030AA556" w14:textId="77777777" w:rsidR="00DA4849" w:rsidRDefault="00000000">
            <w:r>
              <w:t>Business Stakeholder</w:t>
            </w:r>
          </w:p>
        </w:tc>
        <w:tc>
          <w:tcPr>
            <w:tcW w:w="1628" w:type="dxa"/>
          </w:tcPr>
          <w:p w14:paraId="4A758937" w14:textId="77777777" w:rsidR="00DA4849" w:rsidRDefault="00DA4849"/>
        </w:tc>
        <w:tc>
          <w:tcPr>
            <w:tcW w:w="2442" w:type="dxa"/>
          </w:tcPr>
          <w:p w14:paraId="1A1DECEF" w14:textId="77777777" w:rsidR="00DA4849" w:rsidRDefault="00DA4849"/>
        </w:tc>
        <w:tc>
          <w:tcPr>
            <w:tcW w:w="1627" w:type="dxa"/>
          </w:tcPr>
          <w:p w14:paraId="0917512A" w14:textId="77777777" w:rsidR="00DA4849" w:rsidRDefault="00DA4849"/>
        </w:tc>
      </w:tr>
    </w:tbl>
    <w:p w14:paraId="22AC1296" w14:textId="33F24B50" w:rsidR="00DA4849" w:rsidRDefault="00DA4849" w:rsidP="00F4188F">
      <w:pPr>
        <w:spacing w:before="240"/>
      </w:pPr>
    </w:p>
    <w:sectPr w:rsidR="00DA484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91482"/>
    <w:multiLevelType w:val="hybridMultilevel"/>
    <w:tmpl w:val="CDB06210"/>
    <w:lvl w:ilvl="0" w:tplc="803040E4">
      <w:start w:val="1"/>
      <w:numFmt w:val="bullet"/>
      <w:suff w:val="space"/>
      <w:lvlText w:val="●"/>
      <w:lvlJc w:val="left"/>
      <w:pPr>
        <w:ind w:left="240" w:hanging="180"/>
      </w:pPr>
    </w:lvl>
    <w:lvl w:ilvl="1" w:tplc="F2A68222">
      <w:start w:val="1"/>
      <w:numFmt w:val="bullet"/>
      <w:suff w:val="space"/>
      <w:lvlText w:val="○"/>
      <w:lvlJc w:val="left"/>
      <w:pPr>
        <w:ind w:left="660" w:hanging="180"/>
      </w:pPr>
    </w:lvl>
    <w:lvl w:ilvl="2" w:tplc="D7BCF476">
      <w:start w:val="1"/>
      <w:numFmt w:val="bullet"/>
      <w:suff w:val="space"/>
      <w:lvlText w:val="■"/>
      <w:lvlJc w:val="left"/>
      <w:pPr>
        <w:ind w:left="1080" w:hanging="180"/>
      </w:pPr>
    </w:lvl>
    <w:lvl w:ilvl="3" w:tplc="FEA47CD2">
      <w:start w:val="1"/>
      <w:numFmt w:val="bullet"/>
      <w:suff w:val="space"/>
      <w:lvlText w:val="●"/>
      <w:lvlJc w:val="left"/>
      <w:pPr>
        <w:ind w:left="1500" w:hanging="180"/>
      </w:pPr>
    </w:lvl>
    <w:lvl w:ilvl="4" w:tplc="F15A9D8E">
      <w:start w:val="1"/>
      <w:numFmt w:val="bullet"/>
      <w:suff w:val="space"/>
      <w:lvlText w:val="○"/>
      <w:lvlJc w:val="left"/>
      <w:pPr>
        <w:ind w:left="1920" w:hanging="180"/>
      </w:pPr>
    </w:lvl>
    <w:lvl w:ilvl="5" w:tplc="B6C2B250">
      <w:start w:val="1"/>
      <w:numFmt w:val="bullet"/>
      <w:suff w:val="space"/>
      <w:lvlText w:val="■"/>
      <w:lvlJc w:val="left"/>
      <w:pPr>
        <w:ind w:left="2340" w:hanging="180"/>
      </w:pPr>
    </w:lvl>
    <w:lvl w:ilvl="6" w:tplc="1F22DABA">
      <w:start w:val="1"/>
      <w:numFmt w:val="bullet"/>
      <w:suff w:val="space"/>
      <w:lvlText w:val="●"/>
      <w:lvlJc w:val="left"/>
      <w:pPr>
        <w:ind w:left="2760" w:hanging="180"/>
      </w:pPr>
    </w:lvl>
    <w:lvl w:ilvl="7" w:tplc="B3D6BDA8">
      <w:start w:val="1"/>
      <w:numFmt w:val="bullet"/>
      <w:suff w:val="space"/>
      <w:lvlText w:val="○"/>
      <w:lvlJc w:val="left"/>
      <w:pPr>
        <w:ind w:left="3180" w:hanging="180"/>
      </w:pPr>
    </w:lvl>
    <w:lvl w:ilvl="8" w:tplc="695A2460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43B25876"/>
    <w:multiLevelType w:val="hybridMultilevel"/>
    <w:tmpl w:val="4094E160"/>
    <w:lvl w:ilvl="0" w:tplc="C72C99FC">
      <w:start w:val="1"/>
      <w:numFmt w:val="bullet"/>
      <w:lvlText w:val="●"/>
      <w:lvlJc w:val="left"/>
      <w:pPr>
        <w:ind w:left="720" w:hanging="360"/>
      </w:pPr>
    </w:lvl>
    <w:lvl w:ilvl="1" w:tplc="EFDEAC0A">
      <w:start w:val="1"/>
      <w:numFmt w:val="bullet"/>
      <w:lvlText w:val="○"/>
      <w:lvlJc w:val="left"/>
      <w:pPr>
        <w:ind w:left="1440" w:hanging="360"/>
      </w:pPr>
    </w:lvl>
    <w:lvl w:ilvl="2" w:tplc="717C1C8C">
      <w:start w:val="1"/>
      <w:numFmt w:val="bullet"/>
      <w:lvlText w:val="■"/>
      <w:lvlJc w:val="left"/>
      <w:pPr>
        <w:ind w:left="2160" w:hanging="360"/>
      </w:pPr>
    </w:lvl>
    <w:lvl w:ilvl="3" w:tplc="6C7C57AA">
      <w:start w:val="1"/>
      <w:numFmt w:val="bullet"/>
      <w:lvlText w:val="●"/>
      <w:lvlJc w:val="left"/>
      <w:pPr>
        <w:ind w:left="2880" w:hanging="360"/>
      </w:pPr>
    </w:lvl>
    <w:lvl w:ilvl="4" w:tplc="AAAABCA6">
      <w:start w:val="1"/>
      <w:numFmt w:val="bullet"/>
      <w:lvlText w:val="○"/>
      <w:lvlJc w:val="left"/>
      <w:pPr>
        <w:ind w:left="3600" w:hanging="360"/>
      </w:pPr>
    </w:lvl>
    <w:lvl w:ilvl="5" w:tplc="9FC48A80">
      <w:start w:val="1"/>
      <w:numFmt w:val="bullet"/>
      <w:lvlText w:val="■"/>
      <w:lvlJc w:val="left"/>
      <w:pPr>
        <w:ind w:left="4320" w:hanging="360"/>
      </w:pPr>
    </w:lvl>
    <w:lvl w:ilvl="6" w:tplc="D4928B72">
      <w:start w:val="1"/>
      <w:numFmt w:val="bullet"/>
      <w:lvlText w:val="●"/>
      <w:lvlJc w:val="left"/>
      <w:pPr>
        <w:ind w:left="5040" w:hanging="360"/>
      </w:pPr>
    </w:lvl>
    <w:lvl w:ilvl="7" w:tplc="0FCEC132">
      <w:start w:val="1"/>
      <w:numFmt w:val="bullet"/>
      <w:lvlText w:val="●"/>
      <w:lvlJc w:val="left"/>
      <w:pPr>
        <w:ind w:left="5760" w:hanging="360"/>
      </w:pPr>
    </w:lvl>
    <w:lvl w:ilvl="8" w:tplc="42368B06">
      <w:start w:val="1"/>
      <w:numFmt w:val="bullet"/>
      <w:lvlText w:val="●"/>
      <w:lvlJc w:val="left"/>
      <w:pPr>
        <w:ind w:left="6480" w:hanging="360"/>
      </w:pPr>
    </w:lvl>
  </w:abstractNum>
  <w:num w:numId="1" w16cid:durableId="517158675">
    <w:abstractNumId w:val="1"/>
    <w:lvlOverride w:ilvl="0">
      <w:startOverride w:val="1"/>
    </w:lvlOverride>
  </w:num>
  <w:num w:numId="2" w16cid:durableId="566646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849"/>
    <w:rsid w:val="000E643A"/>
    <w:rsid w:val="00DA4849"/>
    <w:rsid w:val="00F4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0C03"/>
  <w15:docId w15:val="{8CA09BE2-8223-46F2-8FE8-5FC330644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1556</Words>
  <Characters>8872</Characters>
  <Application>Microsoft Office Word</Application>
  <DocSecurity>0</DocSecurity>
  <Lines>73</Lines>
  <Paragraphs>20</Paragraphs>
  <ScaleCrop>false</ScaleCrop>
  <Company/>
  <LinksUpToDate>false</LinksUpToDate>
  <CharactersWithSpaces>10408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Sanket Umrani</cp:lastModifiedBy>
  <cp:revision>2</cp:revision>
  <dcterms:created xsi:type="dcterms:W3CDTF">2026-07-04T04:03:00Z</dcterms:created>
  <dcterms:modified xsi:type="dcterms:W3CDTF">2026-07-04T04:31:00Z</dcterms:modified>
</cp:coreProperties>
</file>