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1788" w14:textId="09C6E790" w:rsidR="00892F5F" w:rsidRDefault="00892F5F">
      <w:pPr>
        <w:jc w:val="center"/>
        <w:rPr>
          <w:b/>
          <w:color w:val="0066CC"/>
          <w:sz w:val="40"/>
        </w:rPr>
      </w:pPr>
      <w:r>
        <w:rPr>
          <w:b/>
          <w:color w:val="0066CC"/>
          <w:sz w:val="40"/>
        </w:rPr>
        <w:t>Track 1 - AI on Embedded</w:t>
      </w:r>
    </w:p>
    <w:p w14:paraId="5BCE544F" w14:textId="6400074F" w:rsidR="009A7482" w:rsidRDefault="00892F5F">
      <w:pPr>
        <w:jc w:val="center"/>
      </w:pPr>
      <w:r>
        <w:rPr>
          <w:b/>
          <w:color w:val="0066CC"/>
          <w:sz w:val="40"/>
        </w:rPr>
        <w:t>AI Arena 2026</w:t>
      </w:r>
      <w:r w:rsidR="006A67FA">
        <w:rPr>
          <w:b/>
          <w:color w:val="0066CC"/>
          <w:sz w:val="40"/>
        </w:rPr>
        <w:br/>
      </w:r>
    </w:p>
    <w:p w14:paraId="72AC22FA" w14:textId="739F3CC2" w:rsidR="009A7482" w:rsidRDefault="006A67FA" w:rsidP="00892F5F">
      <w:pPr>
        <w:pStyle w:val="Heading2"/>
      </w:pPr>
      <w:r>
        <w:t>Traffic Sign Recognition</w:t>
      </w:r>
    </w:p>
    <w:p w14:paraId="24A9EFA2" w14:textId="3F105128" w:rsidR="009A7482" w:rsidRDefault="006A67FA">
      <w:r>
        <w:rPr>
          <w:b/>
        </w:rPr>
        <w:t xml:space="preserve">Problem Statement: </w:t>
      </w:r>
      <w:r>
        <w:t>Build a traffic sign recognition AI model using TensorFlow, convert to TensorFlow Lite (</w:t>
      </w:r>
      <w:proofErr w:type="spellStart"/>
      <w:r>
        <w:t>TFLite</w:t>
      </w:r>
      <w:proofErr w:type="spellEnd"/>
      <w:r>
        <w:t xml:space="preserve">), optimize and quantize the model, and deploy it </w:t>
      </w:r>
      <w:r w:rsidR="00B0002E">
        <w:t xml:space="preserve">first on </w:t>
      </w:r>
      <w:r>
        <w:t xml:space="preserve">QEMU </w:t>
      </w:r>
      <w:r w:rsidR="00B0002E">
        <w:t>and finally on</w:t>
      </w:r>
      <w:r>
        <w:t xml:space="preserve"> the </w:t>
      </w:r>
      <w:r w:rsidR="00FA6BE3">
        <w:t>ESP32</w:t>
      </w:r>
      <w:r w:rsidR="001F2621">
        <w:t xml:space="preserve"> S3 WROOM</w:t>
      </w:r>
      <w:r w:rsidR="00FA6BE3">
        <w:t xml:space="preserve"> </w:t>
      </w:r>
      <w:r>
        <w:t>board running Zephyr RTOS.</w:t>
      </w:r>
    </w:p>
    <w:p w14:paraId="5259975F" w14:textId="52144555" w:rsidR="00892F5F" w:rsidRDefault="00892F5F" w:rsidP="00892F5F">
      <w:pPr>
        <w:pStyle w:val="Heading2"/>
      </w:pPr>
      <w:r>
        <w:t>Dataset</w:t>
      </w:r>
    </w:p>
    <w:p w14:paraId="221350BF" w14:textId="5A6050D5" w:rsidR="00892F5F" w:rsidRDefault="00892F5F">
      <w:r>
        <w:t>Download the dataset from this link: &lt;&lt;TBD&gt;&gt;</w:t>
      </w:r>
    </w:p>
    <w:p w14:paraId="53D6E7AA" w14:textId="76824BDB" w:rsidR="00892F5F" w:rsidRDefault="00892F5F">
      <w:r>
        <w:t>It contains train and validation folders. Use the data for respective processes.</w:t>
      </w:r>
    </w:p>
    <w:p w14:paraId="7A97AB43" w14:textId="6EB54D50" w:rsidR="005430AC" w:rsidRDefault="005E70FD">
      <w:r>
        <w:t xml:space="preserve">Number of classes: </w:t>
      </w:r>
      <w:r w:rsidR="00721C01">
        <w:t>16 + 1 unknown class.</w:t>
      </w:r>
    </w:p>
    <w:p w14:paraId="62641B04" w14:textId="02745A48" w:rsidR="005430AC" w:rsidRDefault="00223926">
      <w:r>
        <w:t>Convert the images to grayscale to feed to the AI model.</w:t>
      </w:r>
    </w:p>
    <w:p w14:paraId="581F2D1C" w14:textId="21E0FF82" w:rsidR="00892F5F" w:rsidRDefault="00892F5F" w:rsidP="00892F5F">
      <w:pPr>
        <w:pStyle w:val="Heading2"/>
      </w:pPr>
      <w:r>
        <w:t>Submission Process</w:t>
      </w:r>
    </w:p>
    <w:p w14:paraId="376ECBD5" w14:textId="6D062BAB" w:rsidR="00892F5F" w:rsidRDefault="00F64EAC">
      <w:r>
        <w:t xml:space="preserve">Input will be sent over </w:t>
      </w:r>
      <w:r w:rsidR="00583477">
        <w:t>UART</w:t>
      </w:r>
      <w:r>
        <w:t>.</w:t>
      </w:r>
    </w:p>
    <w:p w14:paraId="6D5628E7" w14:textId="440A139B" w:rsidR="00F64EAC" w:rsidRDefault="00F64EAC">
      <w:r>
        <w:t>Predicted class should be sent over UART as output.</w:t>
      </w:r>
    </w:p>
    <w:p w14:paraId="2A11F75A" w14:textId="3250CCF3" w:rsidR="00440E5B" w:rsidRDefault="000E569C">
      <w:r>
        <w:t xml:space="preserve">Short </w:t>
      </w:r>
      <w:r w:rsidR="00B95C95">
        <w:t xml:space="preserve">PPT </w:t>
      </w:r>
      <w:r>
        <w:t>explaining the solution</w:t>
      </w:r>
      <w:r w:rsidR="009D5016">
        <w:t xml:space="preserve"> and implementation</w:t>
      </w:r>
      <w:r>
        <w:t>.</w:t>
      </w:r>
    </w:p>
    <w:p w14:paraId="628C49AB" w14:textId="102A582E" w:rsidR="006E6F7A" w:rsidRDefault="00BA1F2C">
      <w:r>
        <w:t xml:space="preserve">Test set image dimensions will be 128x128 </w:t>
      </w:r>
      <w:r w:rsidR="006E6F7A">
        <w:t>grayscale</w:t>
      </w:r>
      <w:r>
        <w:t>.</w:t>
      </w:r>
    </w:p>
    <w:p w14:paraId="50E05F5B" w14:textId="0078F396" w:rsidR="009A7482" w:rsidRDefault="006A67FA" w:rsidP="00892F5F">
      <w:pPr>
        <w:pStyle w:val="Heading2"/>
      </w:pPr>
      <w:r>
        <w:t xml:space="preserve">Evaluation </w:t>
      </w:r>
      <w:r w:rsidR="00892F5F">
        <w:t>Process</w:t>
      </w:r>
    </w:p>
    <w:p w14:paraId="5953B75C" w14:textId="40C84DC8" w:rsidR="00892F5F" w:rsidRDefault="00892F5F" w:rsidP="00892F5F">
      <w:r>
        <w:t xml:space="preserve">For evaluation, there is an unseen </w:t>
      </w:r>
      <w:r w:rsidRPr="002D7514">
        <w:rPr>
          <w:b/>
          <w:bCs/>
        </w:rPr>
        <w:t>test dataset</w:t>
      </w:r>
      <w:r>
        <w:t xml:space="preserve"> which will NOT be shared with the participants. It will be used to evaluate the performance of the models.</w:t>
      </w:r>
    </w:p>
    <w:p w14:paraId="66F0CA11" w14:textId="6C133928" w:rsidR="00892F5F" w:rsidRDefault="00892F5F" w:rsidP="00892F5F">
      <w:pPr>
        <w:pStyle w:val="Heading2"/>
      </w:pPr>
      <w:r>
        <w:t>Evaluation Criteria</w:t>
      </w:r>
    </w:p>
    <w:p w14:paraId="0B98A627" w14:textId="52CCC987" w:rsidR="004B7489" w:rsidRPr="004B7489" w:rsidRDefault="004B7489" w:rsidP="004B7489">
      <w:r>
        <w:t xml:space="preserve">Accuracy = (Total number of correct predictions) / </w:t>
      </w:r>
      <w:r w:rsidR="00DC6A76">
        <w:t>(Total number of input samples)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5"/>
        <w:gridCol w:w="2158"/>
        <w:gridCol w:w="2158"/>
      </w:tblGrid>
      <w:tr w:rsidR="009A7482" w14:paraId="2C4D7B18" w14:textId="77777777">
        <w:tc>
          <w:tcPr>
            <w:tcW w:w="2160" w:type="dxa"/>
          </w:tcPr>
          <w:p w14:paraId="1E5A74F1" w14:textId="77777777" w:rsidR="009A7482" w:rsidRDefault="006A67FA">
            <w:r>
              <w:t>Category</w:t>
            </w:r>
          </w:p>
        </w:tc>
        <w:tc>
          <w:tcPr>
            <w:tcW w:w="2160" w:type="dxa"/>
          </w:tcPr>
          <w:p w14:paraId="1DE3A296" w14:textId="77777777" w:rsidR="009A7482" w:rsidRDefault="006A67FA">
            <w:r>
              <w:t>Weight (%)</w:t>
            </w:r>
          </w:p>
        </w:tc>
        <w:tc>
          <w:tcPr>
            <w:tcW w:w="2160" w:type="dxa"/>
          </w:tcPr>
          <w:p w14:paraId="0E01DCB7" w14:textId="77777777" w:rsidR="009A7482" w:rsidRDefault="006A67FA">
            <w:r>
              <w:t>What is Evaluated</w:t>
            </w:r>
          </w:p>
        </w:tc>
        <w:tc>
          <w:tcPr>
            <w:tcW w:w="2160" w:type="dxa"/>
          </w:tcPr>
          <w:p w14:paraId="12BE3FC3" w14:textId="77777777" w:rsidR="009A7482" w:rsidRDefault="006A67FA">
            <w:r>
              <w:t>Scoring Guide</w:t>
            </w:r>
          </w:p>
        </w:tc>
      </w:tr>
      <w:tr w:rsidR="009A7482" w14:paraId="24C862E1" w14:textId="77777777">
        <w:tc>
          <w:tcPr>
            <w:tcW w:w="2160" w:type="dxa"/>
          </w:tcPr>
          <w:p w14:paraId="29E6EC39" w14:textId="77777777" w:rsidR="009A7482" w:rsidRDefault="006A67FA">
            <w:r>
              <w:t>Model Accuracy</w:t>
            </w:r>
          </w:p>
        </w:tc>
        <w:tc>
          <w:tcPr>
            <w:tcW w:w="2160" w:type="dxa"/>
          </w:tcPr>
          <w:p w14:paraId="219897CE" w14:textId="77777777" w:rsidR="009A7482" w:rsidRDefault="006A67FA">
            <w:r>
              <w:t>30</w:t>
            </w:r>
          </w:p>
        </w:tc>
        <w:tc>
          <w:tcPr>
            <w:tcW w:w="2160" w:type="dxa"/>
          </w:tcPr>
          <w:p w14:paraId="64808DB1" w14:textId="77777777" w:rsidR="009A7482" w:rsidRDefault="006A67FA">
            <w:r>
              <w:t>Traffic sign classification accuracy on test dataset</w:t>
            </w:r>
          </w:p>
        </w:tc>
        <w:tc>
          <w:tcPr>
            <w:tcW w:w="2160" w:type="dxa"/>
          </w:tcPr>
          <w:p w14:paraId="6A8E7705" w14:textId="77777777" w:rsidR="009A7482" w:rsidRDefault="006A67FA">
            <w:r>
              <w:t>Higher accuracy receives higher score</w:t>
            </w:r>
          </w:p>
        </w:tc>
      </w:tr>
      <w:tr w:rsidR="009A7482" w14:paraId="32352955" w14:textId="77777777">
        <w:tc>
          <w:tcPr>
            <w:tcW w:w="2160" w:type="dxa"/>
          </w:tcPr>
          <w:p w14:paraId="5A07D74B" w14:textId="77777777" w:rsidR="009A7482" w:rsidRDefault="006A67FA">
            <w:r>
              <w:t>Optimization &amp; Quantization</w:t>
            </w:r>
          </w:p>
        </w:tc>
        <w:tc>
          <w:tcPr>
            <w:tcW w:w="2160" w:type="dxa"/>
          </w:tcPr>
          <w:p w14:paraId="5007C906" w14:textId="77777777" w:rsidR="009A7482" w:rsidRDefault="006A67FA">
            <w:r>
              <w:t>20</w:t>
            </w:r>
          </w:p>
        </w:tc>
        <w:tc>
          <w:tcPr>
            <w:tcW w:w="2160" w:type="dxa"/>
          </w:tcPr>
          <w:p w14:paraId="7F7C053F" w14:textId="77777777" w:rsidR="009A7482" w:rsidRDefault="006A67FA">
            <w:r>
              <w:t>Model size reduction, quantization approach, memory efficiency</w:t>
            </w:r>
          </w:p>
        </w:tc>
        <w:tc>
          <w:tcPr>
            <w:tcW w:w="2160" w:type="dxa"/>
          </w:tcPr>
          <w:p w14:paraId="00B0DB08" w14:textId="77777777" w:rsidR="009A7482" w:rsidRDefault="006A67FA">
            <w:r>
              <w:t>Smaller, efficient models with minimal accuracy loss score higher</w:t>
            </w:r>
          </w:p>
        </w:tc>
      </w:tr>
      <w:tr w:rsidR="009A7482" w14:paraId="6040A62D" w14:textId="77777777">
        <w:tc>
          <w:tcPr>
            <w:tcW w:w="2160" w:type="dxa"/>
          </w:tcPr>
          <w:p w14:paraId="10C41156" w14:textId="77777777" w:rsidR="009A7482" w:rsidRDefault="006A67FA">
            <w:r>
              <w:lastRenderedPageBreak/>
              <w:t>Embedded Deployment</w:t>
            </w:r>
          </w:p>
        </w:tc>
        <w:tc>
          <w:tcPr>
            <w:tcW w:w="2160" w:type="dxa"/>
          </w:tcPr>
          <w:p w14:paraId="72A4FFC0" w14:textId="77777777" w:rsidR="009A7482" w:rsidRDefault="006A67FA">
            <w:r>
              <w:t>20</w:t>
            </w:r>
          </w:p>
        </w:tc>
        <w:tc>
          <w:tcPr>
            <w:tcW w:w="2160" w:type="dxa"/>
          </w:tcPr>
          <w:p w14:paraId="73188EDC" w14:textId="13CDE95F" w:rsidR="009A7482" w:rsidRDefault="006A67FA">
            <w:r>
              <w:t xml:space="preserve">Successful execution on QEMU </w:t>
            </w:r>
            <w:r w:rsidR="00AD62FA">
              <w:t>and ESP32 S3 board</w:t>
            </w:r>
            <w:r>
              <w:t xml:space="preserve"> with Zephyr RTOS</w:t>
            </w:r>
          </w:p>
        </w:tc>
        <w:tc>
          <w:tcPr>
            <w:tcW w:w="2160" w:type="dxa"/>
          </w:tcPr>
          <w:p w14:paraId="1EA79E5B" w14:textId="77777777" w:rsidR="009A7482" w:rsidRDefault="006A67FA">
            <w:r>
              <w:t>Full end-to-end deployment required</w:t>
            </w:r>
          </w:p>
        </w:tc>
      </w:tr>
      <w:tr w:rsidR="009A7482" w14:paraId="21AE692A" w14:textId="77777777">
        <w:tc>
          <w:tcPr>
            <w:tcW w:w="2160" w:type="dxa"/>
          </w:tcPr>
          <w:p w14:paraId="448EB55E" w14:textId="77777777" w:rsidR="009A7482" w:rsidRDefault="006A67FA">
            <w:r>
              <w:t>Inference Performance</w:t>
            </w:r>
          </w:p>
        </w:tc>
        <w:tc>
          <w:tcPr>
            <w:tcW w:w="2160" w:type="dxa"/>
          </w:tcPr>
          <w:p w14:paraId="33CFEC6B" w14:textId="77777777" w:rsidR="009A7482" w:rsidRDefault="006A67FA">
            <w:r>
              <w:t>15</w:t>
            </w:r>
          </w:p>
        </w:tc>
        <w:tc>
          <w:tcPr>
            <w:tcW w:w="2160" w:type="dxa"/>
          </w:tcPr>
          <w:p w14:paraId="2268A4E9" w14:textId="77777777" w:rsidR="009A7482" w:rsidRDefault="006A67FA">
            <w:r>
              <w:t>Latency, resource utilization and responsiveness</w:t>
            </w:r>
          </w:p>
        </w:tc>
        <w:tc>
          <w:tcPr>
            <w:tcW w:w="2160" w:type="dxa"/>
          </w:tcPr>
          <w:p w14:paraId="5E6366B7" w14:textId="77777777" w:rsidR="009A7482" w:rsidRDefault="006A67FA">
            <w:r>
              <w:t>Faster execution with efficient CPU/RAM usage scores higher</w:t>
            </w:r>
          </w:p>
        </w:tc>
      </w:tr>
      <w:tr w:rsidR="009A7482" w14:paraId="035DAB33" w14:textId="77777777">
        <w:tc>
          <w:tcPr>
            <w:tcW w:w="2160" w:type="dxa"/>
          </w:tcPr>
          <w:p w14:paraId="6A25A162" w14:textId="77777777" w:rsidR="009A7482" w:rsidRDefault="006A67FA">
            <w:r>
              <w:t>Code Quality &amp; Documentation</w:t>
            </w:r>
          </w:p>
        </w:tc>
        <w:tc>
          <w:tcPr>
            <w:tcW w:w="2160" w:type="dxa"/>
          </w:tcPr>
          <w:p w14:paraId="5D369756" w14:textId="77777777" w:rsidR="009A7482" w:rsidRDefault="006A67FA">
            <w:r>
              <w:t>10</w:t>
            </w:r>
          </w:p>
        </w:tc>
        <w:tc>
          <w:tcPr>
            <w:tcW w:w="2160" w:type="dxa"/>
          </w:tcPr>
          <w:p w14:paraId="76CF4F69" w14:textId="77777777" w:rsidR="009A7482" w:rsidRDefault="006A67FA">
            <w:r>
              <w:t>Readable code, reproducibility, project structure, documentation</w:t>
            </w:r>
          </w:p>
        </w:tc>
        <w:tc>
          <w:tcPr>
            <w:tcW w:w="2160" w:type="dxa"/>
          </w:tcPr>
          <w:p w14:paraId="67E8DAD7" w14:textId="77777777" w:rsidR="009A7482" w:rsidRDefault="006A67FA">
            <w:r>
              <w:t>Clear and maintainable implementation</w:t>
            </w:r>
          </w:p>
        </w:tc>
      </w:tr>
      <w:tr w:rsidR="009A7482" w14:paraId="0C8DBEC6" w14:textId="77777777">
        <w:tc>
          <w:tcPr>
            <w:tcW w:w="2160" w:type="dxa"/>
          </w:tcPr>
          <w:p w14:paraId="3869A6A7" w14:textId="77777777" w:rsidR="009A7482" w:rsidRDefault="006A67FA">
            <w:r>
              <w:t>Innovation</w:t>
            </w:r>
          </w:p>
        </w:tc>
        <w:tc>
          <w:tcPr>
            <w:tcW w:w="2160" w:type="dxa"/>
          </w:tcPr>
          <w:p w14:paraId="78941E47" w14:textId="77777777" w:rsidR="009A7482" w:rsidRDefault="006A67FA">
            <w:r>
              <w:t>5</w:t>
            </w:r>
          </w:p>
        </w:tc>
        <w:tc>
          <w:tcPr>
            <w:tcW w:w="2160" w:type="dxa"/>
          </w:tcPr>
          <w:p w14:paraId="168840A6" w14:textId="77777777" w:rsidR="009A7482" w:rsidRDefault="006A67FA">
            <w:r>
              <w:t>Creative optimizations, deployment techniques, or unique features</w:t>
            </w:r>
          </w:p>
        </w:tc>
        <w:tc>
          <w:tcPr>
            <w:tcW w:w="2160" w:type="dxa"/>
          </w:tcPr>
          <w:p w14:paraId="5589C09F" w14:textId="77777777" w:rsidR="009A7482" w:rsidRDefault="006A67FA">
            <w:r>
              <w:t>Value-added enhancements beyond basic requirements</w:t>
            </w:r>
          </w:p>
        </w:tc>
      </w:tr>
    </w:tbl>
    <w:p w14:paraId="6E6EF1A1" w14:textId="144F3B4F" w:rsidR="00BA1F2C" w:rsidRDefault="006A67FA">
      <w:r>
        <w:br/>
      </w:r>
      <w:r w:rsidRPr="10018B4E">
        <w:rPr>
          <w:b/>
          <w:bCs/>
        </w:rPr>
        <w:t>Minimum Eligibility Requirements</w:t>
      </w:r>
    </w:p>
    <w:p w14:paraId="498E9E27" w14:textId="6C6834B3" w:rsidR="2767891A" w:rsidRDefault="2767891A" w:rsidP="10018B4E">
      <w:pPr>
        <w:pStyle w:val="ListBullet"/>
      </w:pPr>
      <w:r>
        <w:t xml:space="preserve">Train your model using AI model training frameworks like </w:t>
      </w:r>
      <w:proofErr w:type="spellStart"/>
      <w:r>
        <w:t>Tensorflow</w:t>
      </w:r>
      <w:proofErr w:type="spellEnd"/>
      <w:r>
        <w:t>.</w:t>
      </w:r>
    </w:p>
    <w:p w14:paraId="634D1896" w14:textId="77777777" w:rsidR="009A7482" w:rsidRDefault="006A67FA">
      <w:pPr>
        <w:pStyle w:val="ListBullet"/>
      </w:pPr>
      <w:r>
        <w:t>Apply at least one optimization or quantization technique.</w:t>
      </w:r>
    </w:p>
    <w:p w14:paraId="1618A792" w14:textId="556D879D" w:rsidR="009A7482" w:rsidRDefault="006A67FA">
      <w:pPr>
        <w:pStyle w:val="ListBullet"/>
      </w:pPr>
      <w:r>
        <w:t xml:space="preserve">Demonstrate successful inference on QEMU </w:t>
      </w:r>
      <w:r w:rsidR="005E70FD">
        <w:t>and</w:t>
      </w:r>
      <w:r>
        <w:t xml:space="preserve"> FRDM-MCXN236</w:t>
      </w:r>
      <w:r w:rsidR="005E70FD">
        <w:t xml:space="preserve"> board</w:t>
      </w:r>
      <w:r>
        <w:t>.</w:t>
      </w:r>
    </w:p>
    <w:p w14:paraId="1A16624A" w14:textId="2DF817CD" w:rsidR="009A7482" w:rsidRDefault="006A67FA">
      <w:pPr>
        <w:pStyle w:val="ListBullet"/>
      </w:pPr>
      <w:r>
        <w:t>Provide source code, model files, and deployment instructions</w:t>
      </w:r>
      <w:r w:rsidR="00892F5F">
        <w:t xml:space="preserve"> as a zip file</w:t>
      </w:r>
      <w:r>
        <w:t>.</w:t>
      </w:r>
    </w:p>
    <w:p w14:paraId="0A18FE6B" w14:textId="77777777" w:rsidR="009A7482" w:rsidRDefault="006A67FA">
      <w:r>
        <w:rPr>
          <w:b/>
        </w:rPr>
        <w:t xml:space="preserve">Tie Breaker: </w:t>
      </w:r>
      <w:r>
        <w:t>If teams achieve similar scores, preference will be given to the solution with the best embedded efficiency (lowest memory usage and fastest inference time).</w:t>
      </w:r>
    </w:p>
    <w:sectPr w:rsidR="009A748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C0E20" w14:textId="77777777" w:rsidR="00F91E2B" w:rsidRDefault="00F91E2B" w:rsidP="00A8221C">
      <w:pPr>
        <w:spacing w:after="0" w:line="240" w:lineRule="auto"/>
      </w:pPr>
      <w:r>
        <w:separator/>
      </w:r>
    </w:p>
  </w:endnote>
  <w:endnote w:type="continuationSeparator" w:id="0">
    <w:p w14:paraId="11204738" w14:textId="77777777" w:rsidR="00F91E2B" w:rsidRDefault="00F91E2B" w:rsidP="00A82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7A53" w14:textId="79538238" w:rsidR="00A8221C" w:rsidRDefault="00A822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3B78AFE" wp14:editId="035BF47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77825" cy="238125"/>
              <wp:effectExtent l="0" t="0" r="0" b="0"/>
              <wp:wrapNone/>
              <wp:docPr id="634196797" name="Text Box 5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8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3C331" w14:textId="1624202C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78A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5acXjzUk" style="position:absolute;margin-left:-21.45pt;margin-top:0;width:29.75pt;height:18.7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JQvEwIAACEEAAAOAAAAZHJzL2Uyb0RvYy54bWysU01v2zAMvQ/YfxB0X2yny5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" filled="f" stroked="f">
              <v:textbox style="mso-fit-shape-to-text:t" inset="0,0,20pt,15pt">
                <w:txbxContent>
                  <w:p w14:paraId="69C3C331" w14:textId="1624202C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C0DF" w14:textId="3B3A4B4F" w:rsidR="00A8221C" w:rsidRDefault="00A822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667E679" wp14:editId="1B0199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77825" cy="238125"/>
              <wp:effectExtent l="0" t="0" r="0" b="0"/>
              <wp:wrapNone/>
              <wp:docPr id="710938796" name="Text Box 6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8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5CD31" w14:textId="654DC6F6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7E67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5acXjzUk" style="position:absolute;margin-left:-21.45pt;margin-top:0;width:29.75pt;height:18.7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WnEwIAACEEAAAOAAAAZHJzL2Uyb0RvYy54bWysU01v2zAMvQ/YfxB0X2yny5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" filled="f" stroked="f">
              <v:textbox style="mso-fit-shape-to-text:t" inset="0,0,20pt,15pt">
                <w:txbxContent>
                  <w:p w14:paraId="7F75CD31" w14:textId="654DC6F6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6683" w14:textId="60661A40" w:rsidR="00A8221C" w:rsidRDefault="00A822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809F107" wp14:editId="407062F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77825" cy="238125"/>
              <wp:effectExtent l="0" t="0" r="0" b="0"/>
              <wp:wrapNone/>
              <wp:docPr id="962136317" name="Text Box 4" descr="5acXjzU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8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FE8C4" w14:textId="5201701C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9F1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5acXjzUk" style="position:absolute;margin-left:-21.45pt;margin-top:0;width:29.75pt;height:18.7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" filled="f" stroked="f">
              <v:textbox style="mso-fit-shape-to-text:t" inset="0,0,20pt,15pt">
                <w:txbxContent>
                  <w:p w14:paraId="1D2FE8C4" w14:textId="5201701C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AA73" w14:textId="77777777" w:rsidR="00F91E2B" w:rsidRDefault="00F91E2B" w:rsidP="00A8221C">
      <w:pPr>
        <w:spacing w:after="0" w:line="240" w:lineRule="auto"/>
      </w:pPr>
      <w:r>
        <w:separator/>
      </w:r>
    </w:p>
  </w:footnote>
  <w:footnote w:type="continuationSeparator" w:id="0">
    <w:p w14:paraId="50CC3992" w14:textId="77777777" w:rsidR="00F91E2B" w:rsidRDefault="00F91E2B" w:rsidP="00A82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5D7C" w14:textId="0EF815B7" w:rsidR="00A8221C" w:rsidRDefault="00A822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65C081" wp14:editId="261BBE9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06525" cy="333375"/>
              <wp:effectExtent l="0" t="0" r="0" b="9525"/>
              <wp:wrapNone/>
              <wp:docPr id="1103381083" name="Text Box 2" descr="INTERNAL and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E872C" w14:textId="0B6468F9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5C0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and PARTNERS" style="position:absolute;margin-left:59.55pt;margin-top:0;width:110.75pt;height:26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" filled="f" stroked="f">
              <v:textbox style="mso-fit-shape-to-text:t" inset="0,15pt,20pt,0">
                <w:txbxContent>
                  <w:p w14:paraId="1F0E872C" w14:textId="0B6468F9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3A7C2" w14:textId="6C927DFC" w:rsidR="00A8221C" w:rsidRDefault="00A822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F82B2D" wp14:editId="4D58AB7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06525" cy="333375"/>
              <wp:effectExtent l="0" t="0" r="0" b="9525"/>
              <wp:wrapNone/>
              <wp:docPr id="900405852" name="Text Box 3" descr="INTERNAL and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865AE0" w14:textId="22590D1C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82B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and PARTNERS" style="position:absolute;margin-left:59.55pt;margin-top:0;width:110.75pt;height:26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" filled="f" stroked="f">
              <v:textbox style="mso-fit-shape-to-text:t" inset="0,15pt,20pt,0">
                <w:txbxContent>
                  <w:p w14:paraId="29865AE0" w14:textId="22590D1C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E41F" w14:textId="2BB34DE2" w:rsidR="00A8221C" w:rsidRDefault="00A822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FA8A0" wp14:editId="1D3ABD8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06525" cy="333375"/>
              <wp:effectExtent l="0" t="0" r="0" b="9525"/>
              <wp:wrapNone/>
              <wp:docPr id="1408346916" name="Text Box 1" descr="INTERNAL and PARTNER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431CD" w14:textId="43E7587E" w:rsidR="00A8221C" w:rsidRPr="00A8221C" w:rsidRDefault="00A8221C" w:rsidP="00A822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A8221C">
                            <w:rPr>
                              <w:rFonts w:ascii="Aptos" w:eastAsia="Aptos" w:hAnsi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FA8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and PARTNERS" style="position:absolute;margin-left:59.55pt;margin-top:0;width:110.75pt;height:26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" filled="f" stroked="f">
              <v:textbox style="mso-fit-shape-to-text:t" inset="0,15pt,20pt,0">
                <w:txbxContent>
                  <w:p w14:paraId="48B431CD" w14:textId="43E7587E" w:rsidR="00A8221C" w:rsidRPr="00A8221C" w:rsidRDefault="00A8221C" w:rsidP="00A822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A8221C">
                      <w:rPr>
                        <w:rFonts w:ascii="Aptos" w:eastAsia="Aptos" w:hAnsi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827867">
    <w:abstractNumId w:val="8"/>
  </w:num>
  <w:num w:numId="2" w16cid:durableId="307250041">
    <w:abstractNumId w:val="6"/>
  </w:num>
  <w:num w:numId="3" w16cid:durableId="902330667">
    <w:abstractNumId w:val="5"/>
  </w:num>
  <w:num w:numId="4" w16cid:durableId="42337481">
    <w:abstractNumId w:val="4"/>
  </w:num>
  <w:num w:numId="5" w16cid:durableId="323551493">
    <w:abstractNumId w:val="7"/>
  </w:num>
  <w:num w:numId="6" w16cid:durableId="221989153">
    <w:abstractNumId w:val="3"/>
  </w:num>
  <w:num w:numId="7" w16cid:durableId="1292592004">
    <w:abstractNumId w:val="2"/>
  </w:num>
  <w:num w:numId="8" w16cid:durableId="1033267614">
    <w:abstractNumId w:val="1"/>
  </w:num>
  <w:num w:numId="9" w16cid:durableId="92329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69C"/>
    <w:rsid w:val="0015074B"/>
    <w:rsid w:val="001D61DF"/>
    <w:rsid w:val="001E2EA7"/>
    <w:rsid w:val="001F2621"/>
    <w:rsid w:val="00223926"/>
    <w:rsid w:val="0029639D"/>
    <w:rsid w:val="002D7514"/>
    <w:rsid w:val="00326F90"/>
    <w:rsid w:val="00440E5B"/>
    <w:rsid w:val="004B7489"/>
    <w:rsid w:val="004C424F"/>
    <w:rsid w:val="005430AC"/>
    <w:rsid w:val="00583477"/>
    <w:rsid w:val="005E70FD"/>
    <w:rsid w:val="006A67FA"/>
    <w:rsid w:val="006E6F7A"/>
    <w:rsid w:val="00721C01"/>
    <w:rsid w:val="00741FC4"/>
    <w:rsid w:val="007472E1"/>
    <w:rsid w:val="008324A0"/>
    <w:rsid w:val="00892F5F"/>
    <w:rsid w:val="008E2E6D"/>
    <w:rsid w:val="00963654"/>
    <w:rsid w:val="009A7482"/>
    <w:rsid w:val="009D5016"/>
    <w:rsid w:val="00A20D39"/>
    <w:rsid w:val="00A8221C"/>
    <w:rsid w:val="00AA1D8D"/>
    <w:rsid w:val="00AD62FA"/>
    <w:rsid w:val="00B0002E"/>
    <w:rsid w:val="00B47730"/>
    <w:rsid w:val="00B95C95"/>
    <w:rsid w:val="00BA1F2C"/>
    <w:rsid w:val="00CB0664"/>
    <w:rsid w:val="00DC6A76"/>
    <w:rsid w:val="00F64EAC"/>
    <w:rsid w:val="00F91E2B"/>
    <w:rsid w:val="00F95651"/>
    <w:rsid w:val="00FA6BE3"/>
    <w:rsid w:val="00FC693F"/>
    <w:rsid w:val="00FE53B9"/>
    <w:rsid w:val="10018B4E"/>
    <w:rsid w:val="2767891A"/>
    <w:rsid w:val="3866A3A6"/>
    <w:rsid w:val="64CFA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61BC05-6B7C-4916-B7D4-F34DDA3D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Abhishek (HELLA)</dc:creator>
  <cp:keywords/>
  <dc:description>generated by python-docx</dc:description>
  <cp:lastModifiedBy>Gupta, Abhishek</cp:lastModifiedBy>
  <cp:revision>30</cp:revision>
  <dcterms:created xsi:type="dcterms:W3CDTF">2026-08-17T08:04:00Z</dcterms:created>
  <dcterms:modified xsi:type="dcterms:W3CDTF">2026-08-19T12:56:00Z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53f1ab24,41c4425b,35ab1a5c</vt:lpwstr>
  </property>
  <property fmtid="{D5CDD505-2E9C-101B-9397-08002B2CF9AE}" pid="3" name="ClassificationContentMarkingHeaderFontProps">
    <vt:lpwstr>#808080,8,Aptos</vt:lpwstr>
  </property>
  <property fmtid="{D5CDD505-2E9C-101B-9397-08002B2CF9AE}" pid="4" name="ClassificationContentMarkingHeaderText">
    <vt:lpwstr>INTERNAL and PARTNERS</vt:lpwstr>
  </property>
  <property fmtid="{D5CDD505-2E9C-101B-9397-08002B2CF9AE}" pid="5" name="ClassificationContentMarkingFooterShapeIds">
    <vt:lpwstr>395908fd,25cd133d,2a6010ac</vt:lpwstr>
  </property>
  <property fmtid="{D5CDD505-2E9C-101B-9397-08002B2CF9AE}" pid="6" name="ClassificationContentMarkingFooterFontProps">
    <vt:lpwstr>#ffffff,2,Aptos</vt:lpwstr>
  </property>
  <property fmtid="{D5CDD505-2E9C-101B-9397-08002B2CF9AE}" pid="7" name="ClassificationContentMarkingFooterText">
    <vt:lpwstr>5acXjzUk</vt:lpwstr>
  </property>
</Properties>
</file>