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B8BFF9C" w14:textId="7D93B016" w:rsidR="00EB51AB" w:rsidRDefault="00EB51AB" w:rsidP="00EB51AB">
      <w:pPr>
        <w:rPr>
          <w:b/>
          <w:bCs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ED50C14" wp14:editId="7E3D4057">
                <wp:simplePos x="0" y="0"/>
                <wp:positionH relativeFrom="page">
                  <wp:posOffset>1000124</wp:posOffset>
                </wp:positionH>
                <wp:positionV relativeFrom="paragraph">
                  <wp:posOffset>-500380</wp:posOffset>
                </wp:positionV>
                <wp:extent cx="5572125" cy="485140"/>
                <wp:effectExtent l="0" t="0" r="0" b="0"/>
                <wp:wrapNone/>
                <wp:docPr id="13795384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2125" cy="485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185E4E" w14:textId="25BD6163" w:rsidR="00EB51AB" w:rsidRPr="00076D40" w:rsidRDefault="00EB51AB" w:rsidP="00BD7400">
                            <w:pPr>
                              <w:spacing w:before="60" w:after="6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 w:rsidRPr="00EB51AB">
                              <w:rPr>
                                <w:b/>
                                <w:bCs/>
                                <w:i/>
                                <w:iCs/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A.7 </w:t>
                            </w:r>
                            <w:proofErr w:type="gramStart"/>
                            <w:r w:rsidRPr="00EB51AB">
                              <w:rPr>
                                <w:b/>
                                <w:bCs/>
                                <w:i/>
                                <w:iCs/>
                                <w:color w:val="595959" w:themeColor="text1" w:themeTint="A6"/>
                                <w:sz w:val="24"/>
                                <w:szCs w:val="24"/>
                              </w:rPr>
                              <w:t>Log Book</w:t>
                            </w:r>
                            <w:proofErr w:type="gramEnd"/>
                            <w:r w:rsidRPr="00EB51AB">
                              <w:rPr>
                                <w:b/>
                                <w:bCs/>
                                <w:i/>
                                <w:iCs/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 for Capstone Project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ED50C1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8.75pt;margin-top:-39.4pt;width:438.75pt;height:38.2pt;z-index:25168281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" filled="f" stroked="f" strokeweight=".5pt">
                <v:textbox>
                  <w:txbxContent>
                    <w:p w14:paraId="53185E4E" w14:textId="25BD6163" w:rsidR="00EB51AB" w:rsidRPr="00076D40" w:rsidRDefault="00EB51AB" w:rsidP="00BD7400">
                      <w:pPr>
                        <w:spacing w:before="60" w:after="60"/>
                        <w:jc w:val="center"/>
                        <w:rPr>
                          <w:b/>
                          <w:bCs/>
                          <w:i/>
                          <w:iCs/>
                          <w:color w:val="595959" w:themeColor="text1" w:themeTint="A6"/>
                          <w:sz w:val="24"/>
                          <w:szCs w:val="24"/>
                        </w:rPr>
                      </w:pPr>
                      <w:r w:rsidRPr="00EB51AB">
                        <w:rPr>
                          <w:b/>
                          <w:bCs/>
                          <w:i/>
                          <w:iCs/>
                          <w:color w:val="595959" w:themeColor="text1" w:themeTint="A6"/>
                          <w:sz w:val="24"/>
                          <w:szCs w:val="24"/>
                        </w:rPr>
                        <w:t xml:space="preserve">A.7 </w:t>
                      </w:r>
                      <w:proofErr w:type="gramStart"/>
                      <w:r w:rsidRPr="00EB51AB">
                        <w:rPr>
                          <w:b/>
                          <w:bCs/>
                          <w:i/>
                          <w:iCs/>
                          <w:color w:val="595959" w:themeColor="text1" w:themeTint="A6"/>
                          <w:sz w:val="24"/>
                          <w:szCs w:val="24"/>
                        </w:rPr>
                        <w:t>Log Book</w:t>
                      </w:r>
                      <w:proofErr w:type="gramEnd"/>
                      <w:r w:rsidRPr="00EB51AB">
                        <w:rPr>
                          <w:b/>
                          <w:bCs/>
                          <w:i/>
                          <w:iCs/>
                          <w:color w:val="595959" w:themeColor="text1" w:themeTint="A6"/>
                          <w:sz w:val="24"/>
                          <w:szCs w:val="24"/>
                        </w:rPr>
                        <w:t xml:space="preserve"> for Capstone Project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1792" behindDoc="0" locked="0" layoutInCell="1" allowOverlap="1" wp14:anchorId="0EDA4B29" wp14:editId="6782199E">
            <wp:simplePos x="0" y="0"/>
            <wp:positionH relativeFrom="page">
              <wp:posOffset>3180715</wp:posOffset>
            </wp:positionH>
            <wp:positionV relativeFrom="paragraph">
              <wp:posOffset>-19050</wp:posOffset>
            </wp:positionV>
            <wp:extent cx="1196340" cy="1196340"/>
            <wp:effectExtent l="0" t="0" r="3810" b="3810"/>
            <wp:wrapNone/>
            <wp:docPr id="407614248" name="Picture 1" descr="Narsee Monjee Institute of Management and Higher Studies [Acceptance Rate +  Statistics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arsee Monjee Institute of Management and Higher Studies [Acceptance Rate +  Statistics]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D9F018" w14:textId="77777777" w:rsidR="00EB51AB" w:rsidRDefault="00EB51AB" w:rsidP="00EB51AB">
      <w:pPr>
        <w:spacing w:before="60" w:after="60"/>
        <w:jc w:val="center"/>
        <w:rPr>
          <w:b/>
          <w:bCs/>
          <w:sz w:val="36"/>
          <w:szCs w:val="36"/>
        </w:rPr>
      </w:pPr>
    </w:p>
    <w:p w14:paraId="57DC9C30" w14:textId="77777777" w:rsidR="00EB51AB" w:rsidRDefault="00EB51AB" w:rsidP="00EB51AB">
      <w:pPr>
        <w:spacing w:before="60" w:after="60"/>
        <w:jc w:val="center"/>
        <w:rPr>
          <w:b/>
          <w:bCs/>
          <w:sz w:val="36"/>
          <w:szCs w:val="36"/>
        </w:rPr>
      </w:pPr>
    </w:p>
    <w:p w14:paraId="4560C49D" w14:textId="77777777" w:rsidR="00EB51AB" w:rsidRDefault="00EB51AB" w:rsidP="00EB51AB">
      <w:pPr>
        <w:spacing w:before="60" w:after="60"/>
        <w:jc w:val="center"/>
        <w:rPr>
          <w:b/>
          <w:bCs/>
          <w:sz w:val="36"/>
          <w:szCs w:val="36"/>
        </w:rPr>
      </w:pPr>
    </w:p>
    <w:p w14:paraId="2C639972" w14:textId="77777777" w:rsidR="00EB51AB" w:rsidRDefault="00EB51AB" w:rsidP="00EB51AB">
      <w:pPr>
        <w:spacing w:before="60" w:after="60"/>
        <w:jc w:val="center"/>
        <w:rPr>
          <w:b/>
          <w:bCs/>
          <w:sz w:val="30"/>
          <w:szCs w:val="30"/>
        </w:rPr>
      </w:pPr>
      <w:r w:rsidRPr="00D61FE4">
        <w:rPr>
          <w:b/>
          <w:bCs/>
          <w:sz w:val="30"/>
          <w:szCs w:val="30"/>
        </w:rPr>
        <w:t>Mukesh Patel School of Technology Management &amp; Engineering</w:t>
      </w:r>
    </w:p>
    <w:p w14:paraId="04027F29" w14:textId="32A69456" w:rsidR="00EB51AB" w:rsidRPr="00D57E20" w:rsidRDefault="00AF56A6" w:rsidP="00EB51AB">
      <w:pPr>
        <w:spacing w:before="60" w:after="60"/>
        <w:jc w:val="center"/>
        <w:rPr>
          <w:sz w:val="28"/>
          <w:szCs w:val="28"/>
        </w:rPr>
      </w:pPr>
      <w:proofErr w:type="gramStart"/>
      <w:r w:rsidRPr="00AF56A6">
        <w:rPr>
          <w:b/>
          <w:bCs/>
          <w:sz w:val="28"/>
          <w:szCs w:val="28"/>
        </w:rPr>
        <w:t>Log Book</w:t>
      </w:r>
      <w:proofErr w:type="gramEnd"/>
      <w:r w:rsidRPr="00AF56A6">
        <w:rPr>
          <w:b/>
          <w:bCs/>
          <w:sz w:val="28"/>
          <w:szCs w:val="28"/>
        </w:rPr>
        <w:t xml:space="preserve"> for </w:t>
      </w:r>
      <w:r w:rsidR="009F165E">
        <w:rPr>
          <w:b/>
          <w:bCs/>
          <w:sz w:val="28"/>
          <w:szCs w:val="28"/>
        </w:rPr>
        <w:t>c</w:t>
      </w:r>
      <w:r w:rsidRPr="00AF56A6">
        <w:rPr>
          <w:b/>
          <w:bCs/>
          <w:sz w:val="28"/>
          <w:szCs w:val="28"/>
        </w:rPr>
        <w:t xml:space="preserve">apstone </w:t>
      </w:r>
      <w:r w:rsidR="009F165E">
        <w:rPr>
          <w:b/>
          <w:bCs/>
          <w:sz w:val="28"/>
          <w:szCs w:val="28"/>
        </w:rPr>
        <w:t>p</w:t>
      </w:r>
      <w:r w:rsidRPr="00AF56A6">
        <w:rPr>
          <w:b/>
          <w:bCs/>
          <w:sz w:val="28"/>
          <w:szCs w:val="28"/>
        </w:rPr>
        <w:t>roject</w:t>
      </w:r>
    </w:p>
    <w:p w14:paraId="6955E255" w14:textId="77777777" w:rsidR="00517935" w:rsidRDefault="00517935">
      <w:pPr>
        <w:spacing w:after="20"/>
      </w:pPr>
    </w:p>
    <w:p w14:paraId="44604A49" w14:textId="77777777" w:rsidR="00517935" w:rsidRDefault="00517935">
      <w:pPr>
        <w:spacing w:after="40"/>
      </w:pPr>
    </w:p>
    <w:p w14:paraId="5FA21C23" w14:textId="77777777" w:rsidR="00AF56A6" w:rsidRPr="00D61FE4" w:rsidRDefault="00AF56A6" w:rsidP="00AF56A6">
      <w:pPr>
        <w:spacing w:before="60" w:after="60" w:line="276" w:lineRule="auto"/>
        <w:rPr>
          <w:sz w:val="28"/>
          <w:szCs w:val="28"/>
        </w:rPr>
      </w:pPr>
      <w:r w:rsidRPr="00D61FE4">
        <w:rPr>
          <w:b/>
          <w:bCs/>
          <w:sz w:val="28"/>
          <w:szCs w:val="28"/>
        </w:rPr>
        <w:t xml:space="preserve">Department: </w:t>
      </w:r>
      <w:r w:rsidRPr="00D61FE4">
        <w:rPr>
          <w:sz w:val="28"/>
          <w:szCs w:val="28"/>
        </w:rPr>
        <w:t xml:space="preserve">Computer Science </w:t>
      </w:r>
    </w:p>
    <w:p w14:paraId="691E59FB" w14:textId="77777777" w:rsidR="00AF56A6" w:rsidRPr="00D61FE4" w:rsidRDefault="00AF56A6" w:rsidP="00AF56A6">
      <w:pPr>
        <w:spacing w:before="60" w:after="60" w:line="276" w:lineRule="auto"/>
        <w:rPr>
          <w:sz w:val="28"/>
          <w:szCs w:val="28"/>
        </w:rPr>
      </w:pPr>
      <w:r w:rsidRPr="00D61FE4">
        <w:rPr>
          <w:b/>
          <w:bCs/>
          <w:sz w:val="28"/>
          <w:szCs w:val="28"/>
        </w:rPr>
        <w:t xml:space="preserve">Program: </w:t>
      </w:r>
      <w:r w:rsidRPr="00D61FE4">
        <w:rPr>
          <w:sz w:val="28"/>
          <w:szCs w:val="28"/>
        </w:rPr>
        <w:t>Bachelor</w:t>
      </w:r>
      <w:r>
        <w:rPr>
          <w:sz w:val="28"/>
          <w:szCs w:val="28"/>
        </w:rPr>
        <w:t xml:space="preserve"> of Technology </w:t>
      </w:r>
    </w:p>
    <w:p w14:paraId="4C6EE845" w14:textId="77777777" w:rsidR="00AF56A6" w:rsidRDefault="00AF56A6" w:rsidP="00AF56A6">
      <w:pPr>
        <w:spacing w:before="60" w:after="60" w:line="276" w:lineRule="auto"/>
        <w:rPr>
          <w:sz w:val="28"/>
          <w:szCs w:val="28"/>
        </w:rPr>
      </w:pPr>
      <w:r w:rsidRPr="00D61FE4">
        <w:rPr>
          <w:b/>
          <w:bCs/>
          <w:sz w:val="28"/>
          <w:szCs w:val="28"/>
        </w:rPr>
        <w:t xml:space="preserve">Semester: </w:t>
      </w:r>
      <w:r w:rsidRPr="00D61FE4">
        <w:rPr>
          <w:sz w:val="28"/>
          <w:szCs w:val="28"/>
        </w:rPr>
        <w:t xml:space="preserve">VII </w:t>
      </w:r>
    </w:p>
    <w:p w14:paraId="4C6EE845" w14:textId="77777777" w:rsidR="00AF56A6" w:rsidRDefault="00AF56A6" w:rsidP="00AF56A6">
      <w:pPr>
        <w:spacing w:before="60" w:after="60" w:line="276" w:lineRule="auto"/>
        <w:rPr>
          <w:sz w:val="28"/>
          <w:szCs w:val="28"/>
        </w:rPr>
      </w:pPr>
      <w:r w:rsidRPr="00D61FE4">
        <w:rPr>
          <w:b/>
          <w:bCs/>
          <w:sz w:val="28"/>
          <w:szCs w:val="28"/>
        </w:rPr>
        <w:t xml:space="preserve">Project Title: </w:t>
      </w:r>
      <w:r>
        <w:rPr>
          <w:sz w:val="28"/>
          <w:szCs w:val="28"/>
        </w:rPr>
        <w:t xml:space="preserve">Agentic AI Framework for Context-Aware Semantic Understanding and Intelligent Assistance of Dynamic Web Forms</w:t>
      </w:r>
    </w:p>
    <w:p w14:paraId="4161E00E" w14:textId="77777777" w:rsidR="00AF56A6" w:rsidRPr="00D61FE4" w:rsidRDefault="00AF56A6" w:rsidP="00AF56A6">
      <w:pPr>
        <w:spacing w:before="60" w:after="60" w:line="276" w:lineRule="auto"/>
        <w:rPr>
          <w:sz w:val="28"/>
          <w:szCs w:val="28"/>
        </w:rPr>
      </w:pPr>
    </w:p>
    <w:p w14:paraId="735645F0" w14:textId="7468078D" w:rsidR="00517935" w:rsidRPr="00AF56A6" w:rsidRDefault="00AF56A6">
      <w:pPr>
        <w:spacing w:before="60" w:after="6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Name of Faculty Mentor: </w:t>
      </w:r>
      <w:r>
        <w:rPr>
          <w:sz w:val="24"/>
          <w:szCs w:val="24"/>
        </w:rPr>
        <w:t xml:space="preserve">Dr. Nitin S. Choubey</w:t>
      </w:r>
    </w:p>
    <w:p w14:paraId="318E6985" w14:textId="77777777" w:rsidR="00517935" w:rsidRDefault="00517935">
      <w:pPr>
        <w:spacing w:after="60"/>
      </w:pPr>
    </w:p>
    <w:p w14:paraId="3F72DE9F" w14:textId="77777777" w:rsidR="00517935" w:rsidRPr="00AF56A6" w:rsidRDefault="009C1F97" w:rsidP="008C3A99">
      <w:pPr>
        <w:spacing w:before="60" w:after="60" w:line="360" w:lineRule="auto"/>
        <w:jc w:val="center"/>
        <w:rPr>
          <w:b/>
          <w:bCs/>
          <w:sz w:val="28"/>
          <w:szCs w:val="28"/>
        </w:rPr>
      </w:pPr>
      <w:r w:rsidRPr="00AF56A6">
        <w:rPr>
          <w:b/>
          <w:bCs/>
          <w:sz w:val="28"/>
          <w:szCs w:val="28"/>
        </w:rPr>
        <w:t>Student Details</w:t>
      </w:r>
    </w:p>
    <w:tbl>
      <w:tblPr>
        <w:tblStyle w:val="TableGridLight"/>
        <w:tblW w:w="83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0"/>
        <w:gridCol w:w="1350"/>
        <w:gridCol w:w="2300"/>
        <w:gridCol w:w="3509"/>
      </w:tblGrid>
      <w:tr w:rsidR="008C3A99" w14:paraId="34C1CE6E" w14:textId="77777777" w:rsidTr="0089752F">
        <w:tc>
          <w:tcPr>
            <w:tcW w:w="1150" w:type="dxa"/>
            <w:vAlign w:val="center"/>
          </w:tcPr>
          <w:p w14:paraId="5C740CCB" w14:textId="2DC8D482" w:rsidR="008C3A99" w:rsidRPr="00D61FE4" w:rsidRDefault="008C3A99" w:rsidP="0089752F">
            <w:pPr>
              <w:spacing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D61FE4">
              <w:rPr>
                <w:b/>
                <w:bCs/>
                <w:color w:val="0D0D0D" w:themeColor="text1" w:themeTint="F2"/>
                <w:sz w:val="28"/>
                <w:szCs w:val="28"/>
              </w:rPr>
              <w:t>S</w:t>
            </w:r>
            <w:r>
              <w:rPr>
                <w:b/>
                <w:bCs/>
                <w:color w:val="0D0D0D" w:themeColor="text1" w:themeTint="F2"/>
                <w:sz w:val="28"/>
                <w:szCs w:val="28"/>
              </w:rPr>
              <w:t>td</w:t>
            </w:r>
            <w:r w:rsidRPr="00D61FE4">
              <w:rPr>
                <w:b/>
                <w:bCs/>
                <w:color w:val="0D0D0D" w:themeColor="text1" w:themeTint="F2"/>
                <w:sz w:val="28"/>
                <w:szCs w:val="28"/>
              </w:rPr>
              <w:t xml:space="preserve"> No</w:t>
            </w:r>
            <w:r>
              <w:rPr>
                <w:b/>
                <w:bCs/>
                <w:color w:val="0D0D0D" w:themeColor="text1" w:themeTint="F2"/>
                <w:sz w:val="28"/>
                <w:szCs w:val="28"/>
              </w:rPr>
              <w:t>.</w:t>
            </w:r>
          </w:p>
        </w:tc>
        <w:tc>
          <w:tcPr>
            <w:tcW w:w="1350" w:type="dxa"/>
            <w:vAlign w:val="center"/>
          </w:tcPr>
          <w:p w14:paraId="21574388" w14:textId="5F1C035D" w:rsidR="008C3A99" w:rsidRPr="00D61FE4" w:rsidRDefault="008C3A99" w:rsidP="0089752F">
            <w:pPr>
              <w:spacing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D61FE4">
              <w:rPr>
                <w:b/>
                <w:bCs/>
                <w:color w:val="0D0D0D" w:themeColor="text1" w:themeTint="F2"/>
                <w:sz w:val="28"/>
                <w:szCs w:val="28"/>
              </w:rPr>
              <w:t>Roll No</w:t>
            </w:r>
          </w:p>
        </w:tc>
        <w:tc>
          <w:tcPr>
            <w:tcW w:w="2300" w:type="dxa"/>
            <w:vAlign w:val="center"/>
          </w:tcPr>
          <w:p w14:paraId="2BC687E8" w14:textId="08F908A0" w:rsidR="008C3A99" w:rsidRPr="00D61FE4" w:rsidRDefault="008C3A99" w:rsidP="0089752F">
            <w:pPr>
              <w:spacing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D61FE4">
              <w:rPr>
                <w:b/>
                <w:bCs/>
                <w:color w:val="0D0D0D" w:themeColor="text1" w:themeTint="F2"/>
                <w:sz w:val="28"/>
                <w:szCs w:val="28"/>
              </w:rPr>
              <w:t>Name</w:t>
            </w:r>
          </w:p>
        </w:tc>
        <w:tc>
          <w:tcPr>
            <w:tcW w:w="3509" w:type="dxa"/>
            <w:vAlign w:val="center"/>
          </w:tcPr>
          <w:p w14:paraId="18115D66" w14:textId="14CC0F77" w:rsidR="008C3A99" w:rsidRPr="00D61FE4" w:rsidRDefault="008C3A99" w:rsidP="0089752F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b/>
                <w:bCs/>
                <w:color w:val="0D0D0D" w:themeColor="text1" w:themeTint="F2"/>
                <w:sz w:val="28"/>
                <w:szCs w:val="28"/>
              </w:rPr>
              <w:t>Contact</w:t>
            </w:r>
            <w:r w:rsidR="00DF0F33">
              <w:rPr>
                <w:b/>
                <w:bCs/>
                <w:color w:val="0D0D0D" w:themeColor="text1" w:themeTint="F2"/>
                <w:sz w:val="28"/>
                <w:szCs w:val="28"/>
              </w:rPr>
              <w:t xml:space="preserve"> </w:t>
            </w:r>
            <w:r w:rsidR="00DF0F33" w:rsidRPr="00DF0F33">
              <w:rPr>
                <w:i/>
                <w:iCs/>
                <w:color w:val="7F7F7F" w:themeColor="text1" w:themeTint="80"/>
                <w:sz w:val="28"/>
                <w:szCs w:val="28"/>
              </w:rPr>
              <w:t>(</w:t>
            </w:r>
            <w:r w:rsidR="00DF0F33">
              <w:rPr>
                <w:i/>
                <w:iCs/>
                <w:color w:val="7F7F7F" w:themeColor="text1" w:themeTint="80"/>
                <w:sz w:val="28"/>
                <w:szCs w:val="28"/>
              </w:rPr>
              <w:t>per. email</w:t>
            </w:r>
            <w:r w:rsidR="00DF0F33" w:rsidRPr="00DF0F33">
              <w:rPr>
                <w:i/>
                <w:iCs/>
                <w:color w:val="7F7F7F" w:themeColor="text1" w:themeTint="80"/>
                <w:sz w:val="28"/>
                <w:szCs w:val="28"/>
              </w:rPr>
              <w:t>)</w:t>
            </w:r>
          </w:p>
        </w:tc>
      </w:tr>
      <w:tr w:rsidR="008C3A99" w14:paraId="0ED1B2BF" w14:textId="77777777" w:rsidTr="008C3A99">
        <w:tc>
          <w:tcPr>
            <w:tcW w:w="1150" w:type="dxa"/>
            <w:vAlign w:val="center"/>
          </w:tcPr>
          <w:p w14:paraId="0A1912ED" w14:textId="4DB76534" w:rsidR="008C3A99" w:rsidRPr="00D61FE4" w:rsidRDefault="008C3A99" w:rsidP="004A59A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Student </w:t>
            </w:r>
            <w:r w:rsidRPr="00D61FE4">
              <w:rPr>
                <w:sz w:val="24"/>
                <w:szCs w:val="24"/>
              </w:rPr>
              <w:t>1</w:t>
            </w:r>
          </w:p>
        </w:tc>
        <w:tc>
          <w:tcPr>
            <w:tcW w:w="1350" w:type="dxa"/>
            <w:vAlign w:val="center"/>
          </w:tcPr>
          <w:p w14:paraId="048FF622" w14:textId="3B7EE473" w:rsidR="008C3A99" w:rsidRPr="00D61FE4" w:rsidRDefault="008C3A99" w:rsidP="004A59A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E246</w:t>
            </w:r>
          </w:p>
        </w:tc>
        <w:tc>
          <w:tcPr>
            <w:tcW w:w="2300" w:type="dxa"/>
            <w:vAlign w:val="center"/>
          </w:tcPr>
          <w:p w14:paraId="21E23B5D" w14:textId="28589056" w:rsidR="008C3A99" w:rsidRPr="00C15C27" w:rsidRDefault="008C3A99" w:rsidP="008C3A9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Ashmit Patil</w:t>
            </w:r>
          </w:p>
        </w:tc>
        <w:tc>
          <w:tcPr>
            <w:tcW w:w="3509" w:type="dxa"/>
            <w:vAlign w:val="center"/>
          </w:tcPr>
          <w:p w14:paraId="39A4FA0C" w14:textId="66992BC1" w:rsidR="008C3A99" w:rsidRPr="008C3A99" w:rsidRDefault="008C3A99" w:rsidP="008C3A99">
            <w:pPr>
              <w:spacing w:after="150" w:before="150"/>
              <w:jc w:val="center"/>
              <w:rPr>
                <w:sz w:val="21"/>
                <w:szCs w:val="21"/>
              </w:rPr>
            </w:pPr>
            <w:r>
              <w:rPr>
                <w:sz w:val="24"/>
                <w:szCs w:val="24"/>
              </w:rPr>
              <w:t xml:space="preserve">edu.ashmit@gmail.com</w:t>
            </w:r>
          </w:p>
        </w:tc>
      </w:tr>
      <w:tr w:rsidR="008C3A99" w14:paraId="5496426D" w14:textId="77777777" w:rsidTr="008C3A99">
        <w:tc>
          <w:tcPr>
            <w:tcW w:w="1150" w:type="dxa"/>
            <w:vAlign w:val="center"/>
          </w:tcPr>
          <w:p w14:paraId="1DC2FC44" w14:textId="32614106" w:rsidR="008C3A99" w:rsidRPr="00D61FE4" w:rsidRDefault="008C3A99" w:rsidP="004A59A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Student </w:t>
            </w:r>
            <w:r w:rsidRPr="00D61FE4">
              <w:rPr>
                <w:sz w:val="24"/>
                <w:szCs w:val="24"/>
              </w:rPr>
              <w:t>2</w:t>
            </w:r>
          </w:p>
        </w:tc>
        <w:tc>
          <w:tcPr>
            <w:tcW w:w="1350" w:type="dxa"/>
            <w:vAlign w:val="center"/>
          </w:tcPr>
          <w:p w14:paraId="304BF045" w14:textId="3290FECF" w:rsidR="008C3A99" w:rsidRPr="00D61FE4" w:rsidRDefault="008C3A99" w:rsidP="004A59A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E265</w:t>
            </w:r>
          </w:p>
        </w:tc>
        <w:tc>
          <w:tcPr>
            <w:tcW w:w="2300" w:type="dxa"/>
            <w:vAlign w:val="center"/>
          </w:tcPr>
          <w:p w14:paraId="6C4D524B" w14:textId="40BBE511" w:rsidR="008C3A99" w:rsidRPr="00C15C27" w:rsidRDefault="008C3A99" w:rsidP="008C3A9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Sanket Mali</w:t>
            </w:r>
          </w:p>
        </w:tc>
        <w:tc>
          <w:tcPr>
            <w:tcW w:w="3509" w:type="dxa"/>
            <w:vAlign w:val="center"/>
          </w:tcPr>
          <w:p w14:paraId="31980907" w14:textId="3DCC39BE" w:rsidR="008C3A99" w:rsidRPr="008C3A99" w:rsidRDefault="008C3A99" w:rsidP="008C3A99">
            <w:pPr>
              <w:spacing w:after="150" w:before="150"/>
              <w:jc w:val="center"/>
              <w:rPr>
                <w:sz w:val="21"/>
                <w:szCs w:val="21"/>
              </w:rPr>
            </w:pPr>
            <w:r>
              <w:rPr>
                <w:sz w:val="24"/>
                <w:szCs w:val="24"/>
              </w:rPr>
              <w:t xml:space="preserve">sanketmali0909@gmail.com</w:t>
            </w:r>
          </w:p>
        </w:tc>
      </w:tr>
      <w:tr w:rsidR="008C3A99" w14:paraId="51D86ED0" w14:textId="77777777" w:rsidTr="008C3A99">
        <w:tc>
          <w:tcPr>
            <w:tcW w:w="1150" w:type="dxa"/>
            <w:vAlign w:val="center"/>
          </w:tcPr>
          <w:p w14:paraId="237F288A" w14:textId="6B601BD5" w:rsidR="008C3A99" w:rsidRPr="00D61FE4" w:rsidRDefault="008C3A99" w:rsidP="004A59A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Student </w:t>
            </w:r>
            <w:r w:rsidRPr="00D61FE4">
              <w:rPr>
                <w:sz w:val="24"/>
                <w:szCs w:val="24"/>
              </w:rPr>
              <w:t>3</w:t>
            </w:r>
          </w:p>
        </w:tc>
        <w:tc>
          <w:tcPr>
            <w:tcW w:w="1350" w:type="dxa"/>
            <w:vAlign w:val="center"/>
          </w:tcPr>
          <w:p w14:paraId="0586CF21" w14:textId="06FCF2A0" w:rsidR="008C3A99" w:rsidRPr="00D61FE4" w:rsidRDefault="008C3A99" w:rsidP="004A59A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E247</w:t>
            </w:r>
          </w:p>
        </w:tc>
        <w:tc>
          <w:tcPr>
            <w:tcW w:w="2300" w:type="dxa"/>
            <w:vAlign w:val="center"/>
          </w:tcPr>
          <w:p w14:paraId="1FC4C85B" w14:textId="1E531249" w:rsidR="008C3A99" w:rsidRPr="00C15C27" w:rsidRDefault="008C3A99" w:rsidP="008C3A9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Pinak Salunke</w:t>
            </w:r>
          </w:p>
        </w:tc>
        <w:tc>
          <w:tcPr>
            <w:tcW w:w="3509" w:type="dxa"/>
            <w:vAlign w:val="center"/>
          </w:tcPr>
          <w:p w14:paraId="6389F4B4" w14:textId="1B3B78C6" w:rsidR="008C3A99" w:rsidRPr="008C3A99" w:rsidRDefault="008C3A99" w:rsidP="008C3A99">
            <w:pPr>
              <w:spacing w:after="150" w:before="150"/>
              <w:jc w:val="center"/>
              <w:rPr>
                <w:sz w:val="21"/>
                <w:szCs w:val="21"/>
              </w:rPr>
            </w:pPr>
            <w:r>
              <w:rPr>
                <w:sz w:val="24"/>
                <w:szCs w:val="24"/>
              </w:rPr>
              <w:t xml:space="preserve">pinaksalunke@gmail.com</w:t>
            </w:r>
          </w:p>
        </w:tc>
      </w:tr>
    </w:tbl>
    <w:p w14:paraId="10920D6E" w14:textId="77777777" w:rsidR="00517935" w:rsidRDefault="00517935">
      <w:pPr>
        <w:spacing w:after="60"/>
      </w:pPr>
    </w:p>
    <w:p w14:paraId="4E19EB82" w14:textId="77777777" w:rsidR="00517935" w:rsidRPr="008C3A99" w:rsidRDefault="009C1F97">
      <w:pPr>
        <w:spacing w:before="60" w:after="60"/>
        <w:rPr>
          <w:sz w:val="24"/>
          <w:szCs w:val="24"/>
        </w:rPr>
      </w:pPr>
      <w:r>
        <w:rPr>
          <w:b/>
          <w:bCs/>
          <w:sz w:val="24"/>
          <w:szCs w:val="24"/>
        </w:rPr>
        <w:t>Group Members</w:t>
      </w:r>
    </w:p>
    <w:p w14:paraId="536CBD0E" w14:textId="77777777" w:rsidR="00517935" w:rsidRDefault="00517935">
      <w:pPr>
        <w:spacing w:after="20"/>
      </w:pPr>
    </w:p>
    <w:tbl>
      <w:tblPr>
        <w:tblStyle w:val="TableGrid"/>
        <w:tblW w:w="8309" w:type="dxa"/>
        <w:tblLook w:val="04A0" w:firstRow="1" w:lastRow="0" w:firstColumn="1" w:lastColumn="0" w:noHBand="0" w:noVBand="1"/>
      </w:tblPr>
      <w:tblGrid>
        <w:gridCol w:w="1100"/>
        <w:gridCol w:w="2700"/>
        <w:gridCol w:w="2309"/>
        <w:gridCol w:w="2200"/>
      </w:tblGrid>
      <w:tr w:rsidR="00517935" w:rsidRPr="008C3A99" w14:paraId="11B88185" w14:textId="77777777" w:rsidTr="0089752F">
        <w:tc>
          <w:tcPr>
            <w:tcW w:w="1100" w:type="dxa"/>
            <w:vAlign w:val="center"/>
          </w:tcPr>
          <w:p w14:paraId="0D9DB255" w14:textId="77777777" w:rsidR="00517935" w:rsidRPr="008C3A99" w:rsidRDefault="009C1F97" w:rsidP="0089752F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8C3A99">
              <w:rPr>
                <w:b/>
                <w:bCs/>
                <w:color w:val="000000" w:themeColor="text1"/>
                <w:sz w:val="24"/>
                <w:szCs w:val="24"/>
              </w:rPr>
              <w:t>Roll No.</w:t>
            </w:r>
          </w:p>
        </w:tc>
        <w:tc>
          <w:tcPr>
            <w:tcW w:w="2700" w:type="dxa"/>
            <w:vAlign w:val="center"/>
          </w:tcPr>
          <w:p w14:paraId="75CF1E19" w14:textId="77777777" w:rsidR="00517935" w:rsidRPr="008C3A99" w:rsidRDefault="009C1F97" w:rsidP="0089752F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8C3A99">
              <w:rPr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2309" w:type="dxa"/>
            <w:vAlign w:val="center"/>
          </w:tcPr>
          <w:p w14:paraId="25C2A044" w14:textId="77777777" w:rsidR="00517935" w:rsidRPr="008C3A99" w:rsidRDefault="009C1F97" w:rsidP="0089752F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8C3A99">
              <w:rPr>
                <w:b/>
                <w:bCs/>
                <w:color w:val="000000" w:themeColor="text1"/>
                <w:sz w:val="24"/>
                <w:szCs w:val="24"/>
              </w:rPr>
              <w:t>Sign (Students)</w:t>
            </w:r>
          </w:p>
        </w:tc>
        <w:tc>
          <w:tcPr>
            <w:tcW w:w="2200" w:type="dxa"/>
          </w:tcPr>
          <w:p w14:paraId="368B1BDB" w14:textId="77777777" w:rsidR="00517935" w:rsidRPr="008C3A99" w:rsidRDefault="009C1F97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8C3A99">
              <w:rPr>
                <w:b/>
                <w:bCs/>
                <w:color w:val="000000" w:themeColor="text1"/>
                <w:sz w:val="24"/>
                <w:szCs w:val="24"/>
              </w:rPr>
              <w:t>Grades (By Faculty Mentor)</w:t>
            </w:r>
          </w:p>
        </w:tc>
      </w:tr>
      <w:tr w:rsidR="00517935" w:rsidRPr="008C3A99" w14:paraId="344F018C" w14:textId="77777777" w:rsidTr="008C3A99">
        <w:tc>
          <w:tcPr>
            <w:tcW w:w="1100" w:type="dxa"/>
            <w:vAlign w:val="center"/>
          </w:tcPr>
          <w:p w14:paraId="6E4D8070" w14:textId="4E3340C9" w:rsidR="00517935" w:rsidRPr="008C3A99" w:rsidRDefault="009C1F97" w:rsidP="008C3A99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E246</w:t>
            </w:r>
          </w:p>
        </w:tc>
        <w:tc>
          <w:tcPr>
            <w:tcW w:w="2700" w:type="dxa"/>
            <w:vAlign w:val="center"/>
          </w:tcPr>
          <w:p w14:paraId="2E454093" w14:textId="577F7F6A" w:rsidR="00517935" w:rsidRPr="008C3A99" w:rsidRDefault="00517935" w:rsidP="008C3A99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Ashmit Patil</w:t>
            </w:r>
          </w:p>
        </w:tc>
        <w:tc>
          <w:tcPr>
            <w:tcW w:w="2309" w:type="dxa"/>
            <w:vAlign w:val="center"/>
          </w:tcPr>
          <w:p w14:paraId="31CB12DB" w14:textId="5B4A0001" w:rsidR="00517935" w:rsidRPr="008C3A99" w:rsidRDefault="00517935" w:rsidP="008C3A99">
            <w:pPr>
              <w:spacing w:after="40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00" w:type="dxa"/>
            <w:vAlign w:val="center"/>
          </w:tcPr>
          <w:p w14:paraId="569F3206" w14:textId="40EF1495" w:rsidR="00517935" w:rsidRPr="008C3A99" w:rsidRDefault="00517935" w:rsidP="008C3A99">
            <w:pPr>
              <w:spacing w:after="40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517935" w:rsidRPr="008C3A99" w14:paraId="601A5841" w14:textId="77777777" w:rsidTr="008C3A99">
        <w:tc>
          <w:tcPr>
            <w:tcW w:w="1100" w:type="dxa"/>
            <w:vAlign w:val="center"/>
          </w:tcPr>
          <w:p w14:paraId="55FB2AE1" w14:textId="59F9E05B" w:rsidR="00517935" w:rsidRPr="008C3A99" w:rsidRDefault="009C1F97" w:rsidP="008C3A99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E265</w:t>
            </w:r>
          </w:p>
        </w:tc>
        <w:tc>
          <w:tcPr>
            <w:tcW w:w="2700" w:type="dxa"/>
            <w:vAlign w:val="center"/>
          </w:tcPr>
          <w:p w14:paraId="1FA8DD78" w14:textId="713D385D" w:rsidR="00517935" w:rsidRPr="008C3A99" w:rsidRDefault="00517935" w:rsidP="008C3A99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Sanket Mali</w:t>
            </w:r>
          </w:p>
        </w:tc>
        <w:tc>
          <w:tcPr>
            <w:tcW w:w="2309" w:type="dxa"/>
            <w:vAlign w:val="center"/>
          </w:tcPr>
          <w:p w14:paraId="2C45155E" w14:textId="2EF57963" w:rsidR="00517935" w:rsidRPr="008C3A99" w:rsidRDefault="00517935" w:rsidP="008C3A99">
            <w:pPr>
              <w:spacing w:after="40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00" w:type="dxa"/>
            <w:vAlign w:val="center"/>
          </w:tcPr>
          <w:p w14:paraId="715189A4" w14:textId="1A3E9BF7" w:rsidR="00517935" w:rsidRPr="008C3A99" w:rsidRDefault="00517935" w:rsidP="008C3A99">
            <w:pPr>
              <w:spacing w:after="40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517935" w:rsidRPr="008C3A99" w14:paraId="30A40599" w14:textId="77777777" w:rsidTr="008C3A99">
        <w:tc>
          <w:tcPr>
            <w:tcW w:w="1100" w:type="dxa"/>
            <w:vAlign w:val="center"/>
          </w:tcPr>
          <w:p w14:paraId="6DB8A33B" w14:textId="23F7BC03" w:rsidR="00517935" w:rsidRPr="008C3A99" w:rsidRDefault="009C1F97" w:rsidP="008C3A99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E247</w:t>
            </w:r>
          </w:p>
        </w:tc>
        <w:tc>
          <w:tcPr>
            <w:tcW w:w="2700" w:type="dxa"/>
            <w:vAlign w:val="center"/>
          </w:tcPr>
          <w:p w14:paraId="5F5B04AB" w14:textId="696ACF01" w:rsidR="00517935" w:rsidRPr="008C3A99" w:rsidRDefault="00517935" w:rsidP="008C3A99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Pinak Salunke</w:t>
            </w:r>
          </w:p>
        </w:tc>
        <w:tc>
          <w:tcPr>
            <w:tcW w:w="2309" w:type="dxa"/>
            <w:vAlign w:val="center"/>
          </w:tcPr>
          <w:p w14:paraId="41CF063D" w14:textId="6EF213C4" w:rsidR="00517935" w:rsidRPr="008C3A99" w:rsidRDefault="00517935" w:rsidP="008C3A99">
            <w:pPr>
              <w:spacing w:after="40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00" w:type="dxa"/>
            <w:vAlign w:val="center"/>
          </w:tcPr>
          <w:p w14:paraId="3E2F1E23" w14:textId="57ED3984" w:rsidR="00517935" w:rsidRPr="008C3A99" w:rsidRDefault="00517935" w:rsidP="008C3A99">
            <w:pPr>
              <w:spacing w:after="40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49532217" w14:textId="77777777" w:rsidR="00517935" w:rsidRDefault="009C1F97">
      <w:pPr>
        <w:keepNext/>
        <w:pageBreakBefore/>
        <w:spacing w:before="60" w:after="200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Project Log Entries</w:t>
      </w:r>
    </w:p>
    <w:p>
      <w:pPr>
        <w:spacing w:before="0" w:after="200" w:line="276" w:lineRule="auto"/>
        <w:jc w:val="center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Project Title: 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Agentic AI Framework for Context-Aware Semantic Understanding and Intelligent Assistance of Dynamic Web Forms</w:t>
      </w:r>
    </w:p>
    <w:tbl>
      <w:tblPr>
        <w:tblW w:w="8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800"/>
        <w:gridCol w:w="1350"/>
        <w:gridCol w:w="3909"/>
        <w:gridCol w:w="1500"/>
        <w:gridCol w:w="750"/>
      </w:tblGrid>
      <w:tr>
        <w:trPr>
          <w:cantSplit/>
          <w:tblHeader/>
        </w:trPr>
        <w:tc>
          <w:tcPr>
            <w:tcW w:w="80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Week No.</w:t>
            </w:r>
          </w:p>
        </w:tc>
        <w:tc>
          <w:tcPr>
            <w:tcW w:w="135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W w:w="3909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Work Carried Out</w:t>
            </w:r>
          </w:p>
        </w:tc>
        <w:tc>
          <w:tcPr>
            <w:tcW w:w="150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Remarks by Faculty Mentor</w:t>
            </w:r>
          </w:p>
        </w:tc>
        <w:tc>
          <w:tcPr>
            <w:tcW w:w="75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Sign</w:t>
            </w:r>
          </w:p>
        </w:tc>
      </w:tr>
      <w:tr>
        <w:trPr>
          <w:cantSplit/>
          <w:trHeight w:val="1400" w:hRule="atLeast"/>
        </w:trPr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13 Jul 2026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 xml:space="preserve">to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19 Jul 2026</w:t>
            </w:r>
          </w:p>
        </w:tc>
        <w:tc>
          <w:tcPr>
            <w:tcW w:w="3909" w:type="dxa"/>
            <w:vAlign w:val="top"/>
          </w:tcPr>
          <w:p>
            <w:pPr>
              <w:numPr>
                <w:ilvl w:val="0"/>
                <w:numId w:val="90"/>
              </w:numPr>
              <w:spacing w:before="0" w:after="4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Formed the project group and met the faculty mentor to discuss possible project domains.</w:t>
            </w:r>
          </w:p>
          <w:p>
            <w:pPr>
              <w:numPr>
                <w:ilvl w:val="0"/>
                <w:numId w:val="90"/>
              </w:numPr>
              <w:spacing w:before="0" w:after="4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Shortlisted candidate problem statements in applied AI and web automation.</w:t>
            </w:r>
          </w:p>
        </w:tc>
        <w:tc>
          <w:tcPr>
            <w:tcW w:w="1500" w:type="dxa"/>
            <w:vAlign w:val="top"/>
          </w:tcPr>
          <w:p>
            <w:pPr>
              <w:spacing w:before="0" w:after="0" w:line="240" w:lineRule="auto"/>
            </w:pPr>
          </w:p>
        </w:tc>
        <w:tc>
          <w:tcPr>
            <w:tcW w:w="750" w:type="dxa"/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1400" w:hRule="atLeast"/>
        </w:trPr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20 Jul 2026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 xml:space="preserve">to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26 Jul 2026</w:t>
            </w:r>
          </w:p>
        </w:tc>
        <w:tc>
          <w:tcPr>
            <w:tcW w:w="3909" w:type="dxa"/>
            <w:vAlign w:val="top"/>
          </w:tcPr>
          <w:p>
            <w:pPr>
              <w:numPr>
                <w:ilvl w:val="0"/>
                <w:numId w:val="90"/>
              </w:numPr>
              <w:spacing w:before="0" w:after="4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Identified repetitive manual data entry in online forms (admissions, scholarships, examinations, banking, government services) as the problem area.</w:t>
            </w:r>
          </w:p>
          <w:p>
            <w:pPr>
              <w:numPr>
                <w:ilvl w:val="0"/>
                <w:numId w:val="90"/>
              </w:numPr>
              <w:spacing w:before="0" w:after="4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Finalised the project title, aim, objectives and initial scope with the mentor.</w:t>
            </w:r>
          </w:p>
        </w:tc>
        <w:tc>
          <w:tcPr>
            <w:tcW w:w="1500" w:type="dxa"/>
            <w:vAlign w:val="top"/>
          </w:tcPr>
          <w:p>
            <w:pPr>
              <w:spacing w:before="0" w:after="0" w:line="240" w:lineRule="auto"/>
            </w:pPr>
          </w:p>
        </w:tc>
        <w:tc>
          <w:tcPr>
            <w:tcW w:w="750" w:type="dxa"/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1400" w:hRule="atLeast"/>
        </w:trPr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27 Jul 2026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 xml:space="preserve">to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02 Aug 2026</w:t>
            </w:r>
          </w:p>
        </w:tc>
        <w:tc>
          <w:tcPr>
            <w:tcW w:w="3909" w:type="dxa"/>
            <w:vAlign w:val="top"/>
          </w:tcPr>
          <w:p>
            <w:pPr>
              <w:numPr>
                <w:ilvl w:val="0"/>
                <w:numId w:val="90"/>
              </w:numPr>
              <w:spacing w:before="0" w:after="4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Literature survey on LLM-based web agents and web-agent benchmarks.</w:t>
            </w:r>
          </w:p>
          <w:p>
            <w:pPr>
              <w:numPr>
                <w:ilvl w:val="0"/>
                <w:numId w:val="90"/>
              </w:numPr>
              <w:spacing w:before="0" w:after="4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Prepared summary notes of the surveyed papers.</w:t>
            </w:r>
          </w:p>
        </w:tc>
        <w:tc>
          <w:tcPr>
            <w:tcW w:w="1500" w:type="dxa"/>
            <w:vAlign w:val="top"/>
          </w:tcPr>
          <w:p>
            <w:pPr>
              <w:spacing w:before="0" w:after="0" w:line="240" w:lineRule="auto"/>
            </w:pPr>
          </w:p>
        </w:tc>
        <w:tc>
          <w:tcPr>
            <w:tcW w:w="750" w:type="dxa"/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1400" w:hRule="atLeast"/>
        </w:trPr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03 Aug 2026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 xml:space="preserve">to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09 Aug 2026</w:t>
            </w:r>
          </w:p>
        </w:tc>
        <w:tc>
          <w:tcPr>
            <w:tcW w:w="3909" w:type="dxa"/>
            <w:vAlign w:val="top"/>
          </w:tcPr>
          <w:p>
            <w:pPr>
              <w:numPr>
                <w:ilvl w:val="0"/>
                <w:numId w:val="90"/>
              </w:numPr>
              <w:spacing w:before="0" w:after="4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Studied work on agent memory, knowledge representation, form understanding and form filling.</w:t>
            </w:r>
          </w:p>
          <w:p>
            <w:pPr>
              <w:numPr>
                <w:ilvl w:val="0"/>
                <w:numId w:val="90"/>
              </w:numPr>
              <w:spacing w:before="0" w:after="4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Reviewed research on form security and privacy risks of automated filling.</w:t>
            </w:r>
          </w:p>
        </w:tc>
        <w:tc>
          <w:tcPr>
            <w:tcW w:w="1500" w:type="dxa"/>
            <w:vAlign w:val="top"/>
          </w:tcPr>
          <w:p>
            <w:pPr>
              <w:spacing w:before="0" w:after="0" w:line="240" w:lineRule="auto"/>
            </w:pPr>
          </w:p>
        </w:tc>
        <w:tc>
          <w:tcPr>
            <w:tcW w:w="750" w:type="dxa"/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1400" w:hRule="atLeast"/>
        </w:trPr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10 Aug 2026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 xml:space="preserve">to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16 Aug 2026</w:t>
            </w:r>
          </w:p>
        </w:tc>
        <w:tc>
          <w:tcPr>
            <w:tcW w:w="3909" w:type="dxa"/>
            <w:vAlign w:val="top"/>
          </w:tcPr>
          <w:p>
            <w:pPr>
              <w:numPr>
                <w:ilvl w:val="0"/>
                <w:numId w:val="90"/>
              </w:numPr>
              <w:spacing w:before="0" w:after="4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Surveyed supporting techniques: OCR and document information extraction, retrieval-augmented generation (RAG) and prompt injection.</w:t>
            </w:r>
          </w:p>
          <w:p>
            <w:pPr>
              <w:numPr>
                <w:ilvl w:val="0"/>
                <w:numId w:val="90"/>
              </w:numPr>
              <w:spacing w:before="0" w:after="4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Compared existing autofill approaches (browser autofill, password managers, form-filling agents) and identified the research gap.</w:t>
            </w:r>
          </w:p>
        </w:tc>
        <w:tc>
          <w:tcPr>
            <w:tcW w:w="1500" w:type="dxa"/>
            <w:vAlign w:val="top"/>
          </w:tcPr>
          <w:p>
            <w:pPr>
              <w:spacing w:before="0" w:after="0" w:line="240" w:lineRule="auto"/>
            </w:pPr>
          </w:p>
        </w:tc>
        <w:tc>
          <w:tcPr>
            <w:tcW w:w="750" w:type="dxa"/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1400" w:hRule="atLeast"/>
        </w:trPr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17 Aug 2026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 xml:space="preserve">to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23 Aug 2026</w:t>
            </w:r>
          </w:p>
        </w:tc>
        <w:tc>
          <w:tcPr>
            <w:tcW w:w="3909" w:type="dxa"/>
            <w:vAlign w:val="top"/>
          </w:tcPr>
          <w:p>
            <w:pPr>
              <w:numPr>
                <w:ilvl w:val="0"/>
                <w:numId w:val="90"/>
              </w:numPr>
              <w:spacing w:before="0" w:after="4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Wrote the problem definition and listed the limitations of the existing system.</w:t>
            </w:r>
          </w:p>
          <w:p>
            <w:pPr>
              <w:numPr>
                <w:ilvl w:val="0"/>
                <w:numId w:val="90"/>
              </w:numPr>
              <w:spacing w:before="0" w:after="4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Defined functional and non-functional requirements, assumptions and constraints.</w:t>
            </w:r>
          </w:p>
        </w:tc>
        <w:tc>
          <w:tcPr>
            <w:tcW w:w="1500" w:type="dxa"/>
            <w:vAlign w:val="top"/>
          </w:tcPr>
          <w:p>
            <w:pPr>
              <w:spacing w:before="0" w:after="0" w:line="240" w:lineRule="auto"/>
            </w:pPr>
          </w:p>
        </w:tc>
        <w:tc>
          <w:tcPr>
            <w:tcW w:w="750" w:type="dxa"/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1400" w:hRule="atLeast"/>
        </w:trPr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24 Aug 2026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 xml:space="preserve">to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30 Aug 2026</w:t>
            </w:r>
          </w:p>
        </w:tc>
        <w:tc>
          <w:tcPr>
            <w:tcW w:w="3909" w:type="dxa"/>
            <w:vAlign w:val="top"/>
          </w:tcPr>
          <w:p>
            <w:pPr>
              <w:numPr>
                <w:ilvl w:val="0"/>
                <w:numId w:val="90"/>
              </w:numPr>
              <w:spacing w:before="0" w:after="4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Selected the technology stack: FastAPI, React + Vite, MongoDB, LangGraph, OCR engines and a Chrome extension.</w:t>
            </w:r>
          </w:p>
          <w:p>
            <w:pPr>
              <w:numPr>
                <w:ilvl w:val="0"/>
                <w:numId w:val="90"/>
              </w:numPr>
              <w:spacing w:before="0" w:after="4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Tried candidate OCR engines and LLM providers on small sample inputs to confirm feasibility.</w:t>
            </w:r>
          </w:p>
        </w:tc>
        <w:tc>
          <w:tcPr>
            <w:tcW w:w="1500" w:type="dxa"/>
            <w:vAlign w:val="top"/>
          </w:tcPr>
          <w:p>
            <w:pPr>
              <w:spacing w:before="0" w:after="0" w:line="240" w:lineRule="auto"/>
            </w:pPr>
          </w:p>
        </w:tc>
        <w:tc>
          <w:tcPr>
            <w:tcW w:w="750" w:type="dxa"/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1400" w:hRule="atLeast"/>
        </w:trPr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31 Aug 2026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 xml:space="preserve">to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06 Sep 2026</w:t>
            </w:r>
          </w:p>
        </w:tc>
        <w:tc>
          <w:tcPr>
            <w:tcW w:w="3909" w:type="dxa"/>
            <w:vAlign w:val="top"/>
          </w:tcPr>
          <w:p>
            <w:pPr>
              <w:numPr>
                <w:ilvl w:val="0"/>
                <w:numId w:val="90"/>
              </w:numPr>
              <w:spacing w:before="0" w:after="4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Designed the system architecture, data flow and MongoDB database schema.</w:t>
            </w:r>
          </w:p>
          <w:p>
            <w:pPr>
              <w:numPr>
                <w:ilvl w:val="0"/>
                <w:numId w:val="90"/>
              </w:numPr>
              <w:spacing w:before="0" w:after="4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Designed the form-filling pipeline, decision rules and a shared ontology of personal fields.</w:t>
            </w:r>
          </w:p>
          <w:p>
            <w:pPr>
              <w:numPr>
                <w:ilvl w:val="0"/>
                <w:numId w:val="90"/>
              </w:numPr>
              <w:spacing w:before="0" w:after="4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Planned the security design: review-before-fill and keeping sensitive values away from the LLM.</w:t>
            </w:r>
          </w:p>
        </w:tc>
        <w:tc>
          <w:tcPr>
            <w:tcW w:w="1500" w:type="dxa"/>
            <w:vAlign w:val="top"/>
          </w:tcPr>
          <w:p>
            <w:pPr>
              <w:spacing w:before="0" w:after="0" w:line="240" w:lineRule="auto"/>
            </w:pPr>
          </w:p>
        </w:tc>
        <w:tc>
          <w:tcPr>
            <w:tcW w:w="750" w:type="dxa"/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1400" w:hRule="atLeast"/>
        </w:trPr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07 Sep 2026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 xml:space="preserve">to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13 Sep 2026</w:t>
            </w:r>
          </w:p>
        </w:tc>
        <w:tc>
          <w:tcPr>
            <w:tcW w:w="3909" w:type="dxa"/>
            <w:vAlign w:val="top"/>
          </w:tcPr>
          <w:p>
            <w:pPr>
              <w:numPr>
                <w:ilvl w:val="0"/>
                <w:numId w:val="90"/>
              </w:numPr>
              <w:spacing w:before="0" w:after="4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Set up the project repository with backend, frontend and browser-extension modules.</w:t>
            </w:r>
          </w:p>
          <w:p>
            <w:pPr>
              <w:numPr>
                <w:ilvl w:val="0"/>
                <w:numId w:val="90"/>
              </w:numPr>
              <w:spacing w:before="0" w:after="4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Initialised the React + Vite frontend and the FastAPI backend with document upload and storage services (local and Cloudinary).</w:t>
            </w:r>
          </w:p>
          <w:p>
            <w:pPr>
              <w:numPr>
                <w:ilvl w:val="0"/>
                <w:numId w:val="90"/>
              </w:numPr>
              <w:spacing w:before="0" w:after="4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Implemented the first AI extraction agents and the document-processing pipeline.</w:t>
            </w:r>
          </w:p>
        </w:tc>
        <w:tc>
          <w:tcPr>
            <w:tcW w:w="1500" w:type="dxa"/>
            <w:vAlign w:val="top"/>
          </w:tcPr>
          <w:p>
            <w:pPr>
              <w:spacing w:before="0" w:after="0" w:line="240" w:lineRule="auto"/>
            </w:pPr>
          </w:p>
        </w:tc>
        <w:tc>
          <w:tcPr>
            <w:tcW w:w="750" w:type="dxa"/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1400" w:hRule="atLeast"/>
        </w:trPr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14 Sep 2026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 xml:space="preserve">to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20 Sep 2026</w:t>
            </w:r>
          </w:p>
        </w:tc>
        <w:tc>
          <w:tcPr>
            <w:tcW w:w="3909" w:type="dxa"/>
            <w:vAlign w:val="top"/>
          </w:tcPr>
          <w:p>
            <w:pPr>
              <w:numPr>
                <w:ilvl w:val="0"/>
                <w:numId w:val="90"/>
              </w:numPr>
              <w:spacing w:before="0" w:after="4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Tested OCR and field extraction on sample documents and recorded failure cases.</w:t>
            </w:r>
          </w:p>
          <w:p>
            <w:pPr>
              <w:numPr>
                <w:ilvl w:val="0"/>
                <w:numId w:val="90"/>
              </w:numPr>
              <w:spacing w:before="0" w:after="4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Fixed bugs in the upload and extraction flow.</w:t>
            </w:r>
          </w:p>
          <w:p>
            <w:pPr>
              <w:numPr>
                <w:ilvl w:val="0"/>
                <w:numId w:val="90"/>
              </w:numPr>
              <w:spacing w:before="0" w:after="4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Refined the canonical field keys used to map document values to form fields.</w:t>
            </w:r>
          </w:p>
        </w:tc>
        <w:tc>
          <w:tcPr>
            <w:tcW w:w="1500" w:type="dxa"/>
            <w:vAlign w:val="top"/>
          </w:tcPr>
          <w:p>
            <w:pPr>
              <w:spacing w:before="0" w:after="0" w:line="240" w:lineRule="auto"/>
            </w:pPr>
          </w:p>
        </w:tc>
        <w:tc>
          <w:tcPr>
            <w:tcW w:w="750" w:type="dxa"/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1400" w:hRule="atLeast"/>
        </w:trPr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11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21 Sep 2026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 xml:space="preserve">to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27 Sep 2026</w:t>
            </w:r>
          </w:p>
        </w:tc>
        <w:tc>
          <w:tcPr>
            <w:tcW w:w="3909" w:type="dxa"/>
            <w:vAlign w:val="top"/>
          </w:tcPr>
          <w:p>
            <w:pPr>
              <w:numPr>
                <w:ilvl w:val="0"/>
                <w:numId w:val="90"/>
              </w:numPr>
              <w:spacing w:before="0" w:after="4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Designed the privacy-first filling flow and a personal RAG store over the user's own documents.</w:t>
            </w:r>
          </w:p>
          <w:p>
            <w:pPr>
              <w:numPr>
                <w:ilvl w:val="0"/>
                <w:numId w:val="90"/>
              </w:numPr>
              <w:spacing w:before="0" w:after="4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Ran embedding and retrieval experiments for answering form questions from stored facts.</w:t>
            </w:r>
          </w:p>
        </w:tc>
        <w:tc>
          <w:tcPr>
            <w:tcW w:w="1500" w:type="dxa"/>
            <w:vAlign w:val="top"/>
          </w:tcPr>
          <w:p>
            <w:pPr>
              <w:spacing w:before="0" w:after="0" w:line="240" w:lineRule="auto"/>
            </w:pPr>
          </w:p>
        </w:tc>
        <w:tc>
          <w:tcPr>
            <w:tcW w:w="750" w:type="dxa"/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1400" w:hRule="atLeast"/>
        </w:trPr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12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28 Sep 2026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 xml:space="preserve">to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04 Oct 2026</w:t>
            </w:r>
          </w:p>
        </w:tc>
        <w:tc>
          <w:tcPr>
            <w:tcW w:w="3909" w:type="dxa"/>
            <w:vAlign w:val="top"/>
          </w:tcPr>
          <w:p>
            <w:pPr>
              <w:numPr>
                <w:ilvl w:val="0"/>
                <w:numId w:val="90"/>
              </w:numPr>
              <w:spacing w:before="0" w:after="4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Integrated privacy-first form filling and the personal RAG module into the backend.</w:t>
            </w:r>
          </w:p>
          <w:p>
            <w:pPr>
              <w:numPr>
                <w:ilvl w:val="0"/>
                <w:numId w:val="90"/>
              </w:numPr>
              <w:spacing w:before="0" w:after="4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Connected the frontend and extension to the new filling endpoints.</w:t>
            </w:r>
          </w:p>
        </w:tc>
        <w:tc>
          <w:tcPr>
            <w:tcW w:w="1500" w:type="dxa"/>
            <w:vAlign w:val="top"/>
          </w:tcPr>
          <w:p>
            <w:pPr>
              <w:spacing w:before="0" w:after="0" w:line="240" w:lineRule="auto"/>
            </w:pPr>
          </w:p>
        </w:tc>
        <w:tc>
          <w:tcPr>
            <w:tcW w:w="750" w:type="dxa"/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1400" w:hRule="atLeast"/>
        </w:trPr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13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05 Oct 2026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 xml:space="preserve">to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11 Oct 2026</w:t>
            </w:r>
          </w:p>
        </w:tc>
        <w:tc>
          <w:tcPr>
            <w:tcW w:w="3909" w:type="dxa"/>
            <w:vAlign w:val="top"/>
          </w:tcPr>
          <w:p>
            <w:pPr>
              <w:numPr>
                <w:ilvl w:val="0"/>
                <w:numId w:val="90"/>
              </w:numPr>
              <w:spacing w:before="0" w:after="4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Improved form-field extraction metadata in the extension (labels, names, types and options).</w:t>
            </w:r>
          </w:p>
          <w:p>
            <w:pPr>
              <w:numPr>
                <w:ilvl w:val="0"/>
                <w:numId w:val="90"/>
              </w:numPr>
              <w:spacing w:before="0" w:after="4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Fixed handling of grouped radio buttons.</w:t>
            </w:r>
          </w:p>
          <w:p>
            <w:pPr>
              <w:numPr>
                <w:ilvl w:val="0"/>
                <w:numId w:val="90"/>
              </w:numPr>
              <w:spacing w:before="0" w:after="4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Began a full audit of the codebase.</w:t>
            </w:r>
          </w:p>
        </w:tc>
        <w:tc>
          <w:tcPr>
            <w:tcW w:w="1500" w:type="dxa"/>
            <w:vAlign w:val="top"/>
          </w:tcPr>
          <w:p>
            <w:pPr>
              <w:spacing w:before="0" w:after="0" w:line="240" w:lineRule="auto"/>
            </w:pPr>
          </w:p>
        </w:tc>
        <w:tc>
          <w:tcPr>
            <w:tcW w:w="750" w:type="dxa"/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1400" w:hRule="atLeast"/>
        </w:trPr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14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12 Oct 2026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 xml:space="preserve">to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18 Oct 2026</w:t>
            </w:r>
          </w:p>
        </w:tc>
        <w:tc>
          <w:tcPr>
            <w:tcW w:w="3909" w:type="dxa"/>
            <w:vAlign w:val="top"/>
          </w:tcPr>
          <w:p>
            <w:pPr>
              <w:numPr>
                <w:ilvl w:val="0"/>
                <w:numId w:val="90"/>
              </w:numPr>
              <w:spacing w:before="0" w:after="4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Wrote the project audit, implementation plan and testing strategy.</w:t>
            </w:r>
          </w:p>
          <w:p>
            <w:pPr>
              <w:numPr>
                <w:ilvl w:val="0"/>
                <w:numId w:val="90"/>
              </w:numPr>
              <w:spacing w:before="0" w:after="4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Hardened authentication, configuration, data integrity and deletion cascades.</w:t>
            </w:r>
          </w:p>
          <w:p>
            <w:pPr>
              <w:numPr>
                <w:ilvl w:val="0"/>
                <w:numId w:val="90"/>
              </w:numPr>
              <w:spacing w:before="0" w:after="4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Added fact provenance, grounded RAG and a single batch LangGraph pipeline for semantic form filling.</w:t>
            </w:r>
          </w:p>
          <w:p>
            <w:pPr>
              <w:numPr>
                <w:ilvl w:val="0"/>
                <w:numId w:val="90"/>
              </w:numPr>
              <w:spacing w:before="0" w:after="4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Built the Chrome extension review-before-fill flow and the dashboard (review, conflicts, document Q&amp;A); integrated PaddleOCR.</w:t>
            </w:r>
          </w:p>
          <w:p>
            <w:pPr>
              <w:numPr>
                <w:ilvl w:val="0"/>
                <w:numId w:val="90"/>
              </w:numPr>
              <w:spacing w:before="0" w:after="4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Added unit, integration and browser end-to-end tests, a prompt-injection filter and secret redaction; ran the evaluation and OCR benchmarks.</w:t>
            </w:r>
          </w:p>
          <w:p>
            <w:pPr>
              <w:numPr>
                <w:ilvl w:val="0"/>
                <w:numId w:val="90"/>
              </w:numPr>
              <w:spacing w:before="0" w:after="4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Prepared the synthetic demo dataset, the demonstration guide and the first draft of the project report.</w:t>
            </w:r>
          </w:p>
        </w:tc>
        <w:tc>
          <w:tcPr>
            <w:tcW w:w="1500" w:type="dxa"/>
            <w:vAlign w:val="top"/>
          </w:tcPr>
          <w:p>
            <w:pPr>
              <w:spacing w:before="0" w:after="0" w:line="240" w:lineRule="auto"/>
            </w:pPr>
          </w:p>
        </w:tc>
        <w:tc>
          <w:tcPr>
            <w:tcW w:w="750" w:type="dxa"/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1400" w:hRule="atLeast"/>
        </w:trPr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15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19 Oct 2026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  <w:t xml:space="preserve">to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25 Oct 2026</w:t>
            </w:r>
          </w:p>
        </w:tc>
        <w:tc>
          <w:tcPr>
            <w:tcW w:w="3909" w:type="dxa"/>
            <w:vAlign w:val="top"/>
          </w:tcPr>
          <w:p>
            <w:pPr>
              <w:numPr>
                <w:ilvl w:val="0"/>
                <w:numId w:val="90"/>
              </w:numPr>
              <w:spacing w:before="0" w:after="4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Finalised the project report (Black Book): chapters, figures, results and testing.</w:t>
            </w:r>
          </w:p>
          <w:p>
            <w:pPr>
              <w:numPr>
                <w:ilvl w:val="0"/>
                <w:numId w:val="90"/>
              </w:numPr>
              <w:spacing w:before="0" w:after="4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Ran the plagiarism and AI-detection checks and made the required corrections.</w:t>
            </w:r>
          </w:p>
          <w:p>
            <w:pPr>
              <w:numPr>
                <w:ilvl w:val="0"/>
                <w:numId w:val="90"/>
              </w:numPr>
              <w:spacing w:before="0" w:after="40" w:line="240" w:lineRule="auto"/>
              <w:jc w:val="left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Prepared the final print copy, final submission documents and this log book.</w:t>
            </w:r>
          </w:p>
        </w:tc>
        <w:tc>
          <w:tcPr>
            <w:tcW w:w="1500" w:type="dxa"/>
            <w:vAlign w:val="top"/>
          </w:tcPr>
          <w:p>
            <w:pPr>
              <w:spacing w:before="0" w:after="0" w:line="240" w:lineRule="auto"/>
            </w:pPr>
          </w:p>
        </w:tc>
        <w:tc>
          <w:tcPr>
            <w:tcW w:w="750" w:type="dxa"/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/>
      </w:pPr>
    </w:p>
    <w:tbl>
      <w:tblPr>
        <w:tblW w:w="830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154"/>
        <w:gridCol w:w="4155"/>
      </w:tblGrid>
      <w:tr>
        <w:trPr>
          <w:cantSplit/>
        </w:trPr>
        <w:tc>
          <w:tcPr>
            <w:tcW w:w="4154" w:type="dxa"/>
            <w:vAlign w:val="top"/>
          </w:tcPr>
          <w:p>
            <w:pPr>
              <w:spacing w:before="600" w:after="12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Date: ____________________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Place: Shirpur</w:t>
            </w:r>
          </w:p>
        </w:tc>
        <w:tc>
          <w:tcPr>
            <w:tcW w:w="4155" w:type="dxa"/>
            <w:vAlign w:val="top"/>
          </w:tcPr>
          <w:p>
            <w:pPr>
              <w:spacing w:before="600" w:after="0"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______________________________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Dr. Nitin S. Choubey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Faculty Mentor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Department of Computer Science, MPSTME, Shirpur</w:t>
            </w:r>
          </w:p>
        </w:tc>
      </w:tr>
    </w:tbl>
    <w:sectPr>
      <w:headerReference w:type="default" r:id="rIdLbHdr"/>
      <w:headerReference w:type="first" r:id="rIdLbHdr0"/>
      <w:footerReference w:type="default" r:id="rIdLbFtr"/>
      <w:footerReference w:type="first" r:id="rIdLbFtr"/>
      <w:pgSz w:w="11909" w:h="16834"/>
      <w:pgMar w:top="1440" w:right="1440" w:bottom="1440" w:left="2160" w:header="720" w:footer="720" w:gutter="0"/>
      <w:pgBorders w:offsetFrom="page">
        <w:top w:val="double" w:sz="6" w:space="24" w:color="000000"/>
        <w:left w:val="double" w:sz="6" w:space="24" w:color="000000"/>
        <w:bottom w:val="double" w:sz="6" w:space="24" w:color="000000"/>
        <w:right w:val="double" w:sz="6" w:space="24" w:color="000000"/>
      </w:pgBorders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E7DFE" w14:textId="77777777" w:rsidR="002E3D1D" w:rsidRDefault="002E3D1D">
      <w:r>
        <w:separator/>
      </w:r>
    </w:p>
  </w:endnote>
  <w:endnote w:type="continuationSeparator" w:id="0">
    <w:p w14:paraId="63663969" w14:textId="77777777" w:rsidR="002E3D1D" w:rsidRDefault="002E3D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tabs>
        <w:tab w:val="clear" w:pos="4680"/>
        <w:tab w:val="clear" w:pos="9360"/>
        <w:tab w:val="right" w:pos="8309"/>
      </w:tabs>
      <w:jc w:val="left"/>
    </w:pPr>
    <w:r>
      <w:rPr>
        <w:rFonts w:ascii="Times New Roman" w:hAnsi="Times New Roman" w:cs="Times New Roman"/>
        <w:color w:val="767676"/>
        <w:sz w:val="20"/>
      </w:rPr>
      <w:t>Log Book for Capstone Project</w:t>
    </w:r>
    <w:r>
      <w:rPr>
        <w:rFonts w:ascii="Times New Roman" w:hAnsi="Times New Roman" w:cs="Times New Roman"/>
        <w:sz w:val="22"/>
      </w:rPr>
      <w:tab/>
    </w:r>
    <w:r>
      <w:rPr>
        <w:rFonts w:ascii="Times New Roman" w:hAnsi="Times New Roman" w:cs="Times New Roman"/>
        <w:sz w:val="22"/>
      </w:rPr>
      <w:fldChar w:fldCharType="begin"/>
    </w:r>
    <w:r>
      <w:rPr>
        <w:rFonts w:ascii="Times New Roman" w:hAnsi="Times New Roman" w:cs="Times New Roman"/>
        <w:sz w:val="22"/>
      </w:rPr>
      <w:instrText xml:space="preserve"> PAGE </w:instrText>
    </w:r>
    <w:r>
      <w:rPr>
        <w:rFonts w:ascii="Times New Roman" w:hAnsi="Times New Roman" w:cs="Times New Roman"/>
        <w:sz w:val="22"/>
      </w:rPr>
      <w:fldChar w:fldCharType="separate"/>
    </w:r>
    <w:r>
      <w:rPr>
        <w:rFonts w:ascii="Times New Roman" w:hAnsi="Times New Roman" w:cs="Times New Roman"/>
        <w:sz w:val="22"/>
      </w:rPr>
      <w:t>1</w:t>
    </w:r>
    <w:r>
      <w:rPr>
        <w:rFonts w:ascii="Times New Roman" w:hAnsi="Times New Roman" w:cs="Times New Roman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709D4" w14:textId="77777777" w:rsidR="002E3D1D" w:rsidRDefault="002E3D1D">
      <w:r>
        <w:separator/>
      </w:r>
    </w:p>
  </w:footnote>
  <w:footnote w:type="continuationSeparator" w:id="0">
    <w:p w14:paraId="765D745A" w14:textId="77777777" w:rsidR="002E3D1D" w:rsidRDefault="002E3D1D"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  <w:pBdr>
        <w:bottom w:val="single" w:sz="4" w:space="4" w:color="A6A6A6"/>
      </w:pBdr>
      <w:tabs>
        <w:tab w:val="clear" w:pos="4680"/>
        <w:tab w:val="clear" w:pos="9360"/>
        <w:tab w:val="right" w:pos="8309"/>
      </w:tabs>
      <w:spacing w:after="0"/>
      <w:jc w:val="left"/>
    </w:pPr>
    <w:r>
      <w:rPr>
        <w:rFonts w:ascii="Times New Roman" w:hAnsi="Times New Roman" w:cs="Times New Roman"/>
        <w:color w:val="767676"/>
        <w:sz w:val="20"/>
      </w:rPr>
      <w:t>SMART FORM AUTO-FILLING SYSTEM</w:t>
    </w:r>
    <w:r>
      <w:rPr>
        <w:rFonts w:ascii="Times New Roman" w:hAnsi="Times New Roman" w:cs="Times New Roman"/>
        <w:color w:val="767676"/>
        <w:sz w:val="20"/>
      </w:rPr>
      <w:tab/>
      <w:t>ACADEMIC SESSION 2026–27</w:t>
    </w:r>
  </w:p>
</w:hdr>
</file>

<file path=word/header2.xml><?xml version="1.0" encoding="utf-8"?>
<w:hdr xmlns:w="http://schemas.openxmlformats.org/wordprocessingml/2006/main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6B1FE0"/>
    <w:multiLevelType w:val="hybridMultilevel"/>
    <w:tmpl w:val="2084F018"/>
    <w:lvl w:ilvl="0" w:tplc="52AE3D78">
      <w:start w:val="1"/>
      <w:numFmt w:val="bullet"/>
      <w:lvlText w:val="●"/>
      <w:lvlJc w:val="left"/>
      <w:pPr>
        <w:ind w:left="720" w:hanging="360"/>
      </w:pPr>
    </w:lvl>
    <w:lvl w:ilvl="1" w:tplc="A40E55A2">
      <w:start w:val="1"/>
      <w:numFmt w:val="bullet"/>
      <w:lvlText w:val="○"/>
      <w:lvlJc w:val="left"/>
      <w:pPr>
        <w:ind w:left="1440" w:hanging="360"/>
      </w:pPr>
    </w:lvl>
    <w:lvl w:ilvl="2" w:tplc="897858C6">
      <w:start w:val="1"/>
      <w:numFmt w:val="bullet"/>
      <w:lvlText w:val="■"/>
      <w:lvlJc w:val="left"/>
      <w:pPr>
        <w:ind w:left="2160" w:hanging="360"/>
      </w:pPr>
    </w:lvl>
    <w:lvl w:ilvl="3" w:tplc="25CC4D68">
      <w:start w:val="1"/>
      <w:numFmt w:val="bullet"/>
      <w:lvlText w:val="●"/>
      <w:lvlJc w:val="left"/>
      <w:pPr>
        <w:ind w:left="2880" w:hanging="360"/>
      </w:pPr>
    </w:lvl>
    <w:lvl w:ilvl="4" w:tplc="F17231B2">
      <w:start w:val="1"/>
      <w:numFmt w:val="bullet"/>
      <w:lvlText w:val="○"/>
      <w:lvlJc w:val="left"/>
      <w:pPr>
        <w:ind w:left="3600" w:hanging="360"/>
      </w:pPr>
    </w:lvl>
    <w:lvl w:ilvl="5" w:tplc="CEC8858C">
      <w:start w:val="1"/>
      <w:numFmt w:val="bullet"/>
      <w:lvlText w:val="■"/>
      <w:lvlJc w:val="left"/>
      <w:pPr>
        <w:ind w:left="4320" w:hanging="360"/>
      </w:pPr>
    </w:lvl>
    <w:lvl w:ilvl="6" w:tplc="CFC4118C">
      <w:start w:val="1"/>
      <w:numFmt w:val="bullet"/>
      <w:lvlText w:val="●"/>
      <w:lvlJc w:val="left"/>
      <w:pPr>
        <w:ind w:left="5040" w:hanging="360"/>
      </w:pPr>
    </w:lvl>
    <w:lvl w:ilvl="7" w:tplc="ACCE04A2">
      <w:start w:val="1"/>
      <w:numFmt w:val="bullet"/>
      <w:lvlText w:val="●"/>
      <w:lvlJc w:val="left"/>
      <w:pPr>
        <w:ind w:left="5760" w:hanging="360"/>
      </w:pPr>
    </w:lvl>
    <w:lvl w:ilvl="8" w:tplc="05527866">
      <w:start w:val="1"/>
      <w:numFmt w:val="bullet"/>
      <w:lvlText w:val="●"/>
      <w:lvlJc w:val="left"/>
      <w:pPr>
        <w:ind w:left="6480" w:hanging="360"/>
      </w:pPr>
    </w:lvl>
  </w:abstractNum>
  <w:abstractNum w:abstractNumId="90">
    <w:multiLevelType w:val="hybridMultilevel"/>
    <w:lvl w:ilvl="0">
      <w:start w:val="1"/>
      <w:numFmt w:val="bullet"/>
      <w:lvlText w:val="•"/>
      <w:lvlJc w:val="left"/>
      <w:pPr>
        <w:ind w:left="227" w:hanging="227"/>
      </w:pPr>
      <w:rPr>
        <w:rFonts w:ascii="Times New Roman" w:hAnsi="Times New Roman" w:hint="default"/>
      </w:rPr>
    </w:lvl>
  </w:abstractNum>
  <w:num w:numId="1" w16cid:durableId="136647195">
    <w:abstractNumId w:val="0"/>
    <w:lvlOverride w:ilvl="0">
      <w:startOverride w:val="1"/>
    </w:lvlOverride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7935"/>
    <w:rsid w:val="00076D40"/>
    <w:rsid w:val="000D360A"/>
    <w:rsid w:val="00141987"/>
    <w:rsid w:val="001B5B9D"/>
    <w:rsid w:val="002B0217"/>
    <w:rsid w:val="002E3D1D"/>
    <w:rsid w:val="003506C4"/>
    <w:rsid w:val="00374B0F"/>
    <w:rsid w:val="00473E0E"/>
    <w:rsid w:val="00517935"/>
    <w:rsid w:val="00691FA3"/>
    <w:rsid w:val="006A7D1D"/>
    <w:rsid w:val="006B7844"/>
    <w:rsid w:val="006D53FB"/>
    <w:rsid w:val="007F230C"/>
    <w:rsid w:val="0089752F"/>
    <w:rsid w:val="008C3A99"/>
    <w:rsid w:val="00945615"/>
    <w:rsid w:val="00965DA7"/>
    <w:rsid w:val="009C1F97"/>
    <w:rsid w:val="009E4DB6"/>
    <w:rsid w:val="009F165E"/>
    <w:rsid w:val="00A27244"/>
    <w:rsid w:val="00AF56A6"/>
    <w:rsid w:val="00B05F83"/>
    <w:rsid w:val="00B85427"/>
    <w:rsid w:val="00BD7400"/>
    <w:rsid w:val="00C15C27"/>
    <w:rsid w:val="00C40CBA"/>
    <w:rsid w:val="00D50A05"/>
    <w:rsid w:val="00D57E20"/>
    <w:rsid w:val="00D61FE4"/>
    <w:rsid w:val="00DF0F33"/>
    <w:rsid w:val="00E27977"/>
    <w:rsid w:val="00EB51AB"/>
    <w:rsid w:val="00ED2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2784A"/>
  <w15:docId w15:val="{FE782ADA-726B-4A9B-8251-022088828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6A6"/>
  </w:style>
  <w:style w:type="paragraph" w:styleId="Heading1">
    <w:name w:val="heading 1"/>
    <w:uiPriority w:val="9"/>
    <w:qFormat/>
    <w:pPr>
      <w:spacing w:before="240" w:after="8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61FE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61FE4"/>
  </w:style>
  <w:style w:type="paragraph" w:styleId="Footer">
    <w:name w:val="footer"/>
    <w:basedOn w:val="Normal"/>
    <w:link w:val="FooterChar"/>
    <w:uiPriority w:val="99"/>
    <w:unhideWhenUsed/>
    <w:rsid w:val="00D61FE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61FE4"/>
  </w:style>
  <w:style w:type="table" w:styleId="TableGridLight">
    <w:name w:val="Grid Table Light"/>
    <w:basedOn w:val="TableNormal"/>
    <w:uiPriority w:val="40"/>
    <w:rsid w:val="00D61FE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D61F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1B5B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LbHdr" Type="http://schemas.openxmlformats.org/officeDocument/2006/relationships/header" Target="header1.xml"/><Relationship Id="rIdLbHdr0" Type="http://schemas.openxmlformats.org/officeDocument/2006/relationships/header" Target="header2.xml"/><Relationship Id="rIdLbFtr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1966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SRIKAR MOLAHALLI - 70552300014</cp:lastModifiedBy>
  <cp:revision>5</cp:revision>
  <dcterms:created xsi:type="dcterms:W3CDTF">2026-06-01T00:29:00Z</dcterms:created>
  <dcterms:modified xsi:type="dcterms:W3CDTF">2026-06-04T22:22:00Z</dcterms:modified>
</cp:coreProperties>
</file>