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jc w:val="center"/>
        <w:rPr/>
      </w:pPr>
      <w:r w:rsidDel="00000000" w:rsidR="00000000" w:rsidRPr="00000000">
        <w:rPr>
          <w:b w:val="1"/>
          <w:bCs w:val="1"/>
          <w:color w:val="d2691e"/>
          <w:sz w:val="22"/>
          <w:szCs w:val="22"/>
          <w:rtl w:val="0"/>
        </w:rPr>
        <w:t xml:space="preserve">WEEK 2 TASK REPORT</w:t>
      </w:r>
      <w:r w:rsidDel="00000000" w:rsidR="00000000" w:rsidRPr="00000000">
        <w:rPr>
          <w:rtl w:val="0"/>
        </w:rPr>
      </w:r>
    </w:p>
    <w:p w:rsidR="00000000" w:rsidDel="00000000" w:rsidP="00000000" w:rsidRDefault="00000000" w:rsidRPr="00000000" w14:paraId="00000002">
      <w:pPr>
        <w:spacing w:after="200" w:before="200" w:lineRule="auto"/>
        <w:jc w:val="center"/>
        <w:rPr/>
      </w:pPr>
      <w:r w:rsidDel="00000000" w:rsidR="00000000" w:rsidRPr="00000000">
        <w:rPr>
          <w:b w:val="1"/>
          <w:bCs w:val="1"/>
          <w:color w:val="222222"/>
          <w:sz w:val="36"/>
          <w:szCs w:val="36"/>
          <w:rtl w:val="0"/>
        </w:rPr>
        <w:t xml:space="preserve">Data Collection, Cleaning, and Preprocessing for Logistics Analysis</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i w:val="1"/>
          <w:iCs w:val="1"/>
          <w:color w:val="595959"/>
          <w:sz w:val="24"/>
          <w:szCs w:val="24"/>
          <w:rtl w:val="0"/>
        </w:rPr>
        <w:t xml:space="preserve">Preparing a Reliable Dataset for the Mid-Size E-Commerce Distribution Network Analysis</w:t>
      </w:r>
      <w:r w:rsidDel="00000000" w:rsidR="00000000" w:rsidRPr="00000000">
        <w:rPr>
          <w:rtl w:val="0"/>
        </w:rPr>
      </w:r>
    </w:p>
    <w:p w:rsidR="00000000" w:rsidDel="00000000" w:rsidP="00000000" w:rsidRDefault="00000000" w:rsidRPr="00000000" w14:paraId="00000004">
      <w:pPr>
        <w:spacing w:after="80" w:before="800" w:lineRule="auto"/>
        <w:jc w:val="center"/>
        <w:rPr/>
      </w:pPr>
      <w:r w:rsidDel="00000000" w:rsidR="00000000" w:rsidRPr="00000000">
        <w:rPr>
          <w:color w:val="222222"/>
          <w:sz w:val="20"/>
          <w:szCs w:val="20"/>
          <w:rtl w:val="0"/>
        </w:rPr>
        <w:t xml:space="preserve">Prepared for: Logistics Data Analyst Internship Program</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color w:val="222222"/>
          <w:sz w:val="20"/>
          <w:szCs w:val="20"/>
          <w:rtl w:val="0"/>
        </w:rPr>
        <w:t xml:space="preserve">Submitted by: </w:t>
      </w:r>
      <w:r w:rsidDel="00000000" w:rsidR="00000000" w:rsidRPr="00000000">
        <w:rPr>
          <w:color w:val="222222"/>
          <w:rtl w:val="0"/>
        </w:rPr>
        <w:t xml:space="preserve">Sanket Tijare</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color w:val="222222"/>
          <w:sz w:val="20"/>
          <w:szCs w:val="20"/>
          <w:rtl w:val="0"/>
        </w:rPr>
        <w:t xml:space="preserve">Duration: 30 July 2026 – 27 August 2026</w:t>
      </w: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color w:val="222222"/>
          <w:sz w:val="20"/>
          <w:szCs w:val="20"/>
          <w:rtl w:val="0"/>
        </w:rPr>
        <w:t xml:space="preserve">Date of Submission: 5 September 2026</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pBdr>
          <w:bottom w:color="d2691e" w:space="4" w:sz="6" w:val="single"/>
        </w:pBdr>
        <w:spacing w:after="160" w:before="360" w:lineRule="auto"/>
        <w:rPr/>
      </w:pPr>
      <w:r w:rsidDel="00000000" w:rsidR="00000000" w:rsidRPr="00000000">
        <w:rPr>
          <w:b w:val="1"/>
          <w:bCs w:val="1"/>
          <w:color w:val="222222"/>
          <w:sz w:val="28"/>
          <w:szCs w:val="28"/>
          <w:rtl w:val="0"/>
        </w:rPr>
        <w:t xml:space="preserve">Table of Contents</w:t>
      </w:r>
      <w:r w:rsidDel="00000000" w:rsidR="00000000" w:rsidRPr="00000000">
        <w:rPr>
          <w:rtl w:val="0"/>
        </w:rPr>
      </w:r>
    </w:p>
    <w:p w:rsidR="00000000" w:rsidDel="00000000" w:rsidP="00000000" w:rsidRDefault="00000000" w:rsidRPr="00000000" w14:paraId="0000000A">
      <w:pPr>
        <w:spacing w:after="160" w:line="276" w:lineRule="auto"/>
        <w:jc w:val="both"/>
        <w:rPr/>
      </w:pPr>
      <w:r w:rsidDel="00000000" w:rsidR="00000000" w:rsidRPr="00000000">
        <w:rPr>
          <w:i w:val="0"/>
          <w:iCs w:val="0"/>
          <w:color w:val="222222"/>
          <w:sz w:val="22"/>
          <w:szCs w:val="22"/>
          <w:rtl w:val="0"/>
        </w:rPr>
        <w:t xml:space="preserve">1. Introduction</w:t>
      </w:r>
      <w:r w:rsidDel="00000000" w:rsidR="00000000" w:rsidRPr="00000000">
        <w:rPr>
          <w:rtl w:val="0"/>
        </w:rPr>
      </w:r>
    </w:p>
    <w:p w:rsidR="00000000" w:rsidDel="00000000" w:rsidP="00000000" w:rsidRDefault="00000000" w:rsidRPr="00000000" w14:paraId="0000000B">
      <w:pPr>
        <w:spacing w:after="160" w:line="276" w:lineRule="auto"/>
        <w:jc w:val="both"/>
        <w:rPr/>
      </w:pPr>
      <w:r w:rsidDel="00000000" w:rsidR="00000000" w:rsidRPr="00000000">
        <w:rPr>
          <w:i w:val="0"/>
          <w:iCs w:val="0"/>
          <w:color w:val="222222"/>
          <w:sz w:val="22"/>
          <w:szCs w:val="22"/>
          <w:rtl w:val="0"/>
        </w:rPr>
        <w:t xml:space="preserve">2. Data Collection Simulation</w:t>
      </w:r>
      <w:r w:rsidDel="00000000" w:rsidR="00000000" w:rsidRPr="00000000">
        <w:rPr>
          <w:rtl w:val="0"/>
        </w:rPr>
      </w:r>
    </w:p>
    <w:p w:rsidR="00000000" w:rsidDel="00000000" w:rsidP="00000000" w:rsidRDefault="00000000" w:rsidRPr="00000000" w14:paraId="0000000C">
      <w:pPr>
        <w:spacing w:after="160" w:line="276" w:lineRule="auto"/>
        <w:jc w:val="both"/>
        <w:rPr/>
      </w:pPr>
      <w:r w:rsidDel="00000000" w:rsidR="00000000" w:rsidRPr="00000000">
        <w:rPr>
          <w:i w:val="0"/>
          <w:iCs w:val="0"/>
          <w:color w:val="222222"/>
          <w:sz w:val="22"/>
          <w:szCs w:val="22"/>
          <w:rtl w:val="0"/>
        </w:rPr>
        <w:t xml:space="preserve">3. Identifying Data Quality Issues</w:t>
      </w:r>
      <w:r w:rsidDel="00000000" w:rsidR="00000000" w:rsidRPr="00000000">
        <w:rPr>
          <w:rtl w:val="0"/>
        </w:rPr>
      </w:r>
    </w:p>
    <w:p w:rsidR="00000000" w:rsidDel="00000000" w:rsidP="00000000" w:rsidRDefault="00000000" w:rsidRPr="00000000" w14:paraId="0000000D">
      <w:pPr>
        <w:spacing w:after="160" w:line="276" w:lineRule="auto"/>
        <w:jc w:val="both"/>
        <w:rPr/>
      </w:pPr>
      <w:r w:rsidDel="00000000" w:rsidR="00000000" w:rsidRPr="00000000">
        <w:rPr>
          <w:i w:val="0"/>
          <w:iCs w:val="0"/>
          <w:color w:val="222222"/>
          <w:sz w:val="22"/>
          <w:szCs w:val="22"/>
          <w:rtl w:val="0"/>
        </w:rPr>
        <w:t xml:space="preserve">4. Data Cleaning Methodology</w:t>
      </w:r>
      <w:r w:rsidDel="00000000" w:rsidR="00000000" w:rsidRPr="00000000">
        <w:rPr>
          <w:rtl w:val="0"/>
        </w:rPr>
      </w:r>
    </w:p>
    <w:p w:rsidR="00000000" w:rsidDel="00000000" w:rsidP="00000000" w:rsidRDefault="00000000" w:rsidRPr="00000000" w14:paraId="0000000E">
      <w:pPr>
        <w:spacing w:after="160" w:line="276" w:lineRule="auto"/>
        <w:jc w:val="both"/>
        <w:rPr/>
      </w:pPr>
      <w:r w:rsidDel="00000000" w:rsidR="00000000" w:rsidRPr="00000000">
        <w:rPr>
          <w:i w:val="0"/>
          <w:iCs w:val="0"/>
          <w:color w:val="222222"/>
          <w:sz w:val="22"/>
          <w:szCs w:val="22"/>
          <w:rtl w:val="0"/>
        </w:rPr>
        <w:t xml:space="preserve">5. Methodological Explanation</w:t>
      </w:r>
      <w:r w:rsidDel="00000000" w:rsidR="00000000" w:rsidRPr="00000000">
        <w:rPr>
          <w:rtl w:val="0"/>
        </w:rPr>
      </w:r>
    </w:p>
    <w:p w:rsidR="00000000" w:rsidDel="00000000" w:rsidP="00000000" w:rsidRDefault="00000000" w:rsidRPr="00000000" w14:paraId="0000000F">
      <w:pPr>
        <w:spacing w:after="160" w:line="276" w:lineRule="auto"/>
        <w:jc w:val="both"/>
        <w:rPr/>
      </w:pPr>
      <w:r w:rsidDel="00000000" w:rsidR="00000000" w:rsidRPr="00000000">
        <w:rPr>
          <w:i w:val="0"/>
          <w:iCs w:val="0"/>
          <w:color w:val="222222"/>
          <w:sz w:val="22"/>
          <w:szCs w:val="22"/>
          <w:rtl w:val="0"/>
        </w:rPr>
        <w:t xml:space="preserve">6. Code Documentation</w:t>
      </w:r>
      <w:r w:rsidDel="00000000" w:rsidR="00000000" w:rsidRPr="00000000">
        <w:rPr>
          <w:rtl w:val="0"/>
        </w:rPr>
      </w:r>
    </w:p>
    <w:p w:rsidR="00000000" w:rsidDel="00000000" w:rsidP="00000000" w:rsidRDefault="00000000" w:rsidRPr="00000000" w14:paraId="00000010">
      <w:pPr>
        <w:spacing w:after="160" w:line="276" w:lineRule="auto"/>
        <w:jc w:val="both"/>
        <w:rPr/>
      </w:pPr>
      <w:r w:rsidDel="00000000" w:rsidR="00000000" w:rsidRPr="00000000">
        <w:rPr>
          <w:i w:val="0"/>
          <w:iCs w:val="0"/>
          <w:color w:val="222222"/>
          <w:sz w:val="22"/>
          <w:szCs w:val="22"/>
          <w:rtl w:val="0"/>
        </w:rPr>
        <w:t xml:space="preserve">7. Reflection: Impact of Data Quality on Analytics</w:t>
      </w:r>
      <w:r w:rsidDel="00000000" w:rsidR="00000000" w:rsidRPr="00000000">
        <w:rPr>
          <w:rtl w:val="0"/>
        </w:rPr>
      </w:r>
    </w:p>
    <w:p w:rsidR="00000000" w:rsidDel="00000000" w:rsidP="00000000" w:rsidRDefault="00000000" w:rsidRPr="00000000" w14:paraId="00000011">
      <w:pPr>
        <w:spacing w:after="160" w:line="276" w:lineRule="auto"/>
        <w:jc w:val="both"/>
        <w:rPr/>
      </w:pPr>
      <w:r w:rsidDel="00000000" w:rsidR="00000000" w:rsidRPr="00000000">
        <w:rPr>
          <w:i w:val="0"/>
          <w:iCs w:val="0"/>
          <w:color w:val="222222"/>
          <w:sz w:val="22"/>
          <w:szCs w:val="22"/>
          <w:rtl w:val="0"/>
        </w:rPr>
        <w:t xml:space="preserve">8. Conclusion</w:t>
      </w:r>
      <w:r w:rsidDel="00000000" w:rsidR="00000000" w:rsidRPr="00000000">
        <w:rPr>
          <w:rtl w:val="0"/>
        </w:rPr>
      </w:r>
    </w:p>
    <w:p w:rsidR="00000000" w:rsidDel="00000000" w:rsidP="00000000" w:rsidRDefault="00000000" w:rsidRPr="00000000" w14:paraId="00000012">
      <w:pPr>
        <w:spacing w:after="160" w:line="276" w:lineRule="auto"/>
        <w:jc w:val="both"/>
        <w:rPr/>
      </w:pPr>
      <w:r w:rsidDel="00000000" w:rsidR="00000000" w:rsidRPr="00000000">
        <w:rPr>
          <w:i w:val="0"/>
          <w:iCs w:val="0"/>
          <w:color w:val="222222"/>
          <w:sz w:val="22"/>
          <w:szCs w:val="22"/>
          <w:rtl w:val="0"/>
        </w:rPr>
        <w:t xml:space="preserve">9. References</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pBdr>
          <w:bottom w:color="d2691e" w:space="4" w:sz="6" w:val="single"/>
        </w:pBdr>
        <w:spacing w:after="160" w:before="360" w:lineRule="auto"/>
        <w:rPr/>
      </w:pPr>
      <w:r w:rsidDel="00000000" w:rsidR="00000000" w:rsidRPr="00000000">
        <w:rPr>
          <w:b w:val="1"/>
          <w:bCs w:val="1"/>
          <w:color w:val="222222"/>
          <w:sz w:val="28"/>
          <w:szCs w:val="28"/>
          <w:rtl w:val="0"/>
        </w:rPr>
        <w:t xml:space="preserve">1. Introduction</w:t>
      </w:r>
      <w:r w:rsidDel="00000000" w:rsidR="00000000" w:rsidRPr="00000000">
        <w:rPr>
          <w:rtl w:val="0"/>
        </w:rPr>
      </w:r>
    </w:p>
    <w:p w:rsidR="00000000" w:rsidDel="00000000" w:rsidP="00000000" w:rsidRDefault="00000000" w:rsidRPr="00000000" w14:paraId="00000015">
      <w:pPr>
        <w:spacing w:after="160" w:line="276" w:lineRule="auto"/>
        <w:jc w:val="both"/>
        <w:rPr/>
      </w:pPr>
      <w:r w:rsidDel="00000000" w:rsidR="00000000" w:rsidRPr="00000000">
        <w:rPr>
          <w:i w:val="0"/>
          <w:iCs w:val="0"/>
          <w:color w:val="222222"/>
          <w:sz w:val="22"/>
          <w:szCs w:val="22"/>
          <w:rtl w:val="0"/>
        </w:rPr>
        <w:t xml:space="preserve">Building on the strategic planning established in Week 1 for the mid-size e-commerce distribution network, this report documents the second stage of the project: data collection, cleaning, and preprocessing. Reliable analysis is only possible with reliable data, and logistics data in particular tends to arrive messy — timestamps in inconsistent formats, GPS gaps, duplicate scans, and numeric fields on wildly different scales. This report simulates the data collection process using a public reference dataset, identifies the specific data quality issues that would be expected in this scenario, documents the cleaning techniques used to resolve them with working pandas code, and reflects on why this preparation stage matters for the predictive modelling planned in later weeks.</w:t>
      </w:r>
      <w:r w:rsidDel="00000000" w:rsidR="00000000" w:rsidRPr="00000000">
        <w:rPr>
          <w:rtl w:val="0"/>
        </w:rPr>
      </w:r>
    </w:p>
    <w:p w:rsidR="00000000" w:rsidDel="00000000" w:rsidP="00000000" w:rsidRDefault="00000000" w:rsidRPr="00000000" w14:paraId="00000016">
      <w:pPr>
        <w:pStyle w:val="Heading1"/>
        <w:pBdr>
          <w:bottom w:color="d2691e" w:space="4" w:sz="6" w:val="single"/>
        </w:pBdr>
        <w:spacing w:after="160" w:before="360" w:lineRule="auto"/>
        <w:rPr/>
      </w:pPr>
      <w:r w:rsidDel="00000000" w:rsidR="00000000" w:rsidRPr="00000000">
        <w:rPr>
          <w:b w:val="1"/>
          <w:bCs w:val="1"/>
          <w:color w:val="222222"/>
          <w:sz w:val="28"/>
          <w:szCs w:val="28"/>
          <w:rtl w:val="0"/>
        </w:rPr>
        <w:t xml:space="preserve">2. Data Collection Simulation</w:t>
      </w:r>
      <w:r w:rsidDel="00000000" w:rsidR="00000000" w:rsidRPr="00000000">
        <w:rPr>
          <w:rtl w:val="0"/>
        </w:rPr>
      </w:r>
    </w:p>
    <w:p w:rsidR="00000000" w:rsidDel="00000000" w:rsidP="00000000" w:rsidRDefault="00000000" w:rsidRPr="00000000" w14:paraId="00000017">
      <w:pPr>
        <w:spacing w:after="160" w:line="276" w:lineRule="auto"/>
        <w:jc w:val="both"/>
        <w:rPr/>
      </w:pPr>
      <w:r w:rsidDel="00000000" w:rsidR="00000000" w:rsidRPr="00000000">
        <w:rPr>
          <w:i w:val="0"/>
          <w:iCs w:val="0"/>
          <w:color w:val="222222"/>
          <w:sz w:val="22"/>
          <w:szCs w:val="22"/>
          <w:rtl w:val="0"/>
        </w:rPr>
        <w:t xml:space="preserve">To simulate the order, warehouse, and delivery data described in the Week 1 scenario, this project uses the structure of a publicly available logistics dataset as a reference. The DataCo Smart Supply Chain dataset (available on Kaggle) was chosen because its schema — order dates, shipping dates, delivery status, product categories, and shipping cost — closely matches the fields a real e-commerce distribution network would log. The table below summarises the simulated dataset used for this task.</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1"/>
        </w:trPr>
        <w:tc>
          <w:tcPr>
            <w:shd w:fill="d2691e" w:val="clear"/>
            <w:tcMar>
              <w:top w:w="100.0" w:type="dxa"/>
              <w:left w:w="120.0" w:type="dxa"/>
              <w:bottom w:w="100.0" w:type="dxa"/>
              <w:right w:w="120.0" w:type="dxa"/>
            </w:tcMar>
          </w:tcPr>
          <w:p w:rsidR="00000000" w:rsidDel="00000000" w:rsidP="00000000" w:rsidRDefault="00000000" w:rsidRPr="00000000" w14:paraId="00000018">
            <w:pPr>
              <w:rPr/>
            </w:pPr>
            <w:r w:rsidDel="00000000" w:rsidR="00000000" w:rsidRPr="00000000">
              <w:rPr>
                <w:b w:val="1"/>
                <w:bCs w:val="1"/>
                <w:color w:val="ffffff"/>
                <w:sz w:val="20"/>
                <w:szCs w:val="20"/>
                <w:rtl w:val="0"/>
              </w:rPr>
              <w:t xml:space="preserve">Attribute</w:t>
            </w:r>
            <w:r w:rsidDel="00000000" w:rsidR="00000000" w:rsidRPr="00000000">
              <w:rPr>
                <w:rtl w:val="0"/>
              </w:rPr>
            </w:r>
          </w:p>
        </w:tc>
        <w:tc>
          <w:tcPr>
            <w:shd w:fill="d2691e" w:val="clear"/>
            <w:tcMar>
              <w:top w:w="100.0" w:type="dxa"/>
              <w:left w:w="120.0" w:type="dxa"/>
              <w:bottom w:w="100.0" w:type="dxa"/>
              <w:right w:w="120.0" w:type="dxa"/>
            </w:tcMar>
          </w:tcPr>
          <w:p w:rsidR="00000000" w:rsidDel="00000000" w:rsidP="00000000" w:rsidRDefault="00000000" w:rsidRPr="00000000" w14:paraId="00000019">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1A">
            <w:pPr>
              <w:rPr/>
            </w:pPr>
            <w:r w:rsidDel="00000000" w:rsidR="00000000" w:rsidRPr="00000000">
              <w:rPr>
                <w:b w:val="1"/>
                <w:bCs w:val="1"/>
                <w:color w:val="222222"/>
                <w:sz w:val="20"/>
                <w:szCs w:val="20"/>
                <w:rtl w:val="0"/>
              </w:rPr>
              <w:t xml:space="preserve">Source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1B">
            <w:pPr>
              <w:rPr/>
            </w:pPr>
            <w:r w:rsidDel="00000000" w:rsidR="00000000" w:rsidRPr="00000000">
              <w:rPr>
                <w:b w:val="0"/>
                <w:bCs w:val="0"/>
                <w:color w:val="222222"/>
                <w:sz w:val="20"/>
                <w:szCs w:val="20"/>
                <w:rtl w:val="0"/>
              </w:rPr>
              <w:t xml:space="preserve">DataCo Smart Supply Chain for Big Data Analysis (public dataset, Kaggle) — used as a structural reference; simulated fields mirror its schema</w:t>
            </w:r>
            <w:r w:rsidDel="00000000" w:rsidR="00000000" w:rsidRPr="00000000">
              <w:rPr>
                <w:rtl w:val="0"/>
              </w:rPr>
            </w:r>
          </w:p>
        </w:tc>
      </w:tr>
      <w:tr>
        <w:trPr>
          <w:cantSplit w:val="0"/>
          <w:tblHeader w:val="0"/>
        </w:trPr>
        <w:tc>
          <w:tcPr>
            <w:shd w:fill="fbefe3" w:val="clear"/>
            <w:tcMar>
              <w:top w:w="100.0" w:type="dxa"/>
              <w:left w:w="120.0" w:type="dxa"/>
              <w:bottom w:w="100.0" w:type="dxa"/>
              <w:right w:w="120.0" w:type="dxa"/>
            </w:tcMar>
          </w:tcPr>
          <w:p w:rsidR="00000000" w:rsidDel="00000000" w:rsidP="00000000" w:rsidRDefault="00000000" w:rsidRPr="00000000" w14:paraId="0000001C">
            <w:pPr>
              <w:rPr/>
            </w:pPr>
            <w:r w:rsidDel="00000000" w:rsidR="00000000" w:rsidRPr="00000000">
              <w:rPr>
                <w:b w:val="1"/>
                <w:bCs w:val="1"/>
                <w:color w:val="222222"/>
                <w:sz w:val="20"/>
                <w:szCs w:val="20"/>
                <w:rtl w:val="0"/>
              </w:rPr>
              <w:t xml:space="preserve">Approx. size</w:t>
            </w:r>
            <w:r w:rsidDel="00000000" w:rsidR="00000000" w:rsidRPr="00000000">
              <w:rPr>
                <w:rtl w:val="0"/>
              </w:rPr>
            </w:r>
          </w:p>
        </w:tc>
        <w:tc>
          <w:tcPr>
            <w:shd w:fill="fbefe3" w:val="clear"/>
            <w:tcMar>
              <w:top w:w="100.0" w:type="dxa"/>
              <w:left w:w="120.0" w:type="dxa"/>
              <w:bottom w:w="100.0" w:type="dxa"/>
              <w:right w:w="120.0" w:type="dxa"/>
            </w:tcMar>
          </w:tcPr>
          <w:p w:rsidR="00000000" w:rsidDel="00000000" w:rsidP="00000000" w:rsidRDefault="00000000" w:rsidRPr="00000000" w14:paraId="0000001D">
            <w:pPr>
              <w:rPr/>
            </w:pPr>
            <w:r w:rsidDel="00000000" w:rsidR="00000000" w:rsidRPr="00000000">
              <w:rPr>
                <w:b w:val="0"/>
                <w:bCs w:val="0"/>
                <w:color w:val="222222"/>
                <w:sz w:val="20"/>
                <w:szCs w:val="20"/>
                <w:rtl w:val="0"/>
              </w:rPr>
              <w:t xml:space="preserve">~180,000 order records across multiple product categories and shipping regions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1E">
            <w:pPr>
              <w:rPr/>
            </w:pPr>
            <w:r w:rsidDel="00000000" w:rsidR="00000000" w:rsidRPr="00000000">
              <w:rPr>
                <w:b w:val="1"/>
                <w:bCs w:val="1"/>
                <w:color w:val="222222"/>
                <w:sz w:val="20"/>
                <w:szCs w:val="20"/>
                <w:rtl w:val="0"/>
              </w:rPr>
              <w:t xml:space="preserve">Key fields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1F">
            <w:pPr>
              <w:rPr/>
            </w:pPr>
            <w:r w:rsidDel="00000000" w:rsidR="00000000" w:rsidRPr="00000000">
              <w:rPr>
                <w:b w:val="0"/>
                <w:bCs w:val="0"/>
                <w:color w:val="222222"/>
                <w:sz w:val="20"/>
                <w:szCs w:val="20"/>
                <w:rtl w:val="0"/>
              </w:rPr>
              <w:t xml:space="preserve">order_id, order_date, shipping_date, warehouse_id, destination_zip, product_category, order_volume, distance_km, delivery_time_hrs, promised_time_hrs, shipping_cost</w:t>
            </w:r>
            <w:r w:rsidDel="00000000" w:rsidR="00000000" w:rsidRPr="00000000">
              <w:rPr>
                <w:rtl w:val="0"/>
              </w:rPr>
            </w:r>
          </w:p>
        </w:tc>
      </w:tr>
      <w:tr>
        <w:trPr>
          <w:cantSplit w:val="0"/>
          <w:tblHeader w:val="0"/>
        </w:trPr>
        <w:tc>
          <w:tcPr>
            <w:shd w:fill="fbefe3" w:val="clear"/>
            <w:tcMar>
              <w:top w:w="100.0" w:type="dxa"/>
              <w:left w:w="120.0" w:type="dxa"/>
              <w:bottom w:w="100.0" w:type="dxa"/>
              <w:right w:w="120.0" w:type="dxa"/>
            </w:tcMar>
          </w:tcPr>
          <w:p w:rsidR="00000000" w:rsidDel="00000000" w:rsidP="00000000" w:rsidRDefault="00000000" w:rsidRPr="00000000" w14:paraId="00000020">
            <w:pPr>
              <w:rPr/>
            </w:pPr>
            <w:r w:rsidDel="00000000" w:rsidR="00000000" w:rsidRPr="00000000">
              <w:rPr>
                <w:b w:val="1"/>
                <w:bCs w:val="1"/>
                <w:color w:val="222222"/>
                <w:sz w:val="20"/>
                <w:szCs w:val="20"/>
                <w:rtl w:val="0"/>
              </w:rPr>
              <w:t xml:space="preserve">Time span simulated</w:t>
            </w:r>
            <w:r w:rsidDel="00000000" w:rsidR="00000000" w:rsidRPr="00000000">
              <w:rPr>
                <w:rtl w:val="0"/>
              </w:rPr>
            </w:r>
          </w:p>
        </w:tc>
        <w:tc>
          <w:tcPr>
            <w:shd w:fill="fbefe3" w:val="clear"/>
            <w:tcMar>
              <w:top w:w="100.0" w:type="dxa"/>
              <w:left w:w="120.0" w:type="dxa"/>
              <w:bottom w:w="100.0" w:type="dxa"/>
              <w:right w:w="120.0" w:type="dxa"/>
            </w:tcMar>
          </w:tcPr>
          <w:p w:rsidR="00000000" w:rsidDel="00000000" w:rsidP="00000000" w:rsidRDefault="00000000" w:rsidRPr="00000000" w14:paraId="00000021">
            <w:pPr>
              <w:rPr/>
            </w:pPr>
            <w:r w:rsidDel="00000000" w:rsidR="00000000" w:rsidRPr="00000000">
              <w:rPr>
                <w:b w:val="0"/>
                <w:bCs w:val="0"/>
                <w:color w:val="222222"/>
                <w:sz w:val="20"/>
                <w:szCs w:val="20"/>
                <w:rtl w:val="0"/>
              </w:rPr>
              <w:t xml:space="preserve">12 months of order history, aligned with the 3-warehouse network described in the Week 1 scenario</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22">
            <w:pPr>
              <w:rPr/>
            </w:pPr>
            <w:r w:rsidDel="00000000" w:rsidR="00000000" w:rsidRPr="00000000">
              <w:rPr>
                <w:b w:val="1"/>
                <w:bCs w:val="1"/>
                <w:color w:val="222222"/>
                <w:sz w:val="20"/>
                <w:szCs w:val="20"/>
                <w:rtl w:val="0"/>
              </w:rPr>
              <w:t xml:space="preserve">Granularity</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23">
            <w:pPr>
              <w:rPr/>
            </w:pPr>
            <w:r w:rsidDel="00000000" w:rsidR="00000000" w:rsidRPr="00000000">
              <w:rPr>
                <w:b w:val="0"/>
                <w:bCs w:val="0"/>
                <w:color w:val="222222"/>
                <w:sz w:val="20"/>
                <w:szCs w:val="20"/>
                <w:rtl w:val="0"/>
              </w:rPr>
              <w:t xml:space="preserve">One row per order-shipment pair</w:t>
            </w:r>
            <w:r w:rsidDel="00000000" w:rsidR="00000000" w:rsidRPr="00000000">
              <w:rPr>
                <w:rtl w:val="0"/>
              </w:rPr>
            </w:r>
          </w:p>
        </w:tc>
      </w:tr>
    </w:tbl>
    <w:p w:rsidR="00000000" w:rsidDel="00000000" w:rsidP="00000000" w:rsidRDefault="00000000" w:rsidRPr="00000000" w14:paraId="00000024">
      <w:pPr>
        <w:spacing w:after="160" w:line="276" w:lineRule="auto"/>
        <w:jc w:val="both"/>
        <w:rPr/>
      </w:pPr>
      <w:r w:rsidDel="00000000" w:rsidR="00000000" w:rsidRPr="00000000">
        <w:rPr>
          <w:i w:val="0"/>
          <w:iCs w:val="0"/>
          <w:color w:val="222222"/>
          <w:sz w:val="22"/>
          <w:szCs w:val="22"/>
          <w:rtl w:val="0"/>
        </w:rPr>
        <w:t xml:space="preserve">In a live company setting, this data would be pulled from three systems: the order-management system (order details and timestamps), the warehouse management system (stock and pick/pack records), and the fleet or courier-partner tracking system (delivery timestamps and GPS pings). For this internship task, a single merged CSV extract simulates the output of that integration step.</w:t>
      </w:r>
      <w:r w:rsidDel="00000000" w:rsidR="00000000" w:rsidRPr="00000000">
        <w:rPr>
          <w:rtl w:val="0"/>
        </w:rPr>
      </w:r>
    </w:p>
    <w:p w:rsidR="00000000" w:rsidDel="00000000" w:rsidP="00000000" w:rsidRDefault="00000000" w:rsidRPr="00000000" w14:paraId="00000025">
      <w:pPr>
        <w:pStyle w:val="Heading1"/>
        <w:pBdr>
          <w:bottom w:color="d2691e" w:space="4" w:sz="6" w:val="single"/>
        </w:pBdr>
        <w:spacing w:after="160" w:before="360" w:lineRule="auto"/>
        <w:rPr/>
      </w:pPr>
      <w:r w:rsidDel="00000000" w:rsidR="00000000" w:rsidRPr="00000000">
        <w:rPr>
          <w:b w:val="1"/>
          <w:bCs w:val="1"/>
          <w:color w:val="222222"/>
          <w:sz w:val="28"/>
          <w:szCs w:val="28"/>
          <w:rtl w:val="0"/>
        </w:rPr>
        <w:t xml:space="preserve">3. Identifying Data Quality Issues</w:t>
      </w:r>
      <w:r w:rsidDel="00000000" w:rsidR="00000000" w:rsidRPr="00000000">
        <w:rPr>
          <w:rtl w:val="0"/>
        </w:rPr>
      </w:r>
    </w:p>
    <w:p w:rsidR="00000000" w:rsidDel="00000000" w:rsidP="00000000" w:rsidRDefault="00000000" w:rsidRPr="00000000" w14:paraId="00000026">
      <w:pPr>
        <w:spacing w:after="160" w:line="276" w:lineRule="auto"/>
        <w:jc w:val="both"/>
        <w:rPr/>
      </w:pPr>
      <w:r w:rsidDel="00000000" w:rsidR="00000000" w:rsidRPr="00000000">
        <w:rPr>
          <w:i w:val="0"/>
          <w:iCs w:val="0"/>
          <w:color w:val="222222"/>
          <w:sz w:val="22"/>
          <w:szCs w:val="22"/>
          <w:rtl w:val="0"/>
        </w:rPr>
        <w:t xml:space="preserve">Before any cleaning was performed, the simulated dataset was profiled using pandas' .info(), .describe(), and .isnull().sum() to identify the scope and type of quality problems typically found in this kind of logistics data. Five categories of issues were identified, summarised below along with the technique used to resolve each.</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3600"/>
        <w:gridCol w:w="4100"/>
        <w:tblGridChange w:id="0">
          <w:tblGrid>
            <w:gridCol w:w="1650"/>
            <w:gridCol w:w="3600"/>
            <w:gridCol w:w="4100"/>
          </w:tblGrid>
        </w:tblGridChange>
      </w:tblGrid>
      <w:tr>
        <w:trPr>
          <w:cantSplit w:val="0"/>
          <w:tblHeader w:val="1"/>
        </w:trPr>
        <w:tc>
          <w:tcPr>
            <w:shd w:fill="d2691e" w:val="clear"/>
            <w:tcMar>
              <w:top w:w="100.0" w:type="dxa"/>
              <w:left w:w="120.0" w:type="dxa"/>
              <w:bottom w:w="100.0" w:type="dxa"/>
              <w:right w:w="120.0" w:type="dxa"/>
            </w:tcMar>
          </w:tcPr>
          <w:p w:rsidR="00000000" w:rsidDel="00000000" w:rsidP="00000000" w:rsidRDefault="00000000" w:rsidRPr="00000000" w14:paraId="00000027">
            <w:pPr>
              <w:rPr/>
            </w:pPr>
            <w:r w:rsidDel="00000000" w:rsidR="00000000" w:rsidRPr="00000000">
              <w:rPr>
                <w:b w:val="1"/>
                <w:bCs w:val="1"/>
                <w:color w:val="ffffff"/>
                <w:sz w:val="19"/>
                <w:szCs w:val="19"/>
                <w:rtl w:val="0"/>
              </w:rPr>
              <w:t xml:space="preserve">Issue</w:t>
            </w:r>
            <w:r w:rsidDel="00000000" w:rsidR="00000000" w:rsidRPr="00000000">
              <w:rPr>
                <w:rtl w:val="0"/>
              </w:rPr>
            </w:r>
          </w:p>
        </w:tc>
        <w:tc>
          <w:tcPr>
            <w:shd w:fill="d2691e" w:val="clear"/>
            <w:tcMar>
              <w:top w:w="100.0" w:type="dxa"/>
              <w:left w:w="120.0" w:type="dxa"/>
              <w:bottom w:w="100.0" w:type="dxa"/>
              <w:right w:w="120.0" w:type="dxa"/>
            </w:tcMar>
          </w:tcPr>
          <w:p w:rsidR="00000000" w:rsidDel="00000000" w:rsidP="00000000" w:rsidRDefault="00000000" w:rsidRPr="00000000" w14:paraId="00000028">
            <w:pPr>
              <w:rPr/>
            </w:pPr>
            <w:r w:rsidDel="00000000" w:rsidR="00000000" w:rsidRPr="00000000">
              <w:rPr>
                <w:b w:val="1"/>
                <w:bCs w:val="1"/>
                <w:color w:val="ffffff"/>
                <w:sz w:val="19"/>
                <w:szCs w:val="19"/>
                <w:rtl w:val="0"/>
              </w:rPr>
              <w:t xml:space="preserve">Observed in the data</w:t>
            </w:r>
            <w:r w:rsidDel="00000000" w:rsidR="00000000" w:rsidRPr="00000000">
              <w:rPr>
                <w:rtl w:val="0"/>
              </w:rPr>
            </w:r>
          </w:p>
        </w:tc>
        <w:tc>
          <w:tcPr>
            <w:shd w:fill="d2691e" w:val="clear"/>
            <w:tcMar>
              <w:top w:w="100.0" w:type="dxa"/>
              <w:left w:w="120.0" w:type="dxa"/>
              <w:bottom w:w="100.0" w:type="dxa"/>
              <w:right w:w="120.0" w:type="dxa"/>
            </w:tcMar>
          </w:tcPr>
          <w:p w:rsidR="00000000" w:rsidDel="00000000" w:rsidP="00000000" w:rsidRDefault="00000000" w:rsidRPr="00000000" w14:paraId="00000029">
            <w:pPr>
              <w:rPr/>
            </w:pPr>
            <w:r w:rsidDel="00000000" w:rsidR="00000000" w:rsidRPr="00000000">
              <w:rPr>
                <w:b w:val="1"/>
                <w:bCs w:val="1"/>
                <w:color w:val="ffffff"/>
                <w:sz w:val="19"/>
                <w:szCs w:val="19"/>
                <w:rtl w:val="0"/>
              </w:rPr>
              <w:t xml:space="preserve">Cleaning technique applied</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2A">
            <w:pPr>
              <w:rPr/>
            </w:pPr>
            <w:r w:rsidDel="00000000" w:rsidR="00000000" w:rsidRPr="00000000">
              <w:rPr>
                <w:b w:val="1"/>
                <w:bCs w:val="1"/>
                <w:color w:val="222222"/>
                <w:sz w:val="19"/>
                <w:szCs w:val="19"/>
                <w:rtl w:val="0"/>
              </w:rPr>
              <w:t xml:space="preserve">Missing values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2B">
            <w:pPr>
              <w:rPr/>
            </w:pPr>
            <w:r w:rsidDel="00000000" w:rsidR="00000000" w:rsidRPr="00000000">
              <w:rPr>
                <w:b w:val="0"/>
                <w:bCs w:val="0"/>
                <w:color w:val="222222"/>
                <w:sz w:val="19"/>
                <w:szCs w:val="19"/>
                <w:rtl w:val="0"/>
              </w:rPr>
              <w:t xml:space="preserve">GPS timestamps absent for ~4% of stops; a small share of orders missing promised delivery date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2C">
            <w:pPr>
              <w:rPr/>
            </w:pPr>
            <w:r w:rsidDel="00000000" w:rsidR="00000000" w:rsidRPr="00000000">
              <w:rPr>
                <w:b w:val="0"/>
                <w:bCs w:val="0"/>
                <w:color w:val="222222"/>
                <w:sz w:val="19"/>
                <w:szCs w:val="19"/>
                <w:rtl w:val="0"/>
              </w:rPr>
              <w:t xml:space="preserve">Median/mode imputation for numeric fields; forward-fill within the same route for sequential timestamps; drop rows only when a key identifier itself is missing</w:t>
            </w:r>
            <w:r w:rsidDel="00000000" w:rsidR="00000000" w:rsidRPr="00000000">
              <w:rPr>
                <w:rtl w:val="0"/>
              </w:rPr>
            </w:r>
          </w:p>
        </w:tc>
      </w:tr>
      <w:tr>
        <w:trPr>
          <w:cantSplit w:val="0"/>
          <w:tblHeader w:val="0"/>
        </w:trPr>
        <w:tc>
          <w:tcPr>
            <w:shd w:fill="fbefe3" w:val="clear"/>
            <w:tcMar>
              <w:top w:w="100.0" w:type="dxa"/>
              <w:left w:w="120.0" w:type="dxa"/>
              <w:bottom w:w="100.0" w:type="dxa"/>
              <w:right w:w="120.0" w:type="dxa"/>
            </w:tcMar>
          </w:tcPr>
          <w:p w:rsidR="00000000" w:rsidDel="00000000" w:rsidP="00000000" w:rsidRDefault="00000000" w:rsidRPr="00000000" w14:paraId="0000002D">
            <w:pPr>
              <w:rPr/>
            </w:pPr>
            <w:r w:rsidDel="00000000" w:rsidR="00000000" w:rsidRPr="00000000">
              <w:rPr>
                <w:b w:val="1"/>
                <w:bCs w:val="1"/>
                <w:color w:val="222222"/>
                <w:sz w:val="19"/>
                <w:szCs w:val="19"/>
                <w:rtl w:val="0"/>
              </w:rPr>
              <w:t xml:space="preserve">Duplicate records</w:t>
            </w:r>
            <w:r w:rsidDel="00000000" w:rsidR="00000000" w:rsidRPr="00000000">
              <w:rPr>
                <w:rtl w:val="0"/>
              </w:rPr>
            </w:r>
          </w:p>
        </w:tc>
        <w:tc>
          <w:tcPr>
            <w:shd w:fill="fbefe3" w:val="clear"/>
            <w:tcMar>
              <w:top w:w="100.0" w:type="dxa"/>
              <w:left w:w="120.0" w:type="dxa"/>
              <w:bottom w:w="100.0" w:type="dxa"/>
              <w:right w:w="120.0" w:type="dxa"/>
            </w:tcMar>
          </w:tcPr>
          <w:p w:rsidR="00000000" w:rsidDel="00000000" w:rsidP="00000000" w:rsidRDefault="00000000" w:rsidRPr="00000000" w14:paraId="0000002E">
            <w:pPr>
              <w:rPr/>
            </w:pPr>
            <w:r w:rsidDel="00000000" w:rsidR="00000000" w:rsidRPr="00000000">
              <w:rPr>
                <w:b w:val="0"/>
                <w:bCs w:val="0"/>
                <w:color w:val="222222"/>
                <w:sz w:val="19"/>
                <w:szCs w:val="19"/>
                <w:rtl w:val="0"/>
              </w:rPr>
              <w:t xml:space="preserve">Repeated order_id entries caused by retry logs in the tracking system</w:t>
            </w:r>
            <w:r w:rsidDel="00000000" w:rsidR="00000000" w:rsidRPr="00000000">
              <w:rPr>
                <w:rtl w:val="0"/>
              </w:rPr>
            </w:r>
          </w:p>
        </w:tc>
        <w:tc>
          <w:tcPr>
            <w:shd w:fill="fbefe3" w:val="clear"/>
            <w:tcMar>
              <w:top w:w="100.0" w:type="dxa"/>
              <w:left w:w="120.0" w:type="dxa"/>
              <w:bottom w:w="100.0" w:type="dxa"/>
              <w:right w:w="120.0" w:type="dxa"/>
            </w:tcMar>
          </w:tcPr>
          <w:p w:rsidR="00000000" w:rsidDel="00000000" w:rsidP="00000000" w:rsidRDefault="00000000" w:rsidRPr="00000000" w14:paraId="0000002F">
            <w:pPr>
              <w:rPr/>
            </w:pPr>
            <w:r w:rsidDel="00000000" w:rsidR="00000000" w:rsidRPr="00000000">
              <w:rPr>
                <w:b w:val="0"/>
                <w:bCs w:val="0"/>
                <w:color w:val="222222"/>
                <w:sz w:val="19"/>
                <w:szCs w:val="19"/>
                <w:rtl w:val="0"/>
              </w:rPr>
              <w:t xml:space="preserve">Drop duplicates keeping the most recently updated record</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30">
            <w:pPr>
              <w:rPr/>
            </w:pPr>
            <w:r w:rsidDel="00000000" w:rsidR="00000000" w:rsidRPr="00000000">
              <w:rPr>
                <w:b w:val="1"/>
                <w:bCs w:val="1"/>
                <w:color w:val="222222"/>
                <w:sz w:val="19"/>
                <w:szCs w:val="19"/>
                <w:rtl w:val="0"/>
              </w:rPr>
              <w:t xml:space="preserve">Outliers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31">
            <w:pPr>
              <w:rPr/>
            </w:pPr>
            <w:r w:rsidDel="00000000" w:rsidR="00000000" w:rsidRPr="00000000">
              <w:rPr>
                <w:b w:val="0"/>
                <w:bCs w:val="0"/>
                <w:color w:val="222222"/>
                <w:sz w:val="19"/>
                <w:szCs w:val="19"/>
                <w:rtl w:val="0"/>
              </w:rPr>
              <w:t xml:space="preserve">A few delivery times exceeding 96 hours, inconsistent with the 0.5–48 hour normal range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32">
            <w:pPr>
              <w:rPr/>
            </w:pPr>
            <w:r w:rsidDel="00000000" w:rsidR="00000000" w:rsidRPr="00000000">
              <w:rPr>
                <w:b w:val="0"/>
                <w:bCs w:val="0"/>
                <w:color w:val="222222"/>
                <w:sz w:val="19"/>
                <w:szCs w:val="19"/>
                <w:rtl w:val="0"/>
              </w:rPr>
              <w:t xml:space="preserve">IQR-based capping (values beyond 1.5x IQR flagged and capped or reviewed manually)</w:t>
            </w:r>
            <w:r w:rsidDel="00000000" w:rsidR="00000000" w:rsidRPr="00000000">
              <w:rPr>
                <w:rtl w:val="0"/>
              </w:rPr>
            </w:r>
          </w:p>
        </w:tc>
      </w:tr>
      <w:tr>
        <w:trPr>
          <w:cantSplit w:val="0"/>
          <w:tblHeader w:val="0"/>
        </w:trPr>
        <w:tc>
          <w:tcPr>
            <w:shd w:fill="fbefe3" w:val="clear"/>
            <w:tcMar>
              <w:top w:w="100.0" w:type="dxa"/>
              <w:left w:w="120.0" w:type="dxa"/>
              <w:bottom w:w="100.0" w:type="dxa"/>
              <w:right w:w="120.0" w:type="dxa"/>
            </w:tcMar>
          </w:tcPr>
          <w:p w:rsidR="00000000" w:rsidDel="00000000" w:rsidP="00000000" w:rsidRDefault="00000000" w:rsidRPr="00000000" w14:paraId="00000033">
            <w:pPr>
              <w:rPr/>
            </w:pPr>
            <w:r w:rsidDel="00000000" w:rsidR="00000000" w:rsidRPr="00000000">
              <w:rPr>
                <w:b w:val="1"/>
                <w:bCs w:val="1"/>
                <w:color w:val="222222"/>
                <w:sz w:val="19"/>
                <w:szCs w:val="19"/>
                <w:rtl w:val="0"/>
              </w:rPr>
              <w:t xml:space="preserve">Inconsistent formats</w:t>
            </w:r>
            <w:r w:rsidDel="00000000" w:rsidR="00000000" w:rsidRPr="00000000">
              <w:rPr>
                <w:rtl w:val="0"/>
              </w:rPr>
            </w:r>
          </w:p>
        </w:tc>
        <w:tc>
          <w:tcPr>
            <w:shd w:fill="fbefe3" w:val="clear"/>
            <w:tcMar>
              <w:top w:w="100.0" w:type="dxa"/>
              <w:left w:w="120.0" w:type="dxa"/>
              <w:bottom w:w="100.0" w:type="dxa"/>
              <w:right w:w="120.0" w:type="dxa"/>
            </w:tcMar>
          </w:tcPr>
          <w:p w:rsidR="00000000" w:rsidDel="00000000" w:rsidP="00000000" w:rsidRDefault="00000000" w:rsidRPr="00000000" w14:paraId="00000034">
            <w:pPr>
              <w:rPr/>
            </w:pPr>
            <w:r w:rsidDel="00000000" w:rsidR="00000000" w:rsidRPr="00000000">
              <w:rPr>
                <w:b w:val="0"/>
                <w:bCs w:val="0"/>
                <w:color w:val="222222"/>
                <w:sz w:val="19"/>
                <w:szCs w:val="19"/>
                <w:rtl w:val="0"/>
              </w:rPr>
              <w:t xml:space="preserve">Dates stored as mixed strings (DD/MM/YYYY and MM-DD-YY); inconsistent warehouse codes ('WH-1' vs 'wh1')</w:t>
            </w:r>
            <w:r w:rsidDel="00000000" w:rsidR="00000000" w:rsidRPr="00000000">
              <w:rPr>
                <w:rtl w:val="0"/>
              </w:rPr>
            </w:r>
          </w:p>
        </w:tc>
        <w:tc>
          <w:tcPr>
            <w:shd w:fill="fbefe3" w:val="clear"/>
            <w:tcMar>
              <w:top w:w="100.0" w:type="dxa"/>
              <w:left w:w="120.0" w:type="dxa"/>
              <w:bottom w:w="100.0" w:type="dxa"/>
              <w:right w:w="120.0" w:type="dxa"/>
            </w:tcMar>
          </w:tcPr>
          <w:p w:rsidR="00000000" w:rsidDel="00000000" w:rsidP="00000000" w:rsidRDefault="00000000" w:rsidRPr="00000000" w14:paraId="00000035">
            <w:pPr>
              <w:rPr/>
            </w:pPr>
            <w:r w:rsidDel="00000000" w:rsidR="00000000" w:rsidRPr="00000000">
              <w:rPr>
                <w:b w:val="0"/>
                <w:bCs w:val="0"/>
                <w:color w:val="222222"/>
                <w:sz w:val="19"/>
                <w:szCs w:val="19"/>
                <w:rtl w:val="0"/>
              </w:rPr>
              <w:t xml:space="preserve">Parse to a single datetime type with pandas.to_datetime; standardise categorical codes with string normalisation</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36">
            <w:pPr>
              <w:rPr/>
            </w:pPr>
            <w:r w:rsidDel="00000000" w:rsidR="00000000" w:rsidRPr="00000000">
              <w:rPr>
                <w:b w:val="1"/>
                <w:bCs w:val="1"/>
                <w:color w:val="222222"/>
                <w:sz w:val="19"/>
                <w:szCs w:val="19"/>
                <w:rtl w:val="0"/>
              </w:rPr>
              <w:t xml:space="preserve">Unscaled numeric features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37">
            <w:pPr>
              <w:rPr/>
            </w:pPr>
            <w:r w:rsidDel="00000000" w:rsidR="00000000" w:rsidRPr="00000000">
              <w:rPr>
                <w:b w:val="0"/>
                <w:bCs w:val="0"/>
                <w:color w:val="222222"/>
                <w:sz w:val="19"/>
                <w:szCs w:val="19"/>
                <w:rtl w:val="0"/>
              </w:rPr>
              <w:t xml:space="preserve">Distance (km), order volume (units) and cost (₹) exist on very different numeric scales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38">
            <w:pPr>
              <w:rPr/>
            </w:pPr>
            <w:r w:rsidDel="00000000" w:rsidR="00000000" w:rsidRPr="00000000">
              <w:rPr>
                <w:b w:val="0"/>
                <w:bCs w:val="0"/>
                <w:color w:val="222222"/>
                <w:sz w:val="19"/>
                <w:szCs w:val="19"/>
                <w:rtl w:val="0"/>
              </w:rPr>
              <w:t xml:space="preserve">Min–Max scaling or Z-score standardisation prior to any distance-based or gradient-based model</w:t>
            </w:r>
            <w:r w:rsidDel="00000000" w:rsidR="00000000" w:rsidRPr="00000000">
              <w:rPr>
                <w:rtl w:val="0"/>
              </w:rPr>
            </w:r>
          </w:p>
        </w:tc>
      </w:tr>
    </w:tbl>
    <w:p w:rsidR="00000000" w:rsidDel="00000000" w:rsidP="00000000" w:rsidRDefault="00000000" w:rsidRPr="00000000" w14:paraId="00000039">
      <w:pPr>
        <w:pStyle w:val="Heading1"/>
        <w:pBdr>
          <w:bottom w:color="d2691e" w:space="4" w:sz="6" w:val="single"/>
        </w:pBdr>
        <w:spacing w:after="160" w:before="360" w:lineRule="auto"/>
        <w:rPr/>
      </w:pPr>
      <w:r w:rsidDel="00000000" w:rsidR="00000000" w:rsidRPr="00000000">
        <w:rPr>
          <w:b w:val="1"/>
          <w:bCs w:val="1"/>
          <w:color w:val="222222"/>
          <w:sz w:val="28"/>
          <w:szCs w:val="28"/>
          <w:rtl w:val="0"/>
        </w:rPr>
        <w:t xml:space="preserve">4. Data Cleaning Methodology</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Step 1 — Structural checks: confirm row count, column types, and key uniqueness (order_id) before any transformation.</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Step 2 — Missing value treatment: impute or drop depending on whether the field is critical to joining or modelling.</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Step 3 — Deduplication: remove duplicate shipment scans while preserving the latest status update.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Step 4 — Outlier detection: apply the Interquartile Range (IQR) method to delivery time and cost fields.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Step 5 — Format standardisation: unify date formats and categorical codes (e.g., warehouse IDs).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Step 6 — Normalisation: scale numeric features so no single field dominates distance-based or gradient-based models.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Step 7 — Validation: re-run the profiling checks from Step 1 to confirm the cleaning resolved the flagged issues.</w:t>
      </w:r>
      <w:r w:rsidDel="00000000" w:rsidR="00000000" w:rsidRPr="00000000">
        <w:rPr>
          <w:rtl w:val="0"/>
        </w:rPr>
      </w:r>
    </w:p>
    <w:p w:rsidR="00000000" w:rsidDel="00000000" w:rsidP="00000000" w:rsidRDefault="00000000" w:rsidRPr="00000000" w14:paraId="00000041">
      <w:pPr>
        <w:pStyle w:val="Heading1"/>
        <w:pBdr>
          <w:bottom w:color="d2691e" w:space="4" w:sz="6" w:val="single"/>
        </w:pBdr>
        <w:spacing w:after="160" w:before="360" w:lineRule="auto"/>
        <w:rPr/>
      </w:pPr>
      <w:r w:rsidDel="00000000" w:rsidR="00000000" w:rsidRPr="00000000">
        <w:rPr>
          <w:b w:val="1"/>
          <w:bCs w:val="1"/>
          <w:color w:val="222222"/>
          <w:sz w:val="28"/>
          <w:szCs w:val="28"/>
          <w:rtl w:val="0"/>
        </w:rPr>
        <w:t xml:space="preserve">5. Methodological Explanation</w:t>
      </w:r>
      <w:r w:rsidDel="00000000" w:rsidR="00000000" w:rsidRPr="00000000">
        <w:rPr>
          <w:rtl w:val="0"/>
        </w:rPr>
      </w:r>
    </w:p>
    <w:p w:rsidR="00000000" w:rsidDel="00000000" w:rsidP="00000000" w:rsidRDefault="00000000" w:rsidRPr="00000000" w14:paraId="00000042">
      <w:pPr>
        <w:spacing w:after="140" w:line="276" w:lineRule="auto"/>
        <w:jc w:val="both"/>
        <w:rPr/>
      </w:pPr>
      <w:r w:rsidDel="00000000" w:rsidR="00000000" w:rsidRPr="00000000">
        <w:rPr>
          <w:b w:val="1"/>
          <w:bCs w:val="1"/>
          <w:color w:val="222222"/>
          <w:sz w:val="22"/>
          <w:szCs w:val="22"/>
          <w:rtl w:val="0"/>
        </w:rPr>
        <w:t xml:space="preserve">Why median imputation over mean: </w:t>
      </w:r>
      <w:r w:rsidDel="00000000" w:rsidR="00000000" w:rsidRPr="00000000">
        <w:rPr>
          <w:color w:val="222222"/>
          <w:sz w:val="22"/>
          <w:szCs w:val="22"/>
          <w:rtl w:val="0"/>
        </w:rPr>
        <w:t xml:space="preserve">Delivery-time and cost fields are right-skewed (a small number of very long deliveries pull the mean upward), so the median is a more robust central estimate and avoids inflating the imputed values.</w:t>
      </w:r>
      <w:r w:rsidDel="00000000" w:rsidR="00000000" w:rsidRPr="00000000">
        <w:rPr>
          <w:rtl w:val="0"/>
        </w:rPr>
      </w:r>
    </w:p>
    <w:p w:rsidR="00000000" w:rsidDel="00000000" w:rsidP="00000000" w:rsidRDefault="00000000" w:rsidRPr="00000000" w14:paraId="00000043">
      <w:pPr>
        <w:spacing w:after="140" w:line="276" w:lineRule="auto"/>
        <w:jc w:val="both"/>
        <w:rPr/>
      </w:pPr>
      <w:r w:rsidDel="00000000" w:rsidR="00000000" w:rsidRPr="00000000">
        <w:rPr>
          <w:b w:val="1"/>
          <w:bCs w:val="1"/>
          <w:color w:val="222222"/>
          <w:sz w:val="22"/>
          <w:szCs w:val="22"/>
          <w:rtl w:val="0"/>
        </w:rPr>
        <w:t xml:space="preserve">Why IQR over Z-score for outliers: </w:t>
      </w:r>
      <w:r w:rsidDel="00000000" w:rsidR="00000000" w:rsidRPr="00000000">
        <w:rPr>
          <w:color w:val="222222"/>
          <w:sz w:val="22"/>
          <w:szCs w:val="22"/>
          <w:rtl w:val="0"/>
        </w:rPr>
        <w:t xml:space="preserve">Z-score assumes an approximately normal distribution; delivery time in this dataset is skewed, so the IQR method — which is based on quartiles rather than the mean and standard deviation — is more appropriate and less sensitive to the very outliers it is trying to detect.</w:t>
      </w:r>
      <w:r w:rsidDel="00000000" w:rsidR="00000000" w:rsidRPr="00000000">
        <w:rPr>
          <w:rtl w:val="0"/>
        </w:rPr>
      </w:r>
    </w:p>
    <w:p w:rsidR="00000000" w:rsidDel="00000000" w:rsidP="00000000" w:rsidRDefault="00000000" w:rsidRPr="00000000" w14:paraId="00000044">
      <w:pPr>
        <w:spacing w:after="140" w:line="276" w:lineRule="auto"/>
        <w:jc w:val="both"/>
        <w:rPr/>
      </w:pPr>
      <w:r w:rsidDel="00000000" w:rsidR="00000000" w:rsidRPr="00000000">
        <w:rPr>
          <w:b w:val="1"/>
          <w:bCs w:val="1"/>
          <w:color w:val="222222"/>
          <w:sz w:val="22"/>
          <w:szCs w:val="22"/>
          <w:rtl w:val="0"/>
        </w:rPr>
        <w:t xml:space="preserve">Why Min–Max scaling for this use case: </w:t>
      </w:r>
      <w:r w:rsidDel="00000000" w:rsidR="00000000" w:rsidRPr="00000000">
        <w:rPr>
          <w:color w:val="222222"/>
          <w:sz w:val="22"/>
          <w:szCs w:val="22"/>
          <w:rtl w:val="0"/>
        </w:rPr>
        <w:t xml:space="preserve">The planned models (regression for delivery-time prediction, K-Means for route clustering) are sensitive to feature scale. Min–Max scaling bounds every feature to a common [0, 1] range, which is preferable to Z-score standardisation here because several features (e.g., order volume) are not normally distributed and Min–Max preserves the shape of the original distribution.</w:t>
      </w:r>
      <w:r w:rsidDel="00000000" w:rsidR="00000000" w:rsidRPr="00000000">
        <w:rPr>
          <w:rtl w:val="0"/>
        </w:rPr>
      </w:r>
    </w:p>
    <w:p w:rsidR="00000000" w:rsidDel="00000000" w:rsidP="00000000" w:rsidRDefault="00000000" w:rsidRPr="00000000" w14:paraId="00000045">
      <w:pPr>
        <w:spacing w:after="140" w:line="276" w:lineRule="auto"/>
        <w:jc w:val="both"/>
        <w:rPr/>
      </w:pPr>
      <w:r w:rsidDel="00000000" w:rsidR="00000000" w:rsidRPr="00000000">
        <w:rPr>
          <w:b w:val="1"/>
          <w:bCs w:val="1"/>
          <w:color w:val="222222"/>
          <w:sz w:val="22"/>
          <w:szCs w:val="22"/>
          <w:rtl w:val="0"/>
        </w:rPr>
        <w:t xml:space="preserve">Why keep the latest record on duplicates: </w:t>
      </w:r>
      <w:r w:rsidDel="00000000" w:rsidR="00000000" w:rsidRPr="00000000">
        <w:rPr>
          <w:color w:val="222222"/>
          <w:sz w:val="22"/>
          <w:szCs w:val="22"/>
          <w:rtl w:val="0"/>
        </w:rPr>
        <w:t xml:space="preserve">Retry logs mean the same order can appear multiple times as its status updates; keeping only the most recently updated row avoids double-counting the order while preserving its final, most accurate status.</w:t>
      </w:r>
      <w:r w:rsidDel="00000000" w:rsidR="00000000" w:rsidRPr="00000000">
        <w:rPr>
          <w:rtl w:val="0"/>
        </w:rPr>
      </w:r>
    </w:p>
    <w:p w:rsidR="00000000" w:rsidDel="00000000" w:rsidP="00000000" w:rsidRDefault="00000000" w:rsidRPr="00000000" w14:paraId="00000046">
      <w:pPr>
        <w:pStyle w:val="Heading1"/>
        <w:pBdr>
          <w:bottom w:color="d2691e" w:space="4" w:sz="6" w:val="single"/>
        </w:pBdr>
        <w:spacing w:after="160" w:before="360" w:lineRule="auto"/>
        <w:rPr/>
      </w:pPr>
      <w:r w:rsidDel="00000000" w:rsidR="00000000" w:rsidRPr="00000000">
        <w:rPr>
          <w:b w:val="1"/>
          <w:bCs w:val="1"/>
          <w:color w:val="222222"/>
          <w:sz w:val="28"/>
          <w:szCs w:val="28"/>
          <w:rtl w:val="0"/>
        </w:rPr>
        <w:t xml:space="preserve">6. Code Documentation</w:t>
      </w:r>
      <w:r w:rsidDel="00000000" w:rsidR="00000000" w:rsidRPr="00000000">
        <w:rPr>
          <w:rtl w:val="0"/>
        </w:rPr>
      </w:r>
    </w:p>
    <w:p w:rsidR="00000000" w:rsidDel="00000000" w:rsidP="00000000" w:rsidRDefault="00000000" w:rsidRPr="00000000" w14:paraId="00000047">
      <w:pPr>
        <w:spacing w:after="160" w:line="276" w:lineRule="auto"/>
        <w:jc w:val="both"/>
        <w:rPr/>
      </w:pPr>
      <w:r w:rsidDel="00000000" w:rsidR="00000000" w:rsidRPr="00000000">
        <w:rPr>
          <w:i w:val="0"/>
          <w:iCs w:val="0"/>
          <w:color w:val="222222"/>
          <w:sz w:val="22"/>
          <w:szCs w:val="22"/>
          <w:rtl w:val="0"/>
        </w:rPr>
        <w:t xml:space="preserve">The following pandas-based snippets implement the cleaning steps described above, in the order they were applied.</w:t>
      </w:r>
      <w:r w:rsidDel="00000000" w:rsidR="00000000" w:rsidRPr="00000000">
        <w:rPr>
          <w:rtl w:val="0"/>
        </w:rPr>
      </w:r>
    </w:p>
    <w:p w:rsidR="00000000" w:rsidDel="00000000" w:rsidP="00000000" w:rsidRDefault="00000000" w:rsidRPr="00000000" w14:paraId="00000048">
      <w:pPr>
        <w:pStyle w:val="Heading2"/>
        <w:spacing w:after="120" w:before="260" w:lineRule="auto"/>
        <w:rPr/>
      </w:pPr>
      <w:r w:rsidDel="00000000" w:rsidR="00000000" w:rsidRPr="00000000">
        <w:rPr>
          <w:b w:val="1"/>
          <w:bCs w:val="1"/>
          <w:color w:val="d2691e"/>
          <w:sz w:val="24"/>
          <w:szCs w:val="24"/>
          <w:rtl w:val="0"/>
        </w:rPr>
        <w:t xml:space="preserve">6.1 Initial profiling</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f4f4f4" w:val="clear"/>
            <w:tcMar>
              <w:top w:w="160.0" w:type="dxa"/>
              <w:left w:w="200.0" w:type="dxa"/>
              <w:bottom w:w="160.0" w:type="dxa"/>
              <w:right w:w="200.0" w:type="dxa"/>
            </w:tcMar>
          </w:tcPr>
          <w:p w:rsidR="00000000" w:rsidDel="00000000" w:rsidP="00000000" w:rsidRDefault="00000000" w:rsidRPr="00000000" w14:paraId="00000049">
            <w:pPr>
              <w:spacing w:after="0" w:lineRule="auto"/>
              <w:rPr/>
            </w:pPr>
            <w:r w:rsidDel="00000000" w:rsidR="00000000" w:rsidRPr="00000000">
              <w:rPr>
                <w:rFonts w:ascii="Consolas" w:cs="Consolas" w:eastAsia="Consolas" w:hAnsi="Consolas"/>
                <w:color w:val="1e1e1e"/>
                <w:sz w:val="18"/>
                <w:szCs w:val="18"/>
                <w:rtl w:val="0"/>
              </w:rPr>
              <w:t xml:space="preserve">import pandas as pd</w:t>
            </w:r>
            <w:r w:rsidDel="00000000" w:rsidR="00000000" w:rsidRPr="00000000">
              <w:rPr>
                <w:rtl w:val="0"/>
              </w:rPr>
            </w:r>
          </w:p>
          <w:p w:rsidR="00000000" w:rsidDel="00000000" w:rsidP="00000000" w:rsidRDefault="00000000" w:rsidRPr="00000000" w14:paraId="0000004A">
            <w:pPr>
              <w:spacing w:after="0" w:lineRule="auto"/>
              <w:rPr/>
            </w:pPr>
            <w:r w:rsidDel="00000000" w:rsidR="00000000" w:rsidRPr="00000000">
              <w:rPr>
                <w:rFonts w:ascii="Consolas" w:cs="Consolas" w:eastAsia="Consolas" w:hAnsi="Consolas"/>
                <w:color w:val="1e1e1e"/>
                <w:sz w:val="18"/>
                <w:szCs w:val="18"/>
                <w:rtl w:val="0"/>
              </w:rPr>
              <w:t xml:space="preserve"> </w:t>
            </w:r>
            <w:r w:rsidDel="00000000" w:rsidR="00000000" w:rsidRPr="00000000">
              <w:rPr>
                <w:rtl w:val="0"/>
              </w:rPr>
            </w:r>
          </w:p>
          <w:p w:rsidR="00000000" w:rsidDel="00000000" w:rsidP="00000000" w:rsidRDefault="00000000" w:rsidRPr="00000000" w14:paraId="0000004B">
            <w:pPr>
              <w:spacing w:after="0" w:lineRule="auto"/>
              <w:rPr/>
            </w:pPr>
            <w:r w:rsidDel="00000000" w:rsidR="00000000" w:rsidRPr="00000000">
              <w:rPr>
                <w:rFonts w:ascii="Consolas" w:cs="Consolas" w:eastAsia="Consolas" w:hAnsi="Consolas"/>
                <w:color w:val="1e1e1e"/>
                <w:sz w:val="18"/>
                <w:szCs w:val="18"/>
                <w:rtl w:val="0"/>
              </w:rPr>
              <w:t xml:space="preserve">df = pd.read_csv('orders_deliveries_raw.csv')</w:t>
            </w:r>
            <w:r w:rsidDel="00000000" w:rsidR="00000000" w:rsidRPr="00000000">
              <w:rPr>
                <w:rtl w:val="0"/>
              </w:rPr>
            </w:r>
          </w:p>
          <w:p w:rsidR="00000000" w:rsidDel="00000000" w:rsidP="00000000" w:rsidRDefault="00000000" w:rsidRPr="00000000" w14:paraId="0000004C">
            <w:pPr>
              <w:spacing w:after="0" w:lineRule="auto"/>
              <w:rPr/>
            </w:pPr>
            <w:r w:rsidDel="00000000" w:rsidR="00000000" w:rsidRPr="00000000">
              <w:rPr>
                <w:rFonts w:ascii="Consolas" w:cs="Consolas" w:eastAsia="Consolas" w:hAnsi="Consolas"/>
                <w:color w:val="1e1e1e"/>
                <w:sz w:val="18"/>
                <w:szCs w:val="18"/>
                <w:rtl w:val="0"/>
              </w:rPr>
              <w:t xml:space="preserve">print(df.info())</w:t>
            </w:r>
            <w:r w:rsidDel="00000000" w:rsidR="00000000" w:rsidRPr="00000000">
              <w:rPr>
                <w:rtl w:val="0"/>
              </w:rPr>
            </w:r>
          </w:p>
          <w:p w:rsidR="00000000" w:rsidDel="00000000" w:rsidP="00000000" w:rsidRDefault="00000000" w:rsidRPr="00000000" w14:paraId="0000004D">
            <w:pPr>
              <w:spacing w:after="0" w:lineRule="auto"/>
              <w:rPr/>
            </w:pPr>
            <w:r w:rsidDel="00000000" w:rsidR="00000000" w:rsidRPr="00000000">
              <w:rPr>
                <w:rFonts w:ascii="Consolas" w:cs="Consolas" w:eastAsia="Consolas" w:hAnsi="Consolas"/>
                <w:color w:val="1e1e1e"/>
                <w:sz w:val="18"/>
                <w:szCs w:val="18"/>
                <w:rtl w:val="0"/>
              </w:rPr>
              <w:t xml:space="preserve">print(df.isnull().sum())</w:t>
            </w:r>
            <w:r w:rsidDel="00000000" w:rsidR="00000000" w:rsidRPr="00000000">
              <w:rPr>
                <w:rtl w:val="0"/>
              </w:rPr>
            </w:r>
          </w:p>
          <w:p w:rsidR="00000000" w:rsidDel="00000000" w:rsidP="00000000" w:rsidRDefault="00000000" w:rsidRPr="00000000" w14:paraId="0000004E">
            <w:pPr>
              <w:spacing w:after="0" w:lineRule="auto"/>
              <w:rPr/>
            </w:pPr>
            <w:r w:rsidDel="00000000" w:rsidR="00000000" w:rsidRPr="00000000">
              <w:rPr>
                <w:rFonts w:ascii="Consolas" w:cs="Consolas" w:eastAsia="Consolas" w:hAnsi="Consolas"/>
                <w:color w:val="1e1e1e"/>
                <w:sz w:val="18"/>
                <w:szCs w:val="18"/>
                <w:rtl w:val="0"/>
              </w:rPr>
              <w:t xml:space="preserve">print(df.describe())</w:t>
            </w:r>
            <w:r w:rsidDel="00000000" w:rsidR="00000000" w:rsidRPr="00000000">
              <w:rPr>
                <w:rtl w:val="0"/>
              </w:rPr>
            </w:r>
          </w:p>
        </w:tc>
      </w:tr>
    </w:tbl>
    <w:p w:rsidR="00000000" w:rsidDel="00000000" w:rsidP="00000000" w:rsidRDefault="00000000" w:rsidRPr="00000000" w14:paraId="0000004F">
      <w:pPr>
        <w:pStyle w:val="Heading2"/>
        <w:spacing w:after="120" w:before="260" w:lineRule="auto"/>
        <w:rPr/>
      </w:pPr>
      <w:r w:rsidDel="00000000" w:rsidR="00000000" w:rsidRPr="00000000">
        <w:rPr>
          <w:b w:val="1"/>
          <w:bCs w:val="1"/>
          <w:color w:val="d2691e"/>
          <w:sz w:val="24"/>
          <w:szCs w:val="24"/>
          <w:rtl w:val="0"/>
        </w:rPr>
        <w:t xml:space="preserve">6.2 Handling missing values</w:t>
      </w: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f4f4f4" w:val="clear"/>
            <w:tcMar>
              <w:top w:w="160.0" w:type="dxa"/>
              <w:left w:w="200.0" w:type="dxa"/>
              <w:bottom w:w="160.0" w:type="dxa"/>
              <w:right w:w="200.0" w:type="dxa"/>
            </w:tcMar>
          </w:tcPr>
          <w:p w:rsidR="00000000" w:rsidDel="00000000" w:rsidP="00000000" w:rsidRDefault="00000000" w:rsidRPr="00000000" w14:paraId="00000050">
            <w:pPr>
              <w:spacing w:after="0" w:lineRule="auto"/>
              <w:rPr/>
            </w:pPr>
            <w:r w:rsidDel="00000000" w:rsidR="00000000" w:rsidRPr="00000000">
              <w:rPr>
                <w:rFonts w:ascii="Consolas" w:cs="Consolas" w:eastAsia="Consolas" w:hAnsi="Consolas"/>
                <w:color w:val="1e1e1e"/>
                <w:sz w:val="18"/>
                <w:szCs w:val="18"/>
                <w:rtl w:val="0"/>
              </w:rPr>
              <w:t xml:space="preserve"># Median imputation for skewed numeric fields</w:t>
            </w:r>
            <w:r w:rsidDel="00000000" w:rsidR="00000000" w:rsidRPr="00000000">
              <w:rPr>
                <w:rtl w:val="0"/>
              </w:rPr>
            </w:r>
          </w:p>
          <w:p w:rsidR="00000000" w:rsidDel="00000000" w:rsidP="00000000" w:rsidRDefault="00000000" w:rsidRPr="00000000" w14:paraId="00000051">
            <w:pPr>
              <w:spacing w:after="0" w:lineRule="auto"/>
              <w:rPr/>
            </w:pPr>
            <w:r w:rsidDel="00000000" w:rsidR="00000000" w:rsidRPr="00000000">
              <w:rPr>
                <w:rFonts w:ascii="Consolas" w:cs="Consolas" w:eastAsia="Consolas" w:hAnsi="Consolas"/>
                <w:color w:val="1e1e1e"/>
                <w:sz w:val="18"/>
                <w:szCs w:val="18"/>
                <w:rtl w:val="0"/>
              </w:rPr>
              <w:t xml:space="preserve">df['delivery_time_hrs'] = df['delivery_time_hrs'].fillna(</w:t>
            </w:r>
            <w:r w:rsidDel="00000000" w:rsidR="00000000" w:rsidRPr="00000000">
              <w:rPr>
                <w:rtl w:val="0"/>
              </w:rPr>
            </w:r>
          </w:p>
          <w:p w:rsidR="00000000" w:rsidDel="00000000" w:rsidP="00000000" w:rsidRDefault="00000000" w:rsidRPr="00000000" w14:paraId="00000052">
            <w:pPr>
              <w:spacing w:after="0" w:lineRule="auto"/>
              <w:rPr/>
            </w:pPr>
            <w:r w:rsidDel="00000000" w:rsidR="00000000" w:rsidRPr="00000000">
              <w:rPr>
                <w:rFonts w:ascii="Consolas" w:cs="Consolas" w:eastAsia="Consolas" w:hAnsi="Consolas"/>
                <w:color w:val="1e1e1e"/>
                <w:sz w:val="18"/>
                <w:szCs w:val="18"/>
                <w:rtl w:val="0"/>
              </w:rPr>
              <w:t xml:space="preserve">    df['delivery_time_hrs'].median())</w:t>
            </w:r>
            <w:r w:rsidDel="00000000" w:rsidR="00000000" w:rsidRPr="00000000">
              <w:rPr>
                <w:rtl w:val="0"/>
              </w:rPr>
            </w:r>
          </w:p>
          <w:p w:rsidR="00000000" w:rsidDel="00000000" w:rsidP="00000000" w:rsidRDefault="00000000" w:rsidRPr="00000000" w14:paraId="00000053">
            <w:pPr>
              <w:spacing w:after="0" w:lineRule="auto"/>
              <w:rPr/>
            </w:pPr>
            <w:r w:rsidDel="00000000" w:rsidR="00000000" w:rsidRPr="00000000">
              <w:rPr>
                <w:rFonts w:ascii="Consolas" w:cs="Consolas" w:eastAsia="Consolas" w:hAnsi="Consolas"/>
                <w:color w:val="1e1e1e"/>
                <w:sz w:val="18"/>
                <w:szCs w:val="18"/>
                <w:rtl w:val="0"/>
              </w:rPr>
              <w:t xml:space="preserve"> </w:t>
            </w:r>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rFonts w:ascii="Consolas" w:cs="Consolas" w:eastAsia="Consolas" w:hAnsi="Consolas"/>
                <w:color w:val="1e1e1e"/>
                <w:sz w:val="18"/>
                <w:szCs w:val="18"/>
                <w:rtl w:val="0"/>
              </w:rPr>
              <w:t xml:space="preserve"># Forward-fill GPS timestamps within the same route sequence</w:t>
            </w:r>
            <w:r w:rsidDel="00000000" w:rsidR="00000000" w:rsidRPr="00000000">
              <w:rPr>
                <w:rtl w:val="0"/>
              </w:rPr>
            </w:r>
          </w:p>
          <w:p w:rsidR="00000000" w:rsidDel="00000000" w:rsidP="00000000" w:rsidRDefault="00000000" w:rsidRPr="00000000" w14:paraId="00000055">
            <w:pPr>
              <w:spacing w:after="0" w:lineRule="auto"/>
              <w:rPr/>
            </w:pPr>
            <w:r w:rsidDel="00000000" w:rsidR="00000000" w:rsidRPr="00000000">
              <w:rPr>
                <w:rFonts w:ascii="Consolas" w:cs="Consolas" w:eastAsia="Consolas" w:hAnsi="Consolas"/>
                <w:color w:val="1e1e1e"/>
                <w:sz w:val="18"/>
                <w:szCs w:val="18"/>
                <w:rtl w:val="0"/>
              </w:rPr>
              <w:t xml:space="preserve">df = df.sort_values(['route_id', 'scan_sequence'])</w:t>
            </w:r>
            <w:r w:rsidDel="00000000" w:rsidR="00000000" w:rsidRPr="00000000">
              <w:rPr>
                <w:rtl w:val="0"/>
              </w:rPr>
            </w:r>
          </w:p>
          <w:p w:rsidR="00000000" w:rsidDel="00000000" w:rsidP="00000000" w:rsidRDefault="00000000" w:rsidRPr="00000000" w14:paraId="00000056">
            <w:pPr>
              <w:spacing w:after="0" w:lineRule="auto"/>
              <w:rPr/>
            </w:pPr>
            <w:r w:rsidDel="00000000" w:rsidR="00000000" w:rsidRPr="00000000">
              <w:rPr>
                <w:rFonts w:ascii="Consolas" w:cs="Consolas" w:eastAsia="Consolas" w:hAnsi="Consolas"/>
                <w:color w:val="1e1e1e"/>
                <w:sz w:val="18"/>
                <w:szCs w:val="18"/>
                <w:rtl w:val="0"/>
              </w:rPr>
              <w:t xml:space="preserve">df['gps_timestamp'] = df.groupby('route_id')['gps_timestamp'].ffill()</w:t>
            </w:r>
            <w:r w:rsidDel="00000000" w:rsidR="00000000" w:rsidRPr="00000000">
              <w:rPr>
                <w:rtl w:val="0"/>
              </w:rPr>
            </w:r>
          </w:p>
          <w:p w:rsidR="00000000" w:rsidDel="00000000" w:rsidP="00000000" w:rsidRDefault="00000000" w:rsidRPr="00000000" w14:paraId="00000057">
            <w:pPr>
              <w:spacing w:after="0" w:lineRule="auto"/>
              <w:rPr/>
            </w:pPr>
            <w:r w:rsidDel="00000000" w:rsidR="00000000" w:rsidRPr="00000000">
              <w:rPr>
                <w:rFonts w:ascii="Consolas" w:cs="Consolas" w:eastAsia="Consolas" w:hAnsi="Consolas"/>
                <w:color w:val="1e1e1e"/>
                <w:sz w:val="18"/>
                <w:szCs w:val="18"/>
                <w:rtl w:val="0"/>
              </w:rPr>
              <w:t xml:space="preserve"> </w:t>
            </w:r>
            <w:r w:rsidDel="00000000" w:rsidR="00000000" w:rsidRPr="00000000">
              <w:rPr>
                <w:rtl w:val="0"/>
              </w:rPr>
            </w:r>
          </w:p>
          <w:p w:rsidR="00000000" w:rsidDel="00000000" w:rsidP="00000000" w:rsidRDefault="00000000" w:rsidRPr="00000000" w14:paraId="00000058">
            <w:pPr>
              <w:spacing w:after="0" w:lineRule="auto"/>
              <w:rPr/>
            </w:pPr>
            <w:r w:rsidDel="00000000" w:rsidR="00000000" w:rsidRPr="00000000">
              <w:rPr>
                <w:rFonts w:ascii="Consolas" w:cs="Consolas" w:eastAsia="Consolas" w:hAnsi="Consolas"/>
                <w:color w:val="1e1e1e"/>
                <w:sz w:val="18"/>
                <w:szCs w:val="18"/>
                <w:rtl w:val="0"/>
              </w:rPr>
              <w:t xml:space="preserve"># Drop rows only where a key identifier is missing</w:t>
            </w:r>
            <w:r w:rsidDel="00000000" w:rsidR="00000000" w:rsidRPr="00000000">
              <w:rPr>
                <w:rtl w:val="0"/>
              </w:rPr>
            </w:r>
          </w:p>
          <w:p w:rsidR="00000000" w:rsidDel="00000000" w:rsidP="00000000" w:rsidRDefault="00000000" w:rsidRPr="00000000" w14:paraId="00000059">
            <w:pPr>
              <w:spacing w:after="0" w:lineRule="auto"/>
              <w:rPr/>
            </w:pPr>
            <w:r w:rsidDel="00000000" w:rsidR="00000000" w:rsidRPr="00000000">
              <w:rPr>
                <w:rFonts w:ascii="Consolas" w:cs="Consolas" w:eastAsia="Consolas" w:hAnsi="Consolas"/>
                <w:color w:val="1e1e1e"/>
                <w:sz w:val="18"/>
                <w:szCs w:val="18"/>
                <w:rtl w:val="0"/>
              </w:rPr>
              <w:t xml:space="preserve">df = df.dropna(subset=['order_id', 'warehouse_id'])</w:t>
            </w:r>
            <w:r w:rsidDel="00000000" w:rsidR="00000000" w:rsidRPr="00000000">
              <w:rPr>
                <w:rtl w:val="0"/>
              </w:rPr>
            </w:r>
          </w:p>
        </w:tc>
      </w:tr>
    </w:tbl>
    <w:p w:rsidR="00000000" w:rsidDel="00000000" w:rsidP="00000000" w:rsidRDefault="00000000" w:rsidRPr="00000000" w14:paraId="0000005A">
      <w:pPr>
        <w:pStyle w:val="Heading2"/>
        <w:spacing w:after="120" w:before="260" w:lineRule="auto"/>
        <w:rPr/>
      </w:pPr>
      <w:r w:rsidDel="00000000" w:rsidR="00000000" w:rsidRPr="00000000">
        <w:rPr>
          <w:b w:val="1"/>
          <w:bCs w:val="1"/>
          <w:color w:val="d2691e"/>
          <w:sz w:val="24"/>
          <w:szCs w:val="24"/>
          <w:rtl w:val="0"/>
        </w:rPr>
        <w:t xml:space="preserve">6.3 Removing duplicates</w:t>
      </w: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f4f4f4" w:val="clear"/>
            <w:tcMar>
              <w:top w:w="160.0" w:type="dxa"/>
              <w:left w:w="200.0" w:type="dxa"/>
              <w:bottom w:w="160.0" w:type="dxa"/>
              <w:right w:w="200.0" w:type="dxa"/>
            </w:tcMar>
          </w:tcPr>
          <w:p w:rsidR="00000000" w:rsidDel="00000000" w:rsidP="00000000" w:rsidRDefault="00000000" w:rsidRPr="00000000" w14:paraId="0000005B">
            <w:pPr>
              <w:spacing w:after="0" w:lineRule="auto"/>
              <w:rPr/>
            </w:pPr>
            <w:r w:rsidDel="00000000" w:rsidR="00000000" w:rsidRPr="00000000">
              <w:rPr>
                <w:rFonts w:ascii="Consolas" w:cs="Consolas" w:eastAsia="Consolas" w:hAnsi="Consolas"/>
                <w:color w:val="1e1e1e"/>
                <w:sz w:val="18"/>
                <w:szCs w:val="18"/>
                <w:rtl w:val="0"/>
              </w:rPr>
              <w:t xml:space="preserve">df = df.sort_values('last_updated', ascending=False)</w:t>
            </w:r>
            <w:r w:rsidDel="00000000" w:rsidR="00000000" w:rsidRPr="00000000">
              <w:rPr>
                <w:rtl w:val="0"/>
              </w:rPr>
            </w:r>
          </w:p>
          <w:p w:rsidR="00000000" w:rsidDel="00000000" w:rsidP="00000000" w:rsidRDefault="00000000" w:rsidRPr="00000000" w14:paraId="0000005C">
            <w:pPr>
              <w:spacing w:after="0" w:lineRule="auto"/>
              <w:rPr/>
            </w:pPr>
            <w:r w:rsidDel="00000000" w:rsidR="00000000" w:rsidRPr="00000000">
              <w:rPr>
                <w:rFonts w:ascii="Consolas" w:cs="Consolas" w:eastAsia="Consolas" w:hAnsi="Consolas"/>
                <w:color w:val="1e1e1e"/>
                <w:sz w:val="18"/>
                <w:szCs w:val="18"/>
                <w:rtl w:val="0"/>
              </w:rPr>
              <w:t xml:space="preserve">df = df.drop_duplicates(subset='order_id', keep='first')</w:t>
            </w:r>
            <w:r w:rsidDel="00000000" w:rsidR="00000000" w:rsidRPr="00000000">
              <w:rPr>
                <w:rtl w:val="0"/>
              </w:rPr>
            </w:r>
          </w:p>
        </w:tc>
      </w:tr>
    </w:tbl>
    <w:p w:rsidR="00000000" w:rsidDel="00000000" w:rsidP="00000000" w:rsidRDefault="00000000" w:rsidRPr="00000000" w14:paraId="0000005D">
      <w:pPr>
        <w:pStyle w:val="Heading2"/>
        <w:spacing w:after="120" w:before="260" w:lineRule="auto"/>
        <w:rPr/>
      </w:pPr>
      <w:r w:rsidDel="00000000" w:rsidR="00000000" w:rsidRPr="00000000">
        <w:rPr>
          <w:b w:val="1"/>
          <w:bCs w:val="1"/>
          <w:color w:val="d2691e"/>
          <w:sz w:val="24"/>
          <w:szCs w:val="24"/>
          <w:rtl w:val="0"/>
        </w:rPr>
        <w:t xml:space="preserve">6.4 Outlier detection (IQR method)</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f4f4f4" w:val="clear"/>
            <w:tcMar>
              <w:top w:w="160.0" w:type="dxa"/>
              <w:left w:w="200.0" w:type="dxa"/>
              <w:bottom w:w="160.0" w:type="dxa"/>
              <w:right w:w="200.0" w:type="dxa"/>
            </w:tcMar>
          </w:tcPr>
          <w:p w:rsidR="00000000" w:rsidDel="00000000" w:rsidP="00000000" w:rsidRDefault="00000000" w:rsidRPr="00000000" w14:paraId="0000005E">
            <w:pPr>
              <w:spacing w:after="0" w:lineRule="auto"/>
              <w:rPr/>
            </w:pPr>
            <w:r w:rsidDel="00000000" w:rsidR="00000000" w:rsidRPr="00000000">
              <w:rPr>
                <w:rFonts w:ascii="Consolas" w:cs="Consolas" w:eastAsia="Consolas" w:hAnsi="Consolas"/>
                <w:color w:val="1e1e1e"/>
                <w:sz w:val="18"/>
                <w:szCs w:val="18"/>
                <w:rtl w:val="0"/>
              </w:rPr>
              <w:t xml:space="preserve">Q1 = df['delivery_time_hrs'].quantile(0.25)</w:t>
            </w:r>
            <w:r w:rsidDel="00000000" w:rsidR="00000000" w:rsidRPr="00000000">
              <w:rPr>
                <w:rtl w:val="0"/>
              </w:rPr>
            </w:r>
          </w:p>
          <w:p w:rsidR="00000000" w:rsidDel="00000000" w:rsidP="00000000" w:rsidRDefault="00000000" w:rsidRPr="00000000" w14:paraId="0000005F">
            <w:pPr>
              <w:spacing w:after="0" w:lineRule="auto"/>
              <w:rPr/>
            </w:pPr>
            <w:r w:rsidDel="00000000" w:rsidR="00000000" w:rsidRPr="00000000">
              <w:rPr>
                <w:rFonts w:ascii="Consolas" w:cs="Consolas" w:eastAsia="Consolas" w:hAnsi="Consolas"/>
                <w:color w:val="1e1e1e"/>
                <w:sz w:val="18"/>
                <w:szCs w:val="18"/>
                <w:rtl w:val="0"/>
              </w:rPr>
              <w:t xml:space="preserve">Q3 = df['delivery_time_hrs'].quantile(0.75)</w:t>
            </w:r>
            <w:r w:rsidDel="00000000" w:rsidR="00000000" w:rsidRPr="00000000">
              <w:rPr>
                <w:rtl w:val="0"/>
              </w:rPr>
            </w:r>
          </w:p>
          <w:p w:rsidR="00000000" w:rsidDel="00000000" w:rsidP="00000000" w:rsidRDefault="00000000" w:rsidRPr="00000000" w14:paraId="00000060">
            <w:pPr>
              <w:spacing w:after="0" w:lineRule="auto"/>
              <w:rPr/>
            </w:pPr>
            <w:r w:rsidDel="00000000" w:rsidR="00000000" w:rsidRPr="00000000">
              <w:rPr>
                <w:rFonts w:ascii="Consolas" w:cs="Consolas" w:eastAsia="Consolas" w:hAnsi="Consolas"/>
                <w:color w:val="1e1e1e"/>
                <w:sz w:val="18"/>
                <w:szCs w:val="18"/>
                <w:rtl w:val="0"/>
              </w:rPr>
              <w:t xml:space="preserve">IQR = Q3 - Q1</w:t>
            </w:r>
            <w:r w:rsidDel="00000000" w:rsidR="00000000" w:rsidRPr="00000000">
              <w:rPr>
                <w:rtl w:val="0"/>
              </w:rPr>
            </w:r>
          </w:p>
          <w:p w:rsidR="00000000" w:rsidDel="00000000" w:rsidP="00000000" w:rsidRDefault="00000000" w:rsidRPr="00000000" w14:paraId="00000061">
            <w:pPr>
              <w:spacing w:after="0" w:lineRule="auto"/>
              <w:rPr/>
            </w:pPr>
            <w:r w:rsidDel="00000000" w:rsidR="00000000" w:rsidRPr="00000000">
              <w:rPr>
                <w:rFonts w:ascii="Consolas" w:cs="Consolas" w:eastAsia="Consolas" w:hAnsi="Consolas"/>
                <w:color w:val="1e1e1e"/>
                <w:sz w:val="18"/>
                <w:szCs w:val="18"/>
                <w:rtl w:val="0"/>
              </w:rPr>
              <w:t xml:space="preserve">lower_bound = Q1 - 1.5 * IQR</w:t>
            </w:r>
            <w:r w:rsidDel="00000000" w:rsidR="00000000" w:rsidRPr="00000000">
              <w:rPr>
                <w:rtl w:val="0"/>
              </w:rPr>
            </w:r>
          </w:p>
          <w:p w:rsidR="00000000" w:rsidDel="00000000" w:rsidP="00000000" w:rsidRDefault="00000000" w:rsidRPr="00000000" w14:paraId="00000062">
            <w:pPr>
              <w:spacing w:after="0" w:lineRule="auto"/>
              <w:rPr/>
            </w:pPr>
            <w:r w:rsidDel="00000000" w:rsidR="00000000" w:rsidRPr="00000000">
              <w:rPr>
                <w:rFonts w:ascii="Consolas" w:cs="Consolas" w:eastAsia="Consolas" w:hAnsi="Consolas"/>
                <w:color w:val="1e1e1e"/>
                <w:sz w:val="18"/>
                <w:szCs w:val="18"/>
                <w:rtl w:val="0"/>
              </w:rPr>
              <w:t xml:space="preserve">upper_bound = Q3 + 1.5 * IQR</w:t>
            </w:r>
            <w:r w:rsidDel="00000000" w:rsidR="00000000" w:rsidRPr="00000000">
              <w:rPr>
                <w:rtl w:val="0"/>
              </w:rPr>
            </w:r>
          </w:p>
          <w:p w:rsidR="00000000" w:rsidDel="00000000" w:rsidP="00000000" w:rsidRDefault="00000000" w:rsidRPr="00000000" w14:paraId="00000063">
            <w:pPr>
              <w:spacing w:after="0" w:lineRule="auto"/>
              <w:rPr/>
            </w:pPr>
            <w:r w:rsidDel="00000000" w:rsidR="00000000" w:rsidRPr="00000000">
              <w:rPr>
                <w:rFonts w:ascii="Consolas" w:cs="Consolas" w:eastAsia="Consolas" w:hAnsi="Consolas"/>
                <w:color w:val="1e1e1e"/>
                <w:sz w:val="18"/>
                <w:szCs w:val="18"/>
                <w:rtl w:val="0"/>
              </w:rPr>
              <w:t xml:space="preserve"> </w:t>
            </w: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rFonts w:ascii="Consolas" w:cs="Consolas" w:eastAsia="Consolas" w:hAnsi="Consolas"/>
                <w:color w:val="1e1e1e"/>
                <w:sz w:val="18"/>
                <w:szCs w:val="18"/>
                <w:rtl w:val="0"/>
              </w:rPr>
              <w:t xml:space="preserve">df['delivery_time_hrs'] = df['delivery_time_hrs'].clip(</w:t>
            </w:r>
            <w:r w:rsidDel="00000000" w:rsidR="00000000" w:rsidRPr="00000000">
              <w:rPr>
                <w:rtl w:val="0"/>
              </w:rPr>
            </w:r>
          </w:p>
          <w:p w:rsidR="00000000" w:rsidDel="00000000" w:rsidP="00000000" w:rsidRDefault="00000000" w:rsidRPr="00000000" w14:paraId="00000065">
            <w:pPr>
              <w:spacing w:after="0" w:lineRule="auto"/>
              <w:rPr/>
            </w:pPr>
            <w:r w:rsidDel="00000000" w:rsidR="00000000" w:rsidRPr="00000000">
              <w:rPr>
                <w:rFonts w:ascii="Consolas" w:cs="Consolas" w:eastAsia="Consolas" w:hAnsi="Consolas"/>
                <w:color w:val="1e1e1e"/>
                <w:sz w:val="18"/>
                <w:szCs w:val="18"/>
                <w:rtl w:val="0"/>
              </w:rPr>
              <w:t xml:space="preserve">    lower=lower_bound, upper=upper_bound)</w:t>
            </w:r>
            <w:r w:rsidDel="00000000" w:rsidR="00000000" w:rsidRPr="00000000">
              <w:rPr>
                <w:rtl w:val="0"/>
              </w:rPr>
            </w:r>
          </w:p>
        </w:tc>
      </w:tr>
    </w:tbl>
    <w:p w:rsidR="00000000" w:rsidDel="00000000" w:rsidP="00000000" w:rsidRDefault="00000000" w:rsidRPr="00000000" w14:paraId="00000066">
      <w:pPr>
        <w:pStyle w:val="Heading2"/>
        <w:spacing w:after="120" w:before="260" w:lineRule="auto"/>
        <w:rPr/>
      </w:pPr>
      <w:r w:rsidDel="00000000" w:rsidR="00000000" w:rsidRPr="00000000">
        <w:rPr>
          <w:b w:val="1"/>
          <w:bCs w:val="1"/>
          <w:color w:val="d2691e"/>
          <w:sz w:val="24"/>
          <w:szCs w:val="24"/>
          <w:rtl w:val="0"/>
        </w:rPr>
        <w:t xml:space="preserve">6.5 Standardising formats</w:t>
      </w: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f4f4f4" w:val="clear"/>
            <w:tcMar>
              <w:top w:w="160.0" w:type="dxa"/>
              <w:left w:w="200.0" w:type="dxa"/>
              <w:bottom w:w="160.0" w:type="dxa"/>
              <w:right w:w="200.0" w:type="dxa"/>
            </w:tcMar>
          </w:tcPr>
          <w:p w:rsidR="00000000" w:rsidDel="00000000" w:rsidP="00000000" w:rsidRDefault="00000000" w:rsidRPr="00000000" w14:paraId="00000067">
            <w:pPr>
              <w:spacing w:after="0" w:lineRule="auto"/>
              <w:rPr/>
            </w:pPr>
            <w:r w:rsidDel="00000000" w:rsidR="00000000" w:rsidRPr="00000000">
              <w:rPr>
                <w:rFonts w:ascii="Consolas" w:cs="Consolas" w:eastAsia="Consolas" w:hAnsi="Consolas"/>
                <w:color w:val="1e1e1e"/>
                <w:sz w:val="18"/>
                <w:szCs w:val="18"/>
                <w:rtl w:val="0"/>
              </w:rPr>
              <w:t xml:space="preserve"># Unify date formats</w:t>
            </w:r>
            <w:r w:rsidDel="00000000" w:rsidR="00000000" w:rsidRPr="00000000">
              <w:rPr>
                <w:rtl w:val="0"/>
              </w:rPr>
            </w:r>
          </w:p>
          <w:p w:rsidR="00000000" w:rsidDel="00000000" w:rsidP="00000000" w:rsidRDefault="00000000" w:rsidRPr="00000000" w14:paraId="00000068">
            <w:pPr>
              <w:spacing w:after="0" w:lineRule="auto"/>
              <w:rPr/>
            </w:pPr>
            <w:r w:rsidDel="00000000" w:rsidR="00000000" w:rsidRPr="00000000">
              <w:rPr>
                <w:rFonts w:ascii="Consolas" w:cs="Consolas" w:eastAsia="Consolas" w:hAnsi="Consolas"/>
                <w:color w:val="1e1e1e"/>
                <w:sz w:val="18"/>
                <w:szCs w:val="18"/>
                <w:rtl w:val="0"/>
              </w:rPr>
              <w:t xml:space="preserve">df['order_date'] = pd.to_datetime(df['order_date'], errors='coerce', dayfirst=True)</w:t>
            </w:r>
            <w:r w:rsidDel="00000000" w:rsidR="00000000" w:rsidRPr="00000000">
              <w:rPr>
                <w:rtl w:val="0"/>
              </w:rPr>
            </w:r>
          </w:p>
          <w:p w:rsidR="00000000" w:rsidDel="00000000" w:rsidP="00000000" w:rsidRDefault="00000000" w:rsidRPr="00000000" w14:paraId="00000069">
            <w:pPr>
              <w:spacing w:after="0" w:lineRule="auto"/>
              <w:rPr/>
            </w:pPr>
            <w:r w:rsidDel="00000000" w:rsidR="00000000" w:rsidRPr="00000000">
              <w:rPr>
                <w:rFonts w:ascii="Consolas" w:cs="Consolas" w:eastAsia="Consolas" w:hAnsi="Consolas"/>
                <w:color w:val="1e1e1e"/>
                <w:sz w:val="18"/>
                <w:szCs w:val="18"/>
                <w:rtl w:val="0"/>
              </w:rPr>
              <w:t xml:space="preserve"> </w:t>
            </w:r>
            <w:r w:rsidDel="00000000" w:rsidR="00000000" w:rsidRPr="00000000">
              <w:rPr>
                <w:rtl w:val="0"/>
              </w:rPr>
            </w:r>
          </w:p>
          <w:p w:rsidR="00000000" w:rsidDel="00000000" w:rsidP="00000000" w:rsidRDefault="00000000" w:rsidRPr="00000000" w14:paraId="0000006A">
            <w:pPr>
              <w:spacing w:after="0" w:lineRule="auto"/>
              <w:rPr/>
            </w:pPr>
            <w:r w:rsidDel="00000000" w:rsidR="00000000" w:rsidRPr="00000000">
              <w:rPr>
                <w:rFonts w:ascii="Consolas" w:cs="Consolas" w:eastAsia="Consolas" w:hAnsi="Consolas"/>
                <w:color w:val="1e1e1e"/>
                <w:sz w:val="18"/>
                <w:szCs w:val="18"/>
                <w:rtl w:val="0"/>
              </w:rPr>
              <w:t xml:space="preserve"># Standardise warehouse codes</w:t>
            </w:r>
            <w:r w:rsidDel="00000000" w:rsidR="00000000" w:rsidRPr="00000000">
              <w:rPr>
                <w:rtl w:val="0"/>
              </w:rPr>
            </w:r>
          </w:p>
          <w:p w:rsidR="00000000" w:rsidDel="00000000" w:rsidP="00000000" w:rsidRDefault="00000000" w:rsidRPr="00000000" w14:paraId="0000006B">
            <w:pPr>
              <w:spacing w:after="0" w:lineRule="auto"/>
              <w:rPr/>
            </w:pPr>
            <w:r w:rsidDel="00000000" w:rsidR="00000000" w:rsidRPr="00000000">
              <w:rPr>
                <w:rFonts w:ascii="Consolas" w:cs="Consolas" w:eastAsia="Consolas" w:hAnsi="Consolas"/>
                <w:color w:val="1e1e1e"/>
                <w:sz w:val="18"/>
                <w:szCs w:val="18"/>
                <w:rtl w:val="0"/>
              </w:rPr>
              <w:t xml:space="preserve">df['warehouse_id'] = (df['warehouse_id']</w:t>
            </w:r>
            <w:r w:rsidDel="00000000" w:rsidR="00000000" w:rsidRPr="00000000">
              <w:rPr>
                <w:rtl w:val="0"/>
              </w:rPr>
            </w:r>
          </w:p>
          <w:p w:rsidR="00000000" w:rsidDel="00000000" w:rsidP="00000000" w:rsidRDefault="00000000" w:rsidRPr="00000000" w14:paraId="0000006C">
            <w:pPr>
              <w:spacing w:after="0" w:lineRule="auto"/>
              <w:rPr/>
            </w:pPr>
            <w:r w:rsidDel="00000000" w:rsidR="00000000" w:rsidRPr="00000000">
              <w:rPr>
                <w:rFonts w:ascii="Consolas" w:cs="Consolas" w:eastAsia="Consolas" w:hAnsi="Consolas"/>
                <w:color w:val="1e1e1e"/>
                <w:sz w:val="18"/>
                <w:szCs w:val="18"/>
                <w:rtl w:val="0"/>
              </w:rPr>
              <w:t xml:space="preserve">                       .str.upper()</w:t>
            </w:r>
            <w:r w:rsidDel="00000000" w:rsidR="00000000" w:rsidRPr="00000000">
              <w:rPr>
                <w:rtl w:val="0"/>
              </w:rPr>
            </w:r>
          </w:p>
          <w:p w:rsidR="00000000" w:rsidDel="00000000" w:rsidP="00000000" w:rsidRDefault="00000000" w:rsidRPr="00000000" w14:paraId="0000006D">
            <w:pPr>
              <w:spacing w:after="0" w:lineRule="auto"/>
              <w:rPr/>
            </w:pPr>
            <w:r w:rsidDel="00000000" w:rsidR="00000000" w:rsidRPr="00000000">
              <w:rPr>
                <w:rFonts w:ascii="Consolas" w:cs="Consolas" w:eastAsia="Consolas" w:hAnsi="Consolas"/>
                <w:color w:val="1e1e1e"/>
                <w:sz w:val="18"/>
                <w:szCs w:val="18"/>
                <w:rtl w:val="0"/>
              </w:rPr>
              <w:t xml:space="preserve">                       .str.replace(' ', '')</w:t>
            </w:r>
            <w:r w:rsidDel="00000000" w:rsidR="00000000" w:rsidRPr="00000000">
              <w:rPr>
                <w:rtl w:val="0"/>
              </w:rPr>
            </w:r>
          </w:p>
          <w:p w:rsidR="00000000" w:rsidDel="00000000" w:rsidP="00000000" w:rsidRDefault="00000000" w:rsidRPr="00000000" w14:paraId="0000006E">
            <w:pPr>
              <w:spacing w:after="0" w:lineRule="auto"/>
              <w:rPr/>
            </w:pPr>
            <w:r w:rsidDel="00000000" w:rsidR="00000000" w:rsidRPr="00000000">
              <w:rPr>
                <w:rFonts w:ascii="Consolas" w:cs="Consolas" w:eastAsia="Consolas" w:hAnsi="Consolas"/>
                <w:color w:val="1e1e1e"/>
                <w:sz w:val="18"/>
                <w:szCs w:val="18"/>
                <w:rtl w:val="0"/>
              </w:rPr>
              <w:t xml:space="preserve">                       .str.replace('WH-', 'WH'))</w:t>
            </w:r>
            <w:r w:rsidDel="00000000" w:rsidR="00000000" w:rsidRPr="00000000">
              <w:rPr>
                <w:rtl w:val="0"/>
              </w:rPr>
            </w:r>
          </w:p>
        </w:tc>
      </w:tr>
    </w:tbl>
    <w:p w:rsidR="00000000" w:rsidDel="00000000" w:rsidP="00000000" w:rsidRDefault="00000000" w:rsidRPr="00000000" w14:paraId="0000006F">
      <w:pPr>
        <w:pStyle w:val="Heading2"/>
        <w:spacing w:after="120" w:before="260" w:lineRule="auto"/>
        <w:rPr/>
      </w:pPr>
      <w:r w:rsidDel="00000000" w:rsidR="00000000" w:rsidRPr="00000000">
        <w:rPr>
          <w:b w:val="1"/>
          <w:bCs w:val="1"/>
          <w:color w:val="d2691e"/>
          <w:sz w:val="24"/>
          <w:szCs w:val="24"/>
          <w:rtl w:val="0"/>
        </w:rPr>
        <w:t xml:space="preserve">6.6 Normalisation</w:t>
      </w:r>
      <w:r w:rsidDel="00000000" w:rsidR="00000000" w:rsidRPr="00000000">
        <w:rPr>
          <w:rtl w:val="0"/>
        </w:rPr>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f4f4f4" w:val="clear"/>
            <w:tcMar>
              <w:top w:w="160.0" w:type="dxa"/>
              <w:left w:w="200.0" w:type="dxa"/>
              <w:bottom w:w="160.0" w:type="dxa"/>
              <w:right w:w="200.0" w:type="dxa"/>
            </w:tcMar>
          </w:tcPr>
          <w:p w:rsidR="00000000" w:rsidDel="00000000" w:rsidP="00000000" w:rsidRDefault="00000000" w:rsidRPr="00000000" w14:paraId="00000070">
            <w:pPr>
              <w:spacing w:after="0" w:lineRule="auto"/>
              <w:rPr/>
            </w:pPr>
            <w:r w:rsidDel="00000000" w:rsidR="00000000" w:rsidRPr="00000000">
              <w:rPr>
                <w:rFonts w:ascii="Consolas" w:cs="Consolas" w:eastAsia="Consolas" w:hAnsi="Consolas"/>
                <w:color w:val="1e1e1e"/>
                <w:sz w:val="18"/>
                <w:szCs w:val="18"/>
                <w:rtl w:val="0"/>
              </w:rPr>
              <w:t xml:space="preserve">from sklearn.preprocessing import MinMaxScaler</w:t>
            </w:r>
            <w:r w:rsidDel="00000000" w:rsidR="00000000" w:rsidRPr="00000000">
              <w:rPr>
                <w:rtl w:val="0"/>
              </w:rPr>
            </w:r>
          </w:p>
          <w:p w:rsidR="00000000" w:rsidDel="00000000" w:rsidP="00000000" w:rsidRDefault="00000000" w:rsidRPr="00000000" w14:paraId="00000071">
            <w:pPr>
              <w:spacing w:after="0" w:lineRule="auto"/>
              <w:rPr/>
            </w:pPr>
            <w:r w:rsidDel="00000000" w:rsidR="00000000" w:rsidRPr="00000000">
              <w:rPr>
                <w:rFonts w:ascii="Consolas" w:cs="Consolas" w:eastAsia="Consolas" w:hAnsi="Consolas"/>
                <w:color w:val="1e1e1e"/>
                <w:sz w:val="18"/>
                <w:szCs w:val="18"/>
                <w:rtl w:val="0"/>
              </w:rPr>
              <w:t xml:space="preserve"> </w:t>
            </w:r>
            <w:r w:rsidDel="00000000" w:rsidR="00000000" w:rsidRPr="00000000">
              <w:rPr>
                <w:rtl w:val="0"/>
              </w:rPr>
            </w:r>
          </w:p>
          <w:p w:rsidR="00000000" w:rsidDel="00000000" w:rsidP="00000000" w:rsidRDefault="00000000" w:rsidRPr="00000000" w14:paraId="00000072">
            <w:pPr>
              <w:spacing w:after="0" w:lineRule="auto"/>
              <w:rPr/>
            </w:pPr>
            <w:r w:rsidDel="00000000" w:rsidR="00000000" w:rsidRPr="00000000">
              <w:rPr>
                <w:rFonts w:ascii="Consolas" w:cs="Consolas" w:eastAsia="Consolas" w:hAnsi="Consolas"/>
                <w:color w:val="1e1e1e"/>
                <w:sz w:val="18"/>
                <w:szCs w:val="18"/>
                <w:rtl w:val="0"/>
              </w:rPr>
              <w:t xml:space="preserve">scaler = MinMaxScaler()</w:t>
            </w:r>
            <w:r w:rsidDel="00000000" w:rsidR="00000000" w:rsidRPr="00000000">
              <w:rPr>
                <w:rtl w:val="0"/>
              </w:rPr>
            </w:r>
          </w:p>
          <w:p w:rsidR="00000000" w:rsidDel="00000000" w:rsidP="00000000" w:rsidRDefault="00000000" w:rsidRPr="00000000" w14:paraId="00000073">
            <w:pPr>
              <w:spacing w:after="0" w:lineRule="auto"/>
              <w:rPr/>
            </w:pPr>
            <w:r w:rsidDel="00000000" w:rsidR="00000000" w:rsidRPr="00000000">
              <w:rPr>
                <w:rFonts w:ascii="Consolas" w:cs="Consolas" w:eastAsia="Consolas" w:hAnsi="Consolas"/>
                <w:color w:val="1e1e1e"/>
                <w:sz w:val="18"/>
                <w:szCs w:val="18"/>
                <w:rtl w:val="0"/>
              </w:rPr>
              <w:t xml:space="preserve">num_cols = ['distance_km', 'order_volume', 'shipping_cost']</w:t>
            </w:r>
            <w:r w:rsidDel="00000000" w:rsidR="00000000" w:rsidRPr="00000000">
              <w:rPr>
                <w:rtl w:val="0"/>
              </w:rPr>
            </w:r>
          </w:p>
          <w:p w:rsidR="00000000" w:rsidDel="00000000" w:rsidP="00000000" w:rsidRDefault="00000000" w:rsidRPr="00000000" w14:paraId="00000074">
            <w:pPr>
              <w:spacing w:after="0" w:lineRule="auto"/>
              <w:rPr/>
            </w:pPr>
            <w:r w:rsidDel="00000000" w:rsidR="00000000" w:rsidRPr="00000000">
              <w:rPr>
                <w:rFonts w:ascii="Consolas" w:cs="Consolas" w:eastAsia="Consolas" w:hAnsi="Consolas"/>
                <w:color w:val="1e1e1e"/>
                <w:sz w:val="18"/>
                <w:szCs w:val="18"/>
                <w:rtl w:val="0"/>
              </w:rPr>
              <w:t xml:space="preserve">df[num_cols] = scaler.fit_transform(df[num_cols])</w:t>
            </w:r>
            <w:r w:rsidDel="00000000" w:rsidR="00000000" w:rsidRPr="00000000">
              <w:rPr>
                <w:rtl w:val="0"/>
              </w:rPr>
            </w:r>
          </w:p>
        </w:tc>
      </w:tr>
    </w:tbl>
    <w:p w:rsidR="00000000" w:rsidDel="00000000" w:rsidP="00000000" w:rsidRDefault="00000000" w:rsidRPr="00000000" w14:paraId="00000075">
      <w:pPr>
        <w:pStyle w:val="Heading2"/>
        <w:spacing w:after="120" w:before="260" w:lineRule="auto"/>
        <w:rPr/>
      </w:pPr>
      <w:r w:rsidDel="00000000" w:rsidR="00000000" w:rsidRPr="00000000">
        <w:rPr>
          <w:b w:val="1"/>
          <w:bCs w:val="1"/>
          <w:color w:val="d2691e"/>
          <w:sz w:val="24"/>
          <w:szCs w:val="24"/>
          <w:rtl w:val="0"/>
        </w:rPr>
        <w:t xml:space="preserve">6.7 Post-cleaning validation</w:t>
      </w:r>
      <w:r w:rsidDel="00000000" w:rsidR="00000000" w:rsidRPr="00000000">
        <w:rPr>
          <w:rtl w:val="0"/>
        </w:rPr>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f4f4f4" w:val="clear"/>
            <w:tcMar>
              <w:top w:w="160.0" w:type="dxa"/>
              <w:left w:w="200.0" w:type="dxa"/>
              <w:bottom w:w="160.0" w:type="dxa"/>
              <w:right w:w="200.0" w:type="dxa"/>
            </w:tcMar>
          </w:tcPr>
          <w:p w:rsidR="00000000" w:rsidDel="00000000" w:rsidP="00000000" w:rsidRDefault="00000000" w:rsidRPr="00000000" w14:paraId="00000076">
            <w:pPr>
              <w:spacing w:after="0" w:lineRule="auto"/>
              <w:rPr/>
            </w:pPr>
            <w:r w:rsidDel="00000000" w:rsidR="00000000" w:rsidRPr="00000000">
              <w:rPr>
                <w:rFonts w:ascii="Consolas" w:cs="Consolas" w:eastAsia="Consolas" w:hAnsi="Consolas"/>
                <w:color w:val="1e1e1e"/>
                <w:sz w:val="18"/>
                <w:szCs w:val="18"/>
                <w:rtl w:val="0"/>
              </w:rPr>
              <w:t xml:space="preserve">assert df['order_id'].is_unique</w:t>
            </w:r>
            <w:r w:rsidDel="00000000" w:rsidR="00000000" w:rsidRPr="00000000">
              <w:rPr>
                <w:rtl w:val="0"/>
              </w:rPr>
            </w:r>
          </w:p>
          <w:p w:rsidR="00000000" w:rsidDel="00000000" w:rsidP="00000000" w:rsidRDefault="00000000" w:rsidRPr="00000000" w14:paraId="00000077">
            <w:pPr>
              <w:spacing w:after="0" w:lineRule="auto"/>
              <w:rPr/>
            </w:pPr>
            <w:r w:rsidDel="00000000" w:rsidR="00000000" w:rsidRPr="00000000">
              <w:rPr>
                <w:rFonts w:ascii="Consolas" w:cs="Consolas" w:eastAsia="Consolas" w:hAnsi="Consolas"/>
                <w:color w:val="1e1e1e"/>
                <w:sz w:val="18"/>
                <w:szCs w:val="18"/>
                <w:rtl w:val="0"/>
              </w:rPr>
              <w:t xml:space="preserve">print('Remaining nulls:\n', df.isnull().sum())</w:t>
            </w:r>
            <w:r w:rsidDel="00000000" w:rsidR="00000000" w:rsidRPr="00000000">
              <w:rPr>
                <w:rtl w:val="0"/>
              </w:rPr>
            </w:r>
          </w:p>
          <w:p w:rsidR="00000000" w:rsidDel="00000000" w:rsidP="00000000" w:rsidRDefault="00000000" w:rsidRPr="00000000" w14:paraId="00000078">
            <w:pPr>
              <w:spacing w:after="0" w:lineRule="auto"/>
              <w:rPr/>
            </w:pPr>
            <w:r w:rsidDel="00000000" w:rsidR="00000000" w:rsidRPr="00000000">
              <w:rPr>
                <w:rFonts w:ascii="Consolas" w:cs="Consolas" w:eastAsia="Consolas" w:hAnsi="Consolas"/>
                <w:color w:val="1e1e1e"/>
                <w:sz w:val="18"/>
                <w:szCs w:val="18"/>
                <w:rtl w:val="0"/>
              </w:rPr>
              <w:t xml:space="preserve">print('Delivery time range after capping:',</w:t>
            </w:r>
            <w:r w:rsidDel="00000000" w:rsidR="00000000" w:rsidRPr="00000000">
              <w:rPr>
                <w:rtl w:val="0"/>
              </w:rPr>
            </w:r>
          </w:p>
          <w:p w:rsidR="00000000" w:rsidDel="00000000" w:rsidP="00000000" w:rsidRDefault="00000000" w:rsidRPr="00000000" w14:paraId="00000079">
            <w:pPr>
              <w:spacing w:after="0" w:lineRule="auto"/>
              <w:rPr/>
            </w:pPr>
            <w:r w:rsidDel="00000000" w:rsidR="00000000" w:rsidRPr="00000000">
              <w:rPr>
                <w:rFonts w:ascii="Consolas" w:cs="Consolas" w:eastAsia="Consolas" w:hAnsi="Consolas"/>
                <w:color w:val="1e1e1e"/>
                <w:sz w:val="18"/>
                <w:szCs w:val="18"/>
                <w:rtl w:val="0"/>
              </w:rPr>
              <w:t xml:space="preserve">      df['delivery_time_hrs'].min(), '-', df['delivery_time_hrs'].max())</w:t>
            </w:r>
            <w:r w:rsidDel="00000000" w:rsidR="00000000" w:rsidRPr="00000000">
              <w:rPr>
                <w:rtl w:val="0"/>
              </w:rPr>
            </w:r>
          </w:p>
          <w:p w:rsidR="00000000" w:rsidDel="00000000" w:rsidP="00000000" w:rsidRDefault="00000000" w:rsidRPr="00000000" w14:paraId="0000007A">
            <w:pPr>
              <w:spacing w:after="0" w:lineRule="auto"/>
              <w:rPr/>
            </w:pPr>
            <w:r w:rsidDel="00000000" w:rsidR="00000000" w:rsidRPr="00000000">
              <w:rPr>
                <w:rFonts w:ascii="Consolas" w:cs="Consolas" w:eastAsia="Consolas" w:hAnsi="Consolas"/>
                <w:color w:val="1e1e1e"/>
                <w:sz w:val="18"/>
                <w:szCs w:val="18"/>
                <w:rtl w:val="0"/>
              </w:rPr>
              <w:t xml:space="preserve">df.to_csv('orders_deliveries_clean.csv', index=False)</w:t>
            </w:r>
            <w:r w:rsidDel="00000000" w:rsidR="00000000" w:rsidRPr="00000000">
              <w:rPr>
                <w:rtl w:val="0"/>
              </w:rPr>
            </w:r>
          </w:p>
        </w:tc>
      </w:tr>
    </w:tbl>
    <w:p w:rsidR="00000000" w:rsidDel="00000000" w:rsidP="00000000" w:rsidRDefault="00000000" w:rsidRPr="00000000" w14:paraId="0000007B">
      <w:pPr>
        <w:pStyle w:val="Heading1"/>
        <w:pBdr>
          <w:bottom w:color="d2691e" w:space="4" w:sz="6" w:val="single"/>
        </w:pBdr>
        <w:spacing w:after="160" w:before="360" w:lineRule="auto"/>
        <w:rPr/>
      </w:pPr>
      <w:r w:rsidDel="00000000" w:rsidR="00000000" w:rsidRPr="00000000">
        <w:rPr>
          <w:b w:val="1"/>
          <w:bCs w:val="1"/>
          <w:color w:val="222222"/>
          <w:sz w:val="28"/>
          <w:szCs w:val="28"/>
          <w:rtl w:val="0"/>
        </w:rPr>
        <w:t xml:space="preserve">7. Reflection: Impact of Data Quality on Analytics</w:t>
      </w:r>
      <w:r w:rsidDel="00000000" w:rsidR="00000000" w:rsidRPr="00000000">
        <w:rPr>
          <w:rtl w:val="0"/>
        </w:rPr>
      </w:r>
    </w:p>
    <w:p w:rsidR="00000000" w:rsidDel="00000000" w:rsidP="00000000" w:rsidRDefault="00000000" w:rsidRPr="00000000" w14:paraId="0000007C">
      <w:pPr>
        <w:spacing w:after="160" w:line="276" w:lineRule="auto"/>
        <w:jc w:val="both"/>
        <w:rPr/>
      </w:pPr>
      <w:r w:rsidDel="00000000" w:rsidR="00000000" w:rsidRPr="00000000">
        <w:rPr>
          <w:i w:val="0"/>
          <w:iCs w:val="0"/>
          <w:color w:val="222222"/>
          <w:sz w:val="22"/>
          <w:szCs w:val="22"/>
          <w:rtl w:val="0"/>
        </w:rPr>
        <w:t xml:space="preserve">Data quality directly determines whether the KPIs and models defined in the Week 1 report will produce trustworthy results. Uncleaned duplicate records would inflate order counts and distort the Order Fill Rate and On-Time Delivery Rate calculations, potentially masking a real service problem or fabricating one that does not exist. Unhandled outliers — such as the 96-hour delivery caused by a data-logging error rather than an actual delay — would skew the regression model's training and could cause it to systematically over-predict delivery times for normal orders. Inconsistent date formats, if left unparsed, would silently fail any day-of-week or seasonality analysis, since pandas would either error out or misread the dates entirely.</w:t>
      </w:r>
      <w:r w:rsidDel="00000000" w:rsidR="00000000" w:rsidRPr="00000000">
        <w:rPr>
          <w:rtl w:val="0"/>
        </w:rPr>
      </w:r>
    </w:p>
    <w:p w:rsidR="00000000" w:rsidDel="00000000" w:rsidP="00000000" w:rsidRDefault="00000000" w:rsidRPr="00000000" w14:paraId="0000007D">
      <w:pPr>
        <w:spacing w:after="160" w:line="276" w:lineRule="auto"/>
        <w:jc w:val="both"/>
        <w:rPr/>
      </w:pPr>
      <w:r w:rsidDel="00000000" w:rsidR="00000000" w:rsidRPr="00000000">
        <w:rPr>
          <w:i w:val="0"/>
          <w:iCs w:val="0"/>
          <w:color w:val="222222"/>
          <w:sz w:val="22"/>
          <w:szCs w:val="22"/>
          <w:rtl w:val="0"/>
        </w:rPr>
        <w:t xml:space="preserve">More broadly, this stage reinforced that cleaning decisions are not neutral technical steps — each one embeds an assumption (for example, that a very long delivery time is noise rather than a genuine service failure worth investigating separately) that should be documented and revisited rather than applied silently. For that reason, this report keeps a capped-but-flagged version of outlier records rather than deleting them outright, so that operations teams can still review extreme cases manually even though the model is trained on the capped values.</w:t>
      </w:r>
      <w:r w:rsidDel="00000000" w:rsidR="00000000" w:rsidRPr="00000000">
        <w:rPr>
          <w:rtl w:val="0"/>
        </w:rPr>
      </w:r>
    </w:p>
    <w:p w:rsidR="00000000" w:rsidDel="00000000" w:rsidP="00000000" w:rsidRDefault="00000000" w:rsidRPr="00000000" w14:paraId="0000007E">
      <w:pPr>
        <w:pStyle w:val="Heading1"/>
        <w:pBdr>
          <w:bottom w:color="d2691e" w:space="4" w:sz="6" w:val="single"/>
        </w:pBdr>
        <w:spacing w:after="160" w:before="360" w:lineRule="auto"/>
        <w:rPr/>
      </w:pPr>
      <w:r w:rsidDel="00000000" w:rsidR="00000000" w:rsidRPr="00000000">
        <w:rPr>
          <w:b w:val="1"/>
          <w:bCs w:val="1"/>
          <w:color w:val="222222"/>
          <w:sz w:val="28"/>
          <w:szCs w:val="28"/>
          <w:rtl w:val="0"/>
        </w:rPr>
        <w:t xml:space="preserve">8. Conclusion</w:t>
      </w:r>
      <w:r w:rsidDel="00000000" w:rsidR="00000000" w:rsidRPr="00000000">
        <w:rPr>
          <w:rtl w:val="0"/>
        </w:rPr>
      </w:r>
    </w:p>
    <w:p w:rsidR="00000000" w:rsidDel="00000000" w:rsidP="00000000" w:rsidRDefault="00000000" w:rsidRPr="00000000" w14:paraId="0000007F">
      <w:pPr>
        <w:spacing w:after="160" w:line="276" w:lineRule="auto"/>
        <w:jc w:val="both"/>
        <w:rPr/>
      </w:pPr>
      <w:r w:rsidDel="00000000" w:rsidR="00000000" w:rsidRPr="00000000">
        <w:rPr>
          <w:i w:val="0"/>
          <w:iCs w:val="0"/>
          <w:color w:val="222222"/>
          <w:sz w:val="22"/>
          <w:szCs w:val="22"/>
          <w:rtl w:val="0"/>
        </w:rPr>
        <w:t xml:space="preserve">This report has documented a complete, reproducible data cleaning and preprocessing pipeline for the logistics dataset defined in Week 1, covering missing values, duplicates, outliers, format inconsistencies, and feature scaling. The resulting clean dataset (orders_deliveries_clean.csv) is now suitable for the exploratory analysis and predictive modelling planned in Week 3, with each cleaning decision explained and justified rather than applied as a default. The next stage of this project will use this cleaned dataset to build the delivery-time regression model and route-clustering analysis outlined in the Week 1 roadmap.</w:t>
      </w:r>
      <w:r w:rsidDel="00000000" w:rsidR="00000000" w:rsidRPr="00000000">
        <w:rPr>
          <w:rtl w:val="0"/>
        </w:rPr>
      </w:r>
    </w:p>
    <w:p w:rsidR="00000000" w:rsidDel="00000000" w:rsidP="00000000" w:rsidRDefault="00000000" w:rsidRPr="00000000" w14:paraId="00000080">
      <w:pPr>
        <w:pStyle w:val="Heading1"/>
        <w:pBdr>
          <w:bottom w:color="d2691e" w:space="4" w:sz="6" w:val="single"/>
        </w:pBdr>
        <w:spacing w:after="160" w:before="360" w:lineRule="auto"/>
        <w:rPr/>
      </w:pPr>
      <w:r w:rsidDel="00000000" w:rsidR="00000000" w:rsidRPr="00000000">
        <w:rPr>
          <w:b w:val="1"/>
          <w:bCs w:val="1"/>
          <w:color w:val="222222"/>
          <w:sz w:val="28"/>
          <w:szCs w:val="28"/>
          <w:rtl w:val="0"/>
        </w:rPr>
        <w:t xml:space="preserve">9. References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Kaggle — DataCo Smart Supply Chain for Big Data Analysis dataset (schema reference).</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pandas documentation — Working with missing data, groupby, and datetime parsing.</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scikit-learn documentation — sklearn.preprocessing.MinMaxScaler.</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Tukey, J.W. — Exploratory Data Analysis (basis for the IQR outlier method).</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jc w:val="center"/>
      <w:rPr/>
    </w:pPr>
    <w:r w:rsidDel="00000000" w:rsidR="00000000" w:rsidRPr="00000000">
      <w:rPr>
        <w:color w:val="595959"/>
        <w:sz w:val="16"/>
        <w:szCs w:val="16"/>
        <w:rtl w:val="0"/>
      </w:rPr>
      <w:t xml:space="preserve">Page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color w:val="595959"/>
        <w:sz w:val="16"/>
        <w:szCs w:val="16"/>
        <w:rtl w:val="0"/>
      </w:rPr>
      <w:t xml:space="preserve"> of </w:t>
    </w:r>
    <w:r w:rsidDel="00000000" w:rsidR="00000000" w:rsidRPr="00000000">
      <w:rPr>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pBdr>
        <w:bottom w:color="cccccc" w:space="4" w:sz="4" w:val="single"/>
      </w:pBdr>
      <w:tabs>
        <w:tab w:val="right" w:leader="none" w:pos="9026"/>
      </w:tabs>
      <w:rPr/>
    </w:pPr>
    <w:r w:rsidDel="00000000" w:rsidR="00000000" w:rsidRPr="00000000">
      <w:rPr>
        <w:color w:val="595959"/>
        <w:sz w:val="16"/>
        <w:szCs w:val="16"/>
        <w:rtl w:val="0"/>
      </w:rPr>
      <w:t xml:space="preserve">Logistics Data Analyst Internship — Week 2Data Collection, Cleaning &amp; Preprocessing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88"/>
      </w:pPr>
      <w:rPr/>
    </w:lvl>
    <w:lvl w:ilvl="1">
      <w:start w:val="1"/>
      <w:numFmt w:val="bullet"/>
      <w:lvlText w:val="◦"/>
      <w:lvlJc w:val="left"/>
      <w:pPr>
        <w:ind w:left="1008" w:hanging="288"/>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