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Importance of Artificial Intelligence in Modern Society</w:t>
      </w:r>
    </w:p>
    <w:p>
      <w:r>
        <w:t>Artificial Intelligence (AI) is transforming the way we live, work, and interact. With advancements in machine learning, natural language processing, and robotics, AI technologies are being integrated into various sectors, including healthcare, finance, transportation, and education.</w:t>
        <w:br/>
        <w:br/>
        <w:t>In healthcare, AI algorithms can analyze medical data, assist in diagnosing diseases, and even predict patient outcomes. For instance, AI-powered tools can analyze X-rays and MRIs faster and more accurately than human radiologists, leading to earlier diagnosis and treatment.</w:t>
        <w:br/>
        <w:br/>
        <w:t>In the finance sector, AI is being used for fraud detection, risk assessment, and algorithmic trading. By analyzing vast amounts of data, AI systems can identify patterns and anomalies that might go unnoticed by humans. This capability enhances security and efficiency in financial transactions.</w:t>
        <w:br/>
        <w:br/>
        <w:t>Transportation is another field where AI is making a significant impact. Self-driving cars utilize AI to interpret sensor data, make decisions, and navigate complex environments. This technology has the potential to reduce traffic accidents and improve traffic flow.</w:t>
        <w:br/>
        <w:br/>
        <w:t>In education, AI-driven personalized learning platforms are gaining traction. These systems adapt to individual learning styles and paces, providing tailored educational experiences that enhance student engagement and success.</w:t>
        <w:br/>
        <w:br/>
        <w:t>Despite the many benefits, the rise of AI also raises ethical concerns. Issues such as job displacement, data privacy, and algorithmic bias must be addressed to ensure that AI technologies are developed and deployed responsibly. As AI continues to evolve, it is crucial for society to engage in discussions about its implications and establish frameworks for its ethical use.</w:t>
        <w:br/>
        <w:br/>
        <w:t>In conclusion, artificial intelligence holds immense potential to drive innovation and improve quality of life across various sectors. By harnessing the power of AI responsibly, we can create a future that benefits all of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