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0039A" w14:textId="048C395E" w:rsidR="00BE653F" w:rsidRDefault="00BA6C34" w:rsidP="00BE653F">
      <w:pPr>
        <w:pStyle w:val="Heading3"/>
        <w:keepNext w:val="0"/>
        <w:keepLines w:val="0"/>
        <w:shd w:val="clear" w:color="auto" w:fill="FFFFFF"/>
        <w:spacing w:before="0" w:after="0"/>
        <w:jc w:val="center"/>
        <w:rPr>
          <w:rFonts w:ascii="Times New Roman" w:eastAsia="Times New Roman" w:hAnsi="Times New Roman" w:cs="Times New Roman"/>
          <w:color w:val="auto"/>
          <w:sz w:val="36"/>
          <w:szCs w:val="36"/>
        </w:rPr>
      </w:pPr>
      <w:bookmarkStart w:id="0" w:name="_neb0fmx6ypa8" w:colFirst="0" w:colLast="0"/>
      <w:bookmarkEnd w:id="0"/>
      <w:r w:rsidRPr="00BE653F">
        <w:rPr>
          <w:rFonts w:ascii="Times New Roman" w:eastAsia="Times New Roman" w:hAnsi="Times New Roman" w:cs="Times New Roman"/>
          <w:color w:val="auto"/>
          <w:sz w:val="36"/>
          <w:szCs w:val="36"/>
        </w:rPr>
        <w:t>SRS</w:t>
      </w:r>
      <w:r w:rsidR="00BE653F">
        <w:rPr>
          <w:rFonts w:ascii="Times New Roman" w:eastAsia="Times New Roman" w:hAnsi="Times New Roman" w:cs="Times New Roman"/>
          <w:color w:val="auto"/>
          <w:sz w:val="36"/>
          <w:szCs w:val="36"/>
        </w:rPr>
        <w:t xml:space="preserve"> </w:t>
      </w:r>
      <w:r w:rsidR="006355BD">
        <w:rPr>
          <w:rFonts w:ascii="Times New Roman" w:eastAsia="Times New Roman" w:hAnsi="Times New Roman" w:cs="Times New Roman"/>
          <w:color w:val="auto"/>
          <w:sz w:val="36"/>
          <w:szCs w:val="36"/>
        </w:rPr>
        <w:t>(</w:t>
      </w:r>
      <w:r w:rsidRPr="00BE653F">
        <w:rPr>
          <w:rFonts w:ascii="Times New Roman" w:eastAsia="Times New Roman" w:hAnsi="Times New Roman" w:cs="Times New Roman"/>
          <w:b/>
          <w:color w:val="auto"/>
          <w:sz w:val="36"/>
          <w:szCs w:val="36"/>
        </w:rPr>
        <w:t>Software Requirements Specification)</w:t>
      </w:r>
    </w:p>
    <w:p w14:paraId="5E269FB8" w14:textId="0C1AE127" w:rsidR="00BE653F" w:rsidRDefault="00BE653F" w:rsidP="00BE653F">
      <w:pPr>
        <w:pStyle w:val="Heading3"/>
        <w:keepNext w:val="0"/>
        <w:keepLines w:val="0"/>
        <w:shd w:val="clear" w:color="auto" w:fill="FFFFFF"/>
        <w:spacing w:before="0" w:after="0"/>
        <w:jc w:val="center"/>
        <w:rPr>
          <w:rFonts w:ascii="Times New Roman" w:eastAsia="Times New Roman" w:hAnsi="Times New Roman" w:cs="Times New Roman"/>
          <w:color w:val="auto"/>
          <w:sz w:val="36"/>
          <w:szCs w:val="36"/>
        </w:rPr>
      </w:pPr>
      <w:r>
        <w:rPr>
          <w:rFonts w:ascii="Times New Roman" w:eastAsia="Times New Roman" w:hAnsi="Times New Roman" w:cs="Times New Roman"/>
          <w:color w:val="auto"/>
          <w:sz w:val="36"/>
          <w:szCs w:val="36"/>
        </w:rPr>
        <w:t>of</w:t>
      </w:r>
    </w:p>
    <w:p w14:paraId="7A414AED" w14:textId="35F6F520" w:rsidR="00831424" w:rsidRPr="00034F4A" w:rsidRDefault="00831424" w:rsidP="00BE653F">
      <w:pPr>
        <w:pStyle w:val="Heading3"/>
        <w:keepNext w:val="0"/>
        <w:keepLines w:val="0"/>
        <w:shd w:val="clear" w:color="auto" w:fill="FFFFFF"/>
        <w:spacing w:before="0" w:after="0"/>
        <w:jc w:val="center"/>
        <w:rPr>
          <w:rFonts w:ascii="Times New Roman" w:eastAsia="Times New Roman" w:hAnsi="Times New Roman" w:cs="Times New Roman"/>
          <w:b/>
          <w:color w:val="auto"/>
          <w:sz w:val="36"/>
          <w:szCs w:val="36"/>
        </w:rPr>
      </w:pPr>
      <w:r w:rsidRPr="00034F4A">
        <w:rPr>
          <w:rFonts w:ascii="Times New Roman" w:eastAsia="Times New Roman" w:hAnsi="Times New Roman" w:cs="Times New Roman"/>
          <w:b/>
          <w:color w:val="auto"/>
          <w:sz w:val="36"/>
          <w:szCs w:val="36"/>
        </w:rPr>
        <w:t>International Conference on Material Science, Mechanics and Technology</w:t>
      </w:r>
    </w:p>
    <w:p w14:paraId="4C63EE31" w14:textId="77777777" w:rsidR="00831424" w:rsidRPr="00BE653F" w:rsidRDefault="00831424" w:rsidP="00831424"/>
    <w:p w14:paraId="42DBF95B" w14:textId="1F617E91" w:rsidR="00771C3E" w:rsidRPr="00BE653F" w:rsidRDefault="00771C3E" w:rsidP="00BE653F">
      <w:pPr>
        <w:pStyle w:val="Heading3"/>
        <w:keepNext w:val="0"/>
        <w:keepLines w:val="0"/>
        <w:shd w:val="clear" w:color="auto" w:fill="FFFFFF"/>
        <w:spacing w:before="240" w:after="0"/>
        <w:rPr>
          <w:rFonts w:ascii="Times New Roman" w:hAnsi="Times New Roman" w:cs="Times New Roman"/>
          <w:b/>
          <w:color w:val="auto"/>
        </w:rPr>
      </w:pPr>
      <w:r w:rsidRPr="00BE653F">
        <w:rPr>
          <w:rFonts w:ascii="Times New Roman" w:hAnsi="Times New Roman" w:cs="Times New Roman"/>
          <w:b/>
          <w:color w:val="auto"/>
        </w:rPr>
        <w:t>1. Introduction</w:t>
      </w:r>
    </w:p>
    <w:p w14:paraId="00000003" w14:textId="050D7CC0" w:rsidR="00082839" w:rsidRPr="00BE653F" w:rsidRDefault="00BA6C34" w:rsidP="00771C3E">
      <w:pPr>
        <w:shd w:val="clear" w:color="auto" w:fill="FFFFFF"/>
        <w:ind w:firstLine="240"/>
        <w:jc w:val="both"/>
        <w:rPr>
          <w:rFonts w:ascii="Times New Roman" w:hAnsi="Times New Roman" w:cs="Times New Roman"/>
          <w:b/>
          <w:sz w:val="28"/>
          <w:szCs w:val="28"/>
        </w:rPr>
      </w:pPr>
      <w:r w:rsidRPr="00BE653F">
        <w:rPr>
          <w:rFonts w:ascii="Times New Roman" w:hAnsi="Times New Roman" w:cs="Times New Roman"/>
          <w:b/>
          <w:sz w:val="28"/>
          <w:szCs w:val="28"/>
        </w:rPr>
        <w:t>1.1 Purpose</w:t>
      </w:r>
    </w:p>
    <w:p w14:paraId="40A02B90" w14:textId="274BED8F" w:rsidR="00771C3E" w:rsidRPr="00BE653F" w:rsidRDefault="00771C3E" w:rsidP="00771C3E">
      <w:pPr>
        <w:shd w:val="clear" w:color="auto" w:fill="FFFFFF"/>
        <w:ind w:left="720"/>
        <w:jc w:val="both"/>
        <w:rPr>
          <w:rFonts w:ascii="Times New Roman" w:hAnsi="Times New Roman" w:cs="Times New Roman"/>
          <w:b/>
          <w:sz w:val="24"/>
          <w:szCs w:val="24"/>
        </w:rPr>
      </w:pPr>
      <w:r w:rsidRPr="00BE653F">
        <w:rPr>
          <w:rFonts w:ascii="Times New Roman" w:hAnsi="Times New Roman" w:cs="Times New Roman"/>
          <w:sz w:val="24"/>
          <w:szCs w:val="24"/>
          <w:shd w:val="clear" w:color="auto" w:fill="FFFFFF"/>
        </w:rPr>
        <w:t>ICMMT</w:t>
      </w:r>
      <w:r w:rsidR="0036276A" w:rsidRPr="00BE653F">
        <w:rPr>
          <w:rFonts w:ascii="Times New Roman" w:hAnsi="Times New Roman" w:cs="Times New Roman"/>
          <w:sz w:val="24"/>
          <w:szCs w:val="24"/>
          <w:shd w:val="clear" w:color="auto" w:fill="FFFFFF"/>
        </w:rPr>
        <w:t>-2022 aims the conference seeks to provide a platform to discuss and exchange high quality academic research ideas between researchers, engineers, academicians, industrial professionals and practitioners of Material Science, Mechanics and Technology field from all over the globe.</w:t>
      </w:r>
    </w:p>
    <w:p w14:paraId="7E75B1DD" w14:textId="77777777" w:rsidR="00771C3E" w:rsidRPr="00BE653F" w:rsidRDefault="00BA6C34" w:rsidP="00771C3E">
      <w:pPr>
        <w:shd w:val="clear" w:color="auto" w:fill="FFFFFF"/>
        <w:ind w:right="240" w:firstLine="240"/>
        <w:rPr>
          <w:rFonts w:ascii="Times New Roman" w:hAnsi="Times New Roman" w:cs="Times New Roman"/>
          <w:b/>
          <w:sz w:val="28"/>
          <w:szCs w:val="28"/>
        </w:rPr>
      </w:pPr>
      <w:r w:rsidRPr="00BE653F">
        <w:rPr>
          <w:rFonts w:ascii="Times New Roman" w:hAnsi="Times New Roman" w:cs="Times New Roman"/>
          <w:b/>
          <w:sz w:val="28"/>
          <w:szCs w:val="28"/>
        </w:rPr>
        <w:t>1.2 Intended Audience</w:t>
      </w:r>
    </w:p>
    <w:p w14:paraId="00000004" w14:textId="10406C8D" w:rsidR="00082839" w:rsidRPr="00BE653F" w:rsidRDefault="00771C3E" w:rsidP="006B52B1">
      <w:pPr>
        <w:shd w:val="clear" w:color="auto" w:fill="FFFFFF"/>
        <w:ind w:right="240" w:firstLine="240"/>
        <w:jc w:val="both"/>
        <w:rPr>
          <w:rFonts w:ascii="Times New Roman" w:hAnsi="Times New Roman" w:cs="Times New Roman"/>
          <w:sz w:val="24"/>
          <w:szCs w:val="24"/>
        </w:rPr>
      </w:pPr>
      <w:r w:rsidRPr="00BE653F">
        <w:rPr>
          <w:rFonts w:ascii="Times New Roman" w:hAnsi="Times New Roman" w:cs="Times New Roman"/>
          <w:b/>
          <w:sz w:val="24"/>
          <w:szCs w:val="24"/>
        </w:rPr>
        <w:tab/>
      </w:r>
      <w:r w:rsidRPr="00BE653F">
        <w:rPr>
          <w:rFonts w:ascii="Times New Roman" w:hAnsi="Times New Roman" w:cs="Times New Roman"/>
          <w:sz w:val="24"/>
          <w:szCs w:val="24"/>
        </w:rPr>
        <w:t>Our Intended</w:t>
      </w:r>
      <w:r w:rsidR="00BA6C34" w:rsidRPr="00BE653F">
        <w:rPr>
          <w:rFonts w:ascii="Times New Roman" w:hAnsi="Times New Roman" w:cs="Times New Roman"/>
          <w:sz w:val="24"/>
          <w:szCs w:val="24"/>
        </w:rPr>
        <w:t xml:space="preserve"> </w:t>
      </w:r>
      <w:r w:rsidRPr="00BE653F">
        <w:rPr>
          <w:rFonts w:ascii="Times New Roman" w:hAnsi="Times New Roman" w:cs="Times New Roman"/>
          <w:sz w:val="24"/>
          <w:szCs w:val="24"/>
        </w:rPr>
        <w:t xml:space="preserve">Audience are all the </w:t>
      </w:r>
      <w:r w:rsidR="007767E0">
        <w:rPr>
          <w:rFonts w:ascii="Times New Roman" w:hAnsi="Times New Roman" w:cs="Times New Roman"/>
          <w:sz w:val="24"/>
          <w:szCs w:val="24"/>
        </w:rPr>
        <w:t>Researcher, students, industrialists</w:t>
      </w:r>
      <w:r w:rsidRPr="00BE653F">
        <w:rPr>
          <w:rFonts w:ascii="Times New Roman" w:hAnsi="Times New Roman" w:cs="Times New Roman"/>
          <w:sz w:val="24"/>
          <w:szCs w:val="24"/>
        </w:rPr>
        <w:t xml:space="preserve"> over the world</w:t>
      </w:r>
      <w:r w:rsidR="00230FFD" w:rsidRPr="00BE653F">
        <w:rPr>
          <w:rFonts w:ascii="Times New Roman" w:hAnsi="Times New Roman" w:cs="Times New Roman"/>
          <w:sz w:val="24"/>
          <w:szCs w:val="24"/>
        </w:rPr>
        <w:t>.</w:t>
      </w:r>
      <w:r w:rsidR="00BA6C34" w:rsidRPr="00BE653F">
        <w:rPr>
          <w:rFonts w:ascii="Times New Roman" w:hAnsi="Times New Roman" w:cs="Times New Roman"/>
          <w:sz w:val="24"/>
          <w:szCs w:val="24"/>
        </w:rPr>
        <w:t xml:space="preserve">       </w:t>
      </w:r>
    </w:p>
    <w:p w14:paraId="4359B367" w14:textId="77777777" w:rsidR="00831424" w:rsidRPr="00BE653F" w:rsidRDefault="00831424" w:rsidP="00771C3E">
      <w:pPr>
        <w:shd w:val="clear" w:color="auto" w:fill="FFFFFF"/>
        <w:ind w:firstLine="240"/>
        <w:jc w:val="both"/>
        <w:rPr>
          <w:rFonts w:ascii="Times New Roman" w:hAnsi="Times New Roman" w:cs="Times New Roman"/>
          <w:b/>
          <w:sz w:val="28"/>
          <w:szCs w:val="28"/>
        </w:rPr>
      </w:pPr>
      <w:r w:rsidRPr="00BE653F">
        <w:rPr>
          <w:rFonts w:ascii="Times New Roman" w:hAnsi="Times New Roman" w:cs="Times New Roman"/>
          <w:b/>
          <w:sz w:val="28"/>
          <w:szCs w:val="28"/>
        </w:rPr>
        <w:t xml:space="preserve">1.3 Intended Use </w:t>
      </w:r>
    </w:p>
    <w:p w14:paraId="73BCAC2E" w14:textId="77777777" w:rsidR="00034F4A" w:rsidRPr="00034F4A" w:rsidRDefault="00034F4A" w:rsidP="00034F4A">
      <w:pPr>
        <w:shd w:val="clear" w:color="auto" w:fill="FFFFFF"/>
        <w:ind w:left="720"/>
        <w:jc w:val="both"/>
        <w:rPr>
          <w:rFonts w:ascii="Times New Roman" w:hAnsi="Times New Roman" w:cs="Times New Roman"/>
          <w:color w:val="212529"/>
          <w:sz w:val="24"/>
          <w:shd w:val="clear" w:color="auto" w:fill="FFFFFF"/>
        </w:rPr>
      </w:pPr>
      <w:r w:rsidRPr="00034F4A">
        <w:rPr>
          <w:rFonts w:ascii="Times New Roman" w:hAnsi="Times New Roman" w:cs="Times New Roman"/>
          <w:color w:val="212529"/>
          <w:sz w:val="24"/>
          <w:shd w:val="clear" w:color="auto" w:fill="FFFFFF"/>
        </w:rPr>
        <w:t>The organizing committee invites faculty members, research scholars, PG scholars, industry personnel and practitioners from around the globe to showcase their original research articles, review articles and feature articles and take advantage from</w:t>
      </w:r>
      <w:bookmarkStart w:id="1" w:name="_GoBack"/>
      <w:bookmarkEnd w:id="1"/>
      <w:r w:rsidRPr="00034F4A">
        <w:rPr>
          <w:rFonts w:ascii="Times New Roman" w:hAnsi="Times New Roman" w:cs="Times New Roman"/>
          <w:color w:val="212529"/>
          <w:sz w:val="24"/>
          <w:shd w:val="clear" w:color="auto" w:fill="FFFFFF"/>
        </w:rPr>
        <w:t xml:space="preserve"> the sessions, panel discussions and networking opportunities offered by ICMMT 2022.</w:t>
      </w:r>
    </w:p>
    <w:p w14:paraId="5A0BD340" w14:textId="6503F1A5" w:rsidR="007767E0" w:rsidRDefault="00AC288E" w:rsidP="007767E0">
      <w:pPr>
        <w:pStyle w:val="ListParagraph"/>
        <w:numPr>
          <w:ilvl w:val="1"/>
          <w:numId w:val="4"/>
        </w:numPr>
        <w:shd w:val="clear" w:color="auto" w:fill="FFFFFF"/>
        <w:jc w:val="both"/>
        <w:rPr>
          <w:rFonts w:ascii="Times New Roman" w:hAnsi="Times New Roman" w:cs="Times New Roman"/>
          <w:b/>
          <w:sz w:val="28"/>
          <w:szCs w:val="28"/>
        </w:rPr>
      </w:pPr>
      <w:r>
        <w:rPr>
          <w:rFonts w:ascii="Times New Roman" w:hAnsi="Times New Roman" w:cs="Times New Roman"/>
          <w:b/>
          <w:sz w:val="28"/>
          <w:szCs w:val="28"/>
        </w:rPr>
        <w:t xml:space="preserve"> </w:t>
      </w:r>
      <w:r w:rsidR="00BA6C34" w:rsidRPr="007767E0">
        <w:rPr>
          <w:rFonts w:ascii="Times New Roman" w:hAnsi="Times New Roman" w:cs="Times New Roman"/>
          <w:b/>
          <w:sz w:val="28"/>
          <w:szCs w:val="28"/>
        </w:rPr>
        <w:t>Scope</w:t>
      </w:r>
      <w:r w:rsidR="006B52B1" w:rsidRPr="007767E0">
        <w:rPr>
          <w:rFonts w:ascii="Times New Roman" w:hAnsi="Times New Roman" w:cs="Times New Roman"/>
          <w:b/>
          <w:sz w:val="28"/>
          <w:szCs w:val="28"/>
        </w:rPr>
        <w:t xml:space="preserve"> </w:t>
      </w:r>
    </w:p>
    <w:p w14:paraId="2532462A" w14:textId="5ADB02DC" w:rsidR="007767E0" w:rsidRPr="00B60A0B" w:rsidRDefault="00B60A0B" w:rsidP="00AC288E">
      <w:pPr>
        <w:pStyle w:val="ListParagraph"/>
        <w:shd w:val="clear" w:color="auto" w:fill="FFFFFF"/>
        <w:jc w:val="both"/>
        <w:rPr>
          <w:rFonts w:ascii="Times New Roman" w:hAnsi="Times New Roman" w:cs="Times New Roman"/>
          <w:b/>
          <w:sz w:val="24"/>
          <w:szCs w:val="24"/>
        </w:rPr>
      </w:pPr>
      <w:r>
        <w:rPr>
          <w:rFonts w:ascii="Times New Roman" w:hAnsi="Times New Roman" w:cs="Times New Roman"/>
          <w:color w:val="212529"/>
          <w:sz w:val="24"/>
          <w:szCs w:val="24"/>
          <w:shd w:val="clear" w:color="auto" w:fill="FFFFFF"/>
        </w:rPr>
        <w:t>T</w:t>
      </w:r>
      <w:r w:rsidRPr="00B60A0B">
        <w:rPr>
          <w:rFonts w:ascii="Times New Roman" w:hAnsi="Times New Roman" w:cs="Times New Roman"/>
          <w:color w:val="212529"/>
          <w:sz w:val="24"/>
          <w:szCs w:val="24"/>
          <w:shd w:val="clear" w:color="auto" w:fill="FFFFFF"/>
        </w:rPr>
        <w:t>o meet the keynote speakers for advice, to create connections with researchers who share similar interests</w:t>
      </w:r>
      <w:r>
        <w:rPr>
          <w:rFonts w:ascii="Times New Roman" w:hAnsi="Times New Roman" w:cs="Times New Roman"/>
          <w:color w:val="212529"/>
          <w:sz w:val="24"/>
          <w:szCs w:val="24"/>
          <w:shd w:val="clear" w:color="auto" w:fill="FFFFFF"/>
        </w:rPr>
        <w:t xml:space="preserve"> and</w:t>
      </w:r>
      <w:r w:rsidRPr="00B60A0B">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rPr>
        <w:t>t</w:t>
      </w:r>
      <w:r w:rsidR="007767E0" w:rsidRPr="00B60A0B">
        <w:rPr>
          <w:rFonts w:ascii="Times New Roman" w:hAnsi="Times New Roman" w:cs="Times New Roman"/>
          <w:color w:val="212529"/>
          <w:sz w:val="24"/>
          <w:szCs w:val="24"/>
        </w:rPr>
        <w:t>o expand your knowledge in the field of Material Science, Mechanics &amp; Technology and find solutions to existing problems.</w:t>
      </w:r>
    </w:p>
    <w:p w14:paraId="00000007" w14:textId="14BA817E" w:rsidR="00082839" w:rsidRPr="00BE653F" w:rsidRDefault="007767E0" w:rsidP="007767E0">
      <w:pPr>
        <w:shd w:val="clear" w:color="auto" w:fill="FFFFFF"/>
        <w:spacing w:before="240"/>
        <w:jc w:val="both"/>
        <w:rPr>
          <w:rFonts w:ascii="Times New Roman" w:hAnsi="Times New Roman" w:cs="Times New Roman"/>
          <w:sz w:val="28"/>
          <w:szCs w:val="28"/>
        </w:rPr>
      </w:pPr>
      <w:r w:rsidRPr="00BE653F">
        <w:rPr>
          <w:rFonts w:ascii="Times New Roman" w:hAnsi="Times New Roman" w:cs="Times New Roman"/>
          <w:b/>
          <w:sz w:val="28"/>
          <w:szCs w:val="28"/>
        </w:rPr>
        <w:t xml:space="preserve"> </w:t>
      </w:r>
      <w:r w:rsidR="00BA6C34" w:rsidRPr="00BE653F">
        <w:rPr>
          <w:rFonts w:ascii="Times New Roman" w:hAnsi="Times New Roman" w:cs="Times New Roman"/>
          <w:b/>
          <w:sz w:val="28"/>
          <w:szCs w:val="28"/>
        </w:rPr>
        <w:t>2. Overall Description</w:t>
      </w:r>
    </w:p>
    <w:p w14:paraId="68F02E80" w14:textId="4A777D04" w:rsidR="00AC288E" w:rsidRDefault="00AC288E" w:rsidP="00AC288E">
      <w:pPr>
        <w:pStyle w:val="ListParagraph"/>
        <w:numPr>
          <w:ilvl w:val="1"/>
          <w:numId w:val="6"/>
        </w:numPr>
        <w:shd w:val="clear" w:color="auto" w:fill="FFFFFF"/>
        <w:ind w:right="240"/>
        <w:rPr>
          <w:rFonts w:ascii="Times New Roman" w:hAnsi="Times New Roman" w:cs="Times New Roman"/>
          <w:b/>
          <w:sz w:val="20"/>
          <w:szCs w:val="20"/>
        </w:rPr>
      </w:pPr>
      <w:r>
        <w:rPr>
          <w:rFonts w:ascii="Times New Roman" w:hAnsi="Times New Roman" w:cs="Times New Roman"/>
          <w:b/>
          <w:sz w:val="28"/>
          <w:szCs w:val="28"/>
        </w:rPr>
        <w:t xml:space="preserve"> </w:t>
      </w:r>
      <w:r w:rsidR="00BA6C34" w:rsidRPr="00AC288E">
        <w:rPr>
          <w:rFonts w:ascii="Times New Roman" w:hAnsi="Times New Roman" w:cs="Times New Roman"/>
          <w:b/>
          <w:sz w:val="28"/>
          <w:szCs w:val="28"/>
        </w:rPr>
        <w:t>User Needs</w:t>
      </w:r>
      <w:r w:rsidR="00BA6C34" w:rsidRPr="00AC288E">
        <w:rPr>
          <w:rFonts w:ascii="Times New Roman" w:hAnsi="Times New Roman" w:cs="Times New Roman"/>
          <w:b/>
          <w:sz w:val="20"/>
          <w:szCs w:val="20"/>
        </w:rPr>
        <w:t xml:space="preserve"> </w:t>
      </w:r>
    </w:p>
    <w:p w14:paraId="660B4ED9" w14:textId="19F910CB" w:rsidR="005572D3" w:rsidRPr="00AC288E" w:rsidRDefault="00B60A0B" w:rsidP="00AC288E">
      <w:pPr>
        <w:pStyle w:val="ListParagraph"/>
        <w:shd w:val="clear" w:color="auto" w:fill="FFFFFF"/>
        <w:ind w:right="240"/>
        <w:rPr>
          <w:rFonts w:ascii="Times New Roman" w:hAnsi="Times New Roman" w:cs="Times New Roman"/>
          <w:b/>
          <w:sz w:val="20"/>
          <w:szCs w:val="20"/>
        </w:rPr>
      </w:pPr>
      <w:r w:rsidRPr="00AC288E">
        <w:rPr>
          <w:rFonts w:ascii="Times New Roman" w:eastAsia="Times New Roman" w:hAnsi="Times New Roman" w:cs="Times New Roman"/>
          <w:color w:val="212529"/>
          <w:sz w:val="24"/>
          <w:szCs w:val="24"/>
          <w:lang w:val="en-US"/>
        </w:rPr>
        <w:t>It is used as training for researchers to help them better present their work and questions</w:t>
      </w:r>
      <w:r w:rsidR="005572D3" w:rsidRPr="00AC288E">
        <w:rPr>
          <w:rFonts w:ascii="Times New Roman" w:eastAsia="Times New Roman" w:hAnsi="Times New Roman" w:cs="Times New Roman"/>
          <w:color w:val="212529"/>
          <w:sz w:val="24"/>
          <w:szCs w:val="24"/>
          <w:lang w:val="en-US"/>
        </w:rPr>
        <w:t xml:space="preserve"> and to learn about other p</w:t>
      </w:r>
      <w:r w:rsidR="00AC288E">
        <w:rPr>
          <w:rFonts w:ascii="Times New Roman" w:eastAsia="Times New Roman" w:hAnsi="Times New Roman" w:cs="Times New Roman"/>
          <w:color w:val="212529"/>
          <w:sz w:val="24"/>
          <w:szCs w:val="24"/>
          <w:lang w:val="en-US"/>
        </w:rPr>
        <w:t>rojects being undertaken in the</w:t>
      </w:r>
      <w:r w:rsidR="005572D3" w:rsidRPr="00AC288E">
        <w:rPr>
          <w:rFonts w:ascii="Times New Roman" w:eastAsia="Times New Roman" w:hAnsi="Times New Roman" w:cs="Times New Roman"/>
          <w:color w:val="212529"/>
          <w:sz w:val="24"/>
          <w:szCs w:val="24"/>
          <w:lang w:val="en-US"/>
        </w:rPr>
        <w:t xml:space="preserve"> field</w:t>
      </w:r>
      <w:r w:rsidR="00AC288E">
        <w:rPr>
          <w:rFonts w:ascii="Times New Roman" w:eastAsia="Times New Roman" w:hAnsi="Times New Roman" w:cs="Times New Roman"/>
          <w:color w:val="212529"/>
          <w:sz w:val="24"/>
          <w:szCs w:val="24"/>
          <w:lang w:val="en-US"/>
        </w:rPr>
        <w:t>.</w:t>
      </w:r>
    </w:p>
    <w:p w14:paraId="00000009" w14:textId="63120F05" w:rsidR="00082839" w:rsidRPr="00BE653F" w:rsidRDefault="00BA6C34" w:rsidP="00BE653F">
      <w:pPr>
        <w:shd w:val="clear" w:color="auto" w:fill="FFFFFF"/>
        <w:spacing w:before="240"/>
        <w:ind w:right="240"/>
        <w:rPr>
          <w:rFonts w:ascii="Times New Roman" w:hAnsi="Times New Roman" w:cs="Times New Roman"/>
          <w:b/>
          <w:sz w:val="28"/>
          <w:szCs w:val="28"/>
        </w:rPr>
      </w:pPr>
      <w:r w:rsidRPr="00BE653F">
        <w:rPr>
          <w:rFonts w:ascii="Times New Roman" w:hAnsi="Times New Roman" w:cs="Times New Roman"/>
          <w:b/>
          <w:sz w:val="28"/>
          <w:szCs w:val="28"/>
        </w:rPr>
        <w:t>3. System Features and Requirements</w:t>
      </w:r>
    </w:p>
    <w:p w14:paraId="23A97F2C" w14:textId="77777777" w:rsidR="00E17EE7" w:rsidRDefault="00BA6C34" w:rsidP="00771C3E">
      <w:pPr>
        <w:shd w:val="clear" w:color="auto" w:fill="FFFFFF"/>
        <w:ind w:right="240" w:firstLine="240"/>
        <w:rPr>
          <w:rFonts w:ascii="Times New Roman" w:hAnsi="Times New Roman" w:cs="Times New Roman"/>
          <w:b/>
          <w:sz w:val="20"/>
          <w:szCs w:val="20"/>
        </w:rPr>
      </w:pPr>
      <w:r w:rsidRPr="00BE653F">
        <w:rPr>
          <w:rFonts w:ascii="Times New Roman" w:hAnsi="Times New Roman" w:cs="Times New Roman"/>
          <w:b/>
          <w:sz w:val="28"/>
          <w:szCs w:val="28"/>
        </w:rPr>
        <w:t>3.1 Functional Requirements</w:t>
      </w:r>
      <w:r w:rsidRPr="00BE653F">
        <w:rPr>
          <w:rFonts w:ascii="Times New Roman" w:hAnsi="Times New Roman" w:cs="Times New Roman"/>
          <w:b/>
        </w:rPr>
        <w:t>-</w:t>
      </w:r>
      <w:r w:rsidRPr="00BE653F">
        <w:rPr>
          <w:rFonts w:ascii="Times New Roman" w:hAnsi="Times New Roman" w:cs="Times New Roman"/>
          <w:b/>
          <w:sz w:val="20"/>
          <w:szCs w:val="20"/>
        </w:rPr>
        <w:t xml:space="preserve"> </w:t>
      </w:r>
    </w:p>
    <w:p w14:paraId="0000000A" w14:textId="428FD9F6" w:rsidR="00082839" w:rsidRPr="00BE653F" w:rsidRDefault="00BA6C34" w:rsidP="00E17EE7">
      <w:pPr>
        <w:shd w:val="clear" w:color="auto" w:fill="FFFFFF"/>
        <w:ind w:right="240" w:firstLine="720"/>
        <w:rPr>
          <w:rFonts w:ascii="Times New Roman" w:hAnsi="Times New Roman" w:cs="Times New Roman"/>
          <w:b/>
          <w:sz w:val="20"/>
          <w:szCs w:val="20"/>
        </w:rPr>
      </w:pPr>
      <w:r w:rsidRPr="00BE653F">
        <w:rPr>
          <w:rFonts w:ascii="Times New Roman" w:hAnsi="Times New Roman" w:cs="Times New Roman"/>
          <w:b/>
          <w:sz w:val="20"/>
          <w:szCs w:val="20"/>
        </w:rPr>
        <w:t xml:space="preserve">Functional requirements what the product does, system </w:t>
      </w:r>
      <w:proofErr w:type="gramStart"/>
      <w:r w:rsidRPr="00BE653F">
        <w:rPr>
          <w:rFonts w:ascii="Times New Roman" w:hAnsi="Times New Roman" w:cs="Times New Roman"/>
          <w:b/>
          <w:sz w:val="20"/>
          <w:szCs w:val="20"/>
        </w:rPr>
        <w:t>requirement ,data</w:t>
      </w:r>
      <w:proofErr w:type="gramEnd"/>
      <w:r w:rsidRPr="00BE653F">
        <w:rPr>
          <w:rFonts w:ascii="Times New Roman" w:hAnsi="Times New Roman" w:cs="Times New Roman"/>
          <w:b/>
          <w:sz w:val="20"/>
          <w:szCs w:val="20"/>
        </w:rPr>
        <w:t xml:space="preserve"> manipulation, user interaction ,data handling </w:t>
      </w:r>
    </w:p>
    <w:p w14:paraId="0000000B" w14:textId="39A8657A" w:rsidR="00082839" w:rsidRPr="00BE653F" w:rsidRDefault="00BA6C34" w:rsidP="00771C3E">
      <w:pPr>
        <w:shd w:val="clear" w:color="auto" w:fill="FFFFFF"/>
        <w:ind w:right="240" w:firstLine="240"/>
        <w:rPr>
          <w:rFonts w:ascii="Times New Roman" w:hAnsi="Times New Roman" w:cs="Times New Roman"/>
          <w:b/>
          <w:sz w:val="20"/>
          <w:szCs w:val="20"/>
        </w:rPr>
      </w:pPr>
      <w:r w:rsidRPr="00BE653F">
        <w:rPr>
          <w:rFonts w:ascii="Times New Roman" w:hAnsi="Times New Roman" w:cs="Times New Roman"/>
          <w:b/>
          <w:sz w:val="28"/>
          <w:szCs w:val="28"/>
        </w:rPr>
        <w:t>3.2 External Interface Requirements</w:t>
      </w:r>
      <w:r w:rsidRPr="00BE653F">
        <w:rPr>
          <w:rFonts w:ascii="Times New Roman" w:hAnsi="Times New Roman" w:cs="Times New Roman"/>
          <w:b/>
          <w:sz w:val="20"/>
          <w:szCs w:val="20"/>
        </w:rPr>
        <w:t>- it including:</w:t>
      </w:r>
    </w:p>
    <w:p w14:paraId="0000000C" w14:textId="77777777" w:rsidR="00082839" w:rsidRPr="00BE653F" w:rsidRDefault="00BA6C34" w:rsidP="00771C3E">
      <w:pPr>
        <w:numPr>
          <w:ilvl w:val="0"/>
          <w:numId w:val="2"/>
        </w:numPr>
        <w:shd w:val="clear" w:color="auto" w:fill="FFFFFF"/>
        <w:jc w:val="both"/>
        <w:rPr>
          <w:rFonts w:ascii="Times New Roman" w:hAnsi="Times New Roman" w:cs="Times New Roman"/>
          <w:b/>
        </w:rPr>
      </w:pPr>
      <w:r w:rsidRPr="00BE653F">
        <w:rPr>
          <w:rFonts w:ascii="Times New Roman" w:hAnsi="Times New Roman" w:cs="Times New Roman"/>
          <w:b/>
          <w:sz w:val="20"/>
          <w:szCs w:val="20"/>
        </w:rPr>
        <w:t>User</w:t>
      </w:r>
    </w:p>
    <w:p w14:paraId="0000000D" w14:textId="77777777" w:rsidR="00082839" w:rsidRPr="00BE653F" w:rsidRDefault="00BA6C34" w:rsidP="00771C3E">
      <w:pPr>
        <w:numPr>
          <w:ilvl w:val="0"/>
          <w:numId w:val="2"/>
        </w:numPr>
        <w:shd w:val="clear" w:color="auto" w:fill="FFFFFF"/>
        <w:jc w:val="both"/>
        <w:rPr>
          <w:rFonts w:ascii="Times New Roman" w:hAnsi="Times New Roman" w:cs="Times New Roman"/>
          <w:b/>
        </w:rPr>
      </w:pPr>
      <w:r w:rsidRPr="00BE653F">
        <w:rPr>
          <w:rFonts w:ascii="Times New Roman" w:hAnsi="Times New Roman" w:cs="Times New Roman"/>
          <w:b/>
          <w:sz w:val="20"/>
          <w:szCs w:val="20"/>
        </w:rPr>
        <w:t>Hardware</w:t>
      </w:r>
    </w:p>
    <w:p w14:paraId="0000000E" w14:textId="77777777" w:rsidR="00082839" w:rsidRPr="00BE653F" w:rsidRDefault="00BA6C34" w:rsidP="00771C3E">
      <w:pPr>
        <w:numPr>
          <w:ilvl w:val="0"/>
          <w:numId w:val="2"/>
        </w:numPr>
        <w:shd w:val="clear" w:color="auto" w:fill="FFFFFF"/>
        <w:jc w:val="both"/>
        <w:rPr>
          <w:rFonts w:ascii="Times New Roman" w:hAnsi="Times New Roman" w:cs="Times New Roman"/>
          <w:b/>
        </w:rPr>
      </w:pPr>
      <w:r w:rsidRPr="00BE653F">
        <w:rPr>
          <w:rFonts w:ascii="Times New Roman" w:hAnsi="Times New Roman" w:cs="Times New Roman"/>
          <w:b/>
          <w:sz w:val="20"/>
          <w:szCs w:val="20"/>
        </w:rPr>
        <w:t>Software</w:t>
      </w:r>
    </w:p>
    <w:p w14:paraId="02E2F7D2" w14:textId="77777777" w:rsidR="00771C3E" w:rsidRPr="00BE653F" w:rsidRDefault="00BA6C34" w:rsidP="00771C3E">
      <w:pPr>
        <w:numPr>
          <w:ilvl w:val="0"/>
          <w:numId w:val="2"/>
        </w:numPr>
        <w:shd w:val="clear" w:color="auto" w:fill="FFFFFF"/>
        <w:jc w:val="both"/>
        <w:rPr>
          <w:rFonts w:ascii="Times New Roman" w:hAnsi="Times New Roman" w:cs="Times New Roman"/>
          <w:b/>
        </w:rPr>
      </w:pPr>
      <w:r w:rsidRPr="00BE653F">
        <w:rPr>
          <w:rFonts w:ascii="Times New Roman" w:hAnsi="Times New Roman" w:cs="Times New Roman"/>
          <w:b/>
          <w:sz w:val="20"/>
          <w:szCs w:val="20"/>
        </w:rPr>
        <w:t xml:space="preserve">Communications           </w:t>
      </w:r>
    </w:p>
    <w:p w14:paraId="00000010" w14:textId="60C8654C" w:rsidR="00082839" w:rsidRPr="00BE653F" w:rsidRDefault="00BA6C34" w:rsidP="00771C3E">
      <w:pPr>
        <w:shd w:val="clear" w:color="auto" w:fill="FFFFFF"/>
        <w:ind w:firstLine="270"/>
        <w:jc w:val="both"/>
        <w:rPr>
          <w:rFonts w:ascii="Times New Roman" w:hAnsi="Times New Roman" w:cs="Times New Roman"/>
          <w:b/>
        </w:rPr>
      </w:pPr>
      <w:r w:rsidRPr="00BE653F">
        <w:rPr>
          <w:rFonts w:ascii="Times New Roman" w:hAnsi="Times New Roman" w:cs="Times New Roman"/>
          <w:b/>
          <w:sz w:val="28"/>
          <w:szCs w:val="28"/>
        </w:rPr>
        <w:t>3.3 Nonfunctional Requirements</w:t>
      </w:r>
      <w:r w:rsidRPr="00BE653F">
        <w:rPr>
          <w:rFonts w:ascii="Times New Roman" w:hAnsi="Times New Roman" w:cs="Times New Roman"/>
          <w:b/>
        </w:rPr>
        <w:t>-</w:t>
      </w:r>
      <w:r w:rsidRPr="00BE653F">
        <w:rPr>
          <w:rFonts w:ascii="Times New Roman" w:hAnsi="Times New Roman" w:cs="Times New Roman"/>
          <w:b/>
          <w:sz w:val="20"/>
          <w:szCs w:val="20"/>
        </w:rPr>
        <w:t xml:space="preserve"> These include:</w:t>
      </w:r>
    </w:p>
    <w:p w14:paraId="00000011" w14:textId="77777777" w:rsidR="00082839" w:rsidRPr="00BE653F" w:rsidRDefault="00BA6C34" w:rsidP="00771C3E">
      <w:pPr>
        <w:numPr>
          <w:ilvl w:val="0"/>
          <w:numId w:val="1"/>
        </w:numPr>
        <w:shd w:val="clear" w:color="auto" w:fill="FFFFFF"/>
        <w:jc w:val="both"/>
        <w:rPr>
          <w:rFonts w:ascii="Times New Roman" w:hAnsi="Times New Roman" w:cs="Times New Roman"/>
          <w:b/>
        </w:rPr>
      </w:pPr>
      <w:r w:rsidRPr="00BE653F">
        <w:rPr>
          <w:rFonts w:ascii="Times New Roman" w:hAnsi="Times New Roman" w:cs="Times New Roman"/>
          <w:b/>
          <w:sz w:val="20"/>
          <w:szCs w:val="20"/>
        </w:rPr>
        <w:t>Performance</w:t>
      </w:r>
    </w:p>
    <w:p w14:paraId="00000012" w14:textId="77777777" w:rsidR="00082839" w:rsidRPr="00BE653F" w:rsidRDefault="00BA6C34" w:rsidP="00771C3E">
      <w:pPr>
        <w:numPr>
          <w:ilvl w:val="0"/>
          <w:numId w:val="1"/>
        </w:numPr>
        <w:shd w:val="clear" w:color="auto" w:fill="FFFFFF"/>
        <w:jc w:val="both"/>
        <w:rPr>
          <w:rFonts w:ascii="Times New Roman" w:hAnsi="Times New Roman" w:cs="Times New Roman"/>
          <w:b/>
        </w:rPr>
      </w:pPr>
      <w:r w:rsidRPr="00BE653F">
        <w:rPr>
          <w:rFonts w:ascii="Times New Roman" w:hAnsi="Times New Roman" w:cs="Times New Roman"/>
          <w:b/>
          <w:sz w:val="20"/>
          <w:szCs w:val="20"/>
        </w:rPr>
        <w:t xml:space="preserve">Safety  </w:t>
      </w:r>
    </w:p>
    <w:p w14:paraId="00000013" w14:textId="77777777" w:rsidR="00082839" w:rsidRPr="00BE653F" w:rsidRDefault="00BA6C34" w:rsidP="00771C3E">
      <w:pPr>
        <w:numPr>
          <w:ilvl w:val="0"/>
          <w:numId w:val="1"/>
        </w:numPr>
        <w:shd w:val="clear" w:color="auto" w:fill="FFFFFF"/>
        <w:jc w:val="both"/>
        <w:rPr>
          <w:rFonts w:ascii="Times New Roman" w:hAnsi="Times New Roman" w:cs="Times New Roman"/>
          <w:b/>
        </w:rPr>
      </w:pPr>
      <w:r w:rsidRPr="00BE653F">
        <w:rPr>
          <w:rFonts w:ascii="Times New Roman" w:hAnsi="Times New Roman" w:cs="Times New Roman"/>
          <w:b/>
          <w:sz w:val="20"/>
          <w:szCs w:val="20"/>
        </w:rPr>
        <w:t>Security</w:t>
      </w:r>
    </w:p>
    <w:p w14:paraId="00000014" w14:textId="77777777" w:rsidR="00082839" w:rsidRPr="00BE653F" w:rsidRDefault="00BA6C34" w:rsidP="00771C3E">
      <w:pPr>
        <w:numPr>
          <w:ilvl w:val="0"/>
          <w:numId w:val="1"/>
        </w:numPr>
        <w:shd w:val="clear" w:color="auto" w:fill="FFFFFF"/>
        <w:jc w:val="both"/>
        <w:rPr>
          <w:rFonts w:ascii="Times New Roman" w:hAnsi="Times New Roman" w:cs="Times New Roman"/>
          <w:b/>
        </w:rPr>
      </w:pPr>
      <w:r w:rsidRPr="00BE653F">
        <w:rPr>
          <w:rFonts w:ascii="Times New Roman" w:hAnsi="Times New Roman" w:cs="Times New Roman"/>
          <w:b/>
          <w:sz w:val="20"/>
          <w:szCs w:val="20"/>
        </w:rPr>
        <w:t xml:space="preserve">  </w:t>
      </w:r>
      <w:r w:rsidRPr="00BE653F">
        <w:rPr>
          <w:rFonts w:ascii="Times New Roman" w:hAnsi="Times New Roman" w:cs="Times New Roman"/>
          <w:sz w:val="20"/>
          <w:szCs w:val="20"/>
        </w:rPr>
        <w:t>Quality</w:t>
      </w:r>
    </w:p>
    <w:p w14:paraId="00000015" w14:textId="77777777" w:rsidR="00082839" w:rsidRPr="00BE653F" w:rsidRDefault="00BA6C34" w:rsidP="00771C3E">
      <w:pPr>
        <w:jc w:val="both"/>
        <w:rPr>
          <w:rFonts w:ascii="Times New Roman" w:hAnsi="Times New Roman" w:cs="Times New Roman"/>
          <w:sz w:val="20"/>
          <w:szCs w:val="20"/>
        </w:rPr>
      </w:pPr>
      <w:r w:rsidRPr="00BE653F">
        <w:rPr>
          <w:rFonts w:ascii="Times New Roman" w:hAnsi="Times New Roman" w:cs="Times New Roman"/>
          <w:sz w:val="20"/>
          <w:szCs w:val="20"/>
        </w:rPr>
        <w:t xml:space="preserve"> </w:t>
      </w:r>
    </w:p>
    <w:p w14:paraId="00000016" w14:textId="77777777" w:rsidR="00082839" w:rsidRPr="00BE653F" w:rsidRDefault="00082839" w:rsidP="00771C3E">
      <w:pPr>
        <w:rPr>
          <w:rFonts w:ascii="Times New Roman" w:hAnsi="Times New Roman" w:cs="Times New Roman"/>
        </w:rPr>
      </w:pPr>
    </w:p>
    <w:sectPr w:rsidR="00082839" w:rsidRPr="00BE653F" w:rsidSect="00034F4A">
      <w:pgSz w:w="12240" w:h="15840"/>
      <w:pgMar w:top="720" w:right="450" w:bottom="720" w:left="36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5639"/>
    <w:multiLevelType w:val="multilevel"/>
    <w:tmpl w:val="2C6C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F54D0"/>
    <w:multiLevelType w:val="multilevel"/>
    <w:tmpl w:val="E682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D00F5"/>
    <w:multiLevelType w:val="multilevel"/>
    <w:tmpl w:val="C346D050"/>
    <w:lvl w:ilvl="0">
      <w:start w:val="2"/>
      <w:numFmt w:val="decimal"/>
      <w:lvlText w:val="%1"/>
      <w:lvlJc w:val="left"/>
      <w:pPr>
        <w:ind w:left="360" w:hanging="360"/>
      </w:pPr>
      <w:rPr>
        <w:rFonts w:hint="default"/>
        <w:sz w:val="28"/>
      </w:rPr>
    </w:lvl>
    <w:lvl w:ilvl="1">
      <w:start w:val="1"/>
      <w:numFmt w:val="decimal"/>
      <w:lvlText w:val="%1.%2"/>
      <w:lvlJc w:val="left"/>
      <w:pPr>
        <w:ind w:left="600" w:hanging="360"/>
      </w:pPr>
      <w:rPr>
        <w:rFonts w:hint="default"/>
        <w:sz w:val="28"/>
      </w:rPr>
    </w:lvl>
    <w:lvl w:ilvl="2">
      <w:start w:val="1"/>
      <w:numFmt w:val="decimal"/>
      <w:lvlText w:val="%1.%2.%3"/>
      <w:lvlJc w:val="left"/>
      <w:pPr>
        <w:ind w:left="1200" w:hanging="720"/>
      </w:pPr>
      <w:rPr>
        <w:rFonts w:hint="default"/>
        <w:sz w:val="28"/>
      </w:rPr>
    </w:lvl>
    <w:lvl w:ilvl="3">
      <w:start w:val="1"/>
      <w:numFmt w:val="decimal"/>
      <w:lvlText w:val="%1.%2.%3.%4"/>
      <w:lvlJc w:val="left"/>
      <w:pPr>
        <w:ind w:left="1440" w:hanging="720"/>
      </w:pPr>
      <w:rPr>
        <w:rFonts w:hint="default"/>
        <w:sz w:val="28"/>
      </w:rPr>
    </w:lvl>
    <w:lvl w:ilvl="4">
      <w:start w:val="1"/>
      <w:numFmt w:val="decimal"/>
      <w:lvlText w:val="%1.%2.%3.%4.%5"/>
      <w:lvlJc w:val="left"/>
      <w:pPr>
        <w:ind w:left="1680" w:hanging="720"/>
      </w:pPr>
      <w:rPr>
        <w:rFonts w:hint="default"/>
        <w:sz w:val="28"/>
      </w:rPr>
    </w:lvl>
    <w:lvl w:ilvl="5">
      <w:start w:val="1"/>
      <w:numFmt w:val="decimal"/>
      <w:lvlText w:val="%1.%2.%3.%4.%5.%6"/>
      <w:lvlJc w:val="left"/>
      <w:pPr>
        <w:ind w:left="2280" w:hanging="1080"/>
      </w:pPr>
      <w:rPr>
        <w:rFonts w:hint="default"/>
        <w:sz w:val="28"/>
      </w:rPr>
    </w:lvl>
    <w:lvl w:ilvl="6">
      <w:start w:val="1"/>
      <w:numFmt w:val="decimal"/>
      <w:lvlText w:val="%1.%2.%3.%4.%5.%6.%7"/>
      <w:lvlJc w:val="left"/>
      <w:pPr>
        <w:ind w:left="2520" w:hanging="1080"/>
      </w:pPr>
      <w:rPr>
        <w:rFonts w:hint="default"/>
        <w:sz w:val="28"/>
      </w:rPr>
    </w:lvl>
    <w:lvl w:ilvl="7">
      <w:start w:val="1"/>
      <w:numFmt w:val="decimal"/>
      <w:lvlText w:val="%1.%2.%3.%4.%5.%6.%7.%8"/>
      <w:lvlJc w:val="left"/>
      <w:pPr>
        <w:ind w:left="3120" w:hanging="1440"/>
      </w:pPr>
      <w:rPr>
        <w:rFonts w:hint="default"/>
        <w:sz w:val="28"/>
      </w:rPr>
    </w:lvl>
    <w:lvl w:ilvl="8">
      <w:start w:val="1"/>
      <w:numFmt w:val="decimal"/>
      <w:lvlText w:val="%1.%2.%3.%4.%5.%6.%7.%8.%9"/>
      <w:lvlJc w:val="left"/>
      <w:pPr>
        <w:ind w:left="3360" w:hanging="1440"/>
      </w:pPr>
      <w:rPr>
        <w:rFonts w:hint="default"/>
        <w:sz w:val="28"/>
      </w:rPr>
    </w:lvl>
  </w:abstractNum>
  <w:abstractNum w:abstractNumId="3" w15:restartNumberingAfterBreak="0">
    <w:nsid w:val="5CEE634A"/>
    <w:multiLevelType w:val="multilevel"/>
    <w:tmpl w:val="9F9EE074"/>
    <w:lvl w:ilvl="0">
      <w:start w:val="1"/>
      <w:numFmt w:val="decimal"/>
      <w:lvlText w:val="%1"/>
      <w:lvlJc w:val="left"/>
      <w:pPr>
        <w:ind w:left="360" w:hanging="360"/>
      </w:pPr>
      <w:rPr>
        <w:rFonts w:hint="default"/>
      </w:rPr>
    </w:lvl>
    <w:lvl w:ilvl="1">
      <w:start w:val="4"/>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614B33DC"/>
    <w:multiLevelType w:val="multilevel"/>
    <w:tmpl w:val="60982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CD2D8A"/>
    <w:multiLevelType w:val="multilevel"/>
    <w:tmpl w:val="8FB6B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39"/>
    <w:rsid w:val="00034F4A"/>
    <w:rsid w:val="00082839"/>
    <w:rsid w:val="00230FFD"/>
    <w:rsid w:val="00324C27"/>
    <w:rsid w:val="0036276A"/>
    <w:rsid w:val="005572D3"/>
    <w:rsid w:val="006355BD"/>
    <w:rsid w:val="006B52B1"/>
    <w:rsid w:val="00771C3E"/>
    <w:rsid w:val="007767E0"/>
    <w:rsid w:val="00831424"/>
    <w:rsid w:val="00AC288E"/>
    <w:rsid w:val="00B60A0B"/>
    <w:rsid w:val="00BA6C34"/>
    <w:rsid w:val="00BE653F"/>
    <w:rsid w:val="00D60CF6"/>
    <w:rsid w:val="00E1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DA26"/>
  <w15:docId w15:val="{8612FEA4-8AA9-456F-A154-B5B30B40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7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705812">
      <w:bodyDiv w:val="1"/>
      <w:marLeft w:val="0"/>
      <w:marRight w:val="0"/>
      <w:marTop w:val="0"/>
      <w:marBottom w:val="0"/>
      <w:divBdr>
        <w:top w:val="none" w:sz="0" w:space="0" w:color="auto"/>
        <w:left w:val="none" w:sz="0" w:space="0" w:color="auto"/>
        <w:bottom w:val="none" w:sz="0" w:space="0" w:color="auto"/>
        <w:right w:val="none" w:sz="0" w:space="0" w:color="auto"/>
      </w:divBdr>
    </w:div>
    <w:div w:id="1425417994">
      <w:bodyDiv w:val="1"/>
      <w:marLeft w:val="0"/>
      <w:marRight w:val="0"/>
      <w:marTop w:val="0"/>
      <w:marBottom w:val="0"/>
      <w:divBdr>
        <w:top w:val="none" w:sz="0" w:space="0" w:color="auto"/>
        <w:left w:val="none" w:sz="0" w:space="0" w:color="auto"/>
        <w:bottom w:val="none" w:sz="0" w:space="0" w:color="auto"/>
        <w:right w:val="none" w:sz="0" w:space="0" w:color="auto"/>
      </w:divBdr>
    </w:div>
    <w:div w:id="1519615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Praful Bhole</cp:lastModifiedBy>
  <cp:revision>14</cp:revision>
  <dcterms:created xsi:type="dcterms:W3CDTF">2022-02-27T09:43:00Z</dcterms:created>
  <dcterms:modified xsi:type="dcterms:W3CDTF">2022-03-02T14:51:00Z</dcterms:modified>
</cp:coreProperties>
</file>