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299467" cy="373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9467" cy="373500"/>
                    </a:xfrm>
                    <a:prstGeom prst="rect"/>
                    <a:ln/>
                  </pic:spPr>
                </pic:pic>
              </a:graphicData>
            </a:graphic>
          </wp:inline>
        </w:drawing>
      </w:r>
      <w:r w:rsidDel="00000000" w:rsidR="00000000" w:rsidRPr="00000000">
        <w:rPr>
          <w:rtl w:val="0"/>
        </w:rPr>
        <w:t xml:space="preserve">       </w:t>
      </w:r>
      <w:r w:rsidDel="00000000" w:rsidR="00000000" w:rsidRPr="00000000">
        <w:rPr>
          <w:b w:val="1"/>
          <w:sz w:val="24"/>
          <w:szCs w:val="24"/>
          <w:rtl w:val="0"/>
        </w:rPr>
        <w:t xml:space="preserve">GHARDA INSTITUTE OF TECHNOLOGY</w:t>
      </w:r>
      <w:r w:rsidDel="00000000" w:rsidR="00000000" w:rsidRPr="00000000">
        <w:rPr>
          <w:rtl w:val="0"/>
        </w:rPr>
        <w:t xml:space="preserve">              </w:t>
      </w:r>
      <w:r w:rsidDel="00000000" w:rsidR="00000000" w:rsidRPr="00000000">
        <w:rPr/>
        <w:drawing>
          <wp:inline distB="114300" distT="114300" distL="114300" distR="114300">
            <wp:extent cx="865361" cy="36126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65361" cy="3612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160" w:firstLine="720"/>
        <w:rPr>
          <w:b w:val="1"/>
          <w:i w:val="1"/>
          <w:sz w:val="24"/>
          <w:szCs w:val="24"/>
        </w:rPr>
      </w:pPr>
      <w:r w:rsidDel="00000000" w:rsidR="00000000" w:rsidRPr="00000000">
        <w:rPr>
          <w:rtl w:val="0"/>
        </w:rPr>
      </w:r>
    </w:p>
    <w:p w:rsidR="00000000" w:rsidDel="00000000" w:rsidP="00000000" w:rsidRDefault="00000000" w:rsidRPr="00000000" w14:paraId="00000004">
      <w:pPr>
        <w:ind w:left="2160" w:firstLine="0"/>
        <w:rPr>
          <w:b w:val="1"/>
          <w:i w:val="1"/>
          <w:sz w:val="24"/>
          <w:szCs w:val="24"/>
        </w:rPr>
      </w:pPr>
      <w:r w:rsidDel="00000000" w:rsidR="00000000" w:rsidRPr="00000000">
        <w:rPr>
          <w:b w:val="1"/>
          <w:i w:val="1"/>
          <w:sz w:val="24"/>
          <w:szCs w:val="24"/>
          <w:rtl w:val="0"/>
        </w:rPr>
        <w:t xml:space="preserve">       Department of Computer Engineering</w:t>
      </w:r>
    </w:p>
    <w:p w:rsidR="00000000" w:rsidDel="00000000" w:rsidP="00000000" w:rsidRDefault="00000000" w:rsidRPr="00000000" w14:paraId="00000005">
      <w:pPr>
        <w:ind w:left="2160" w:firstLine="0"/>
        <w:rPr>
          <w:b w:val="1"/>
          <w:i w:val="1"/>
          <w:sz w:val="24"/>
          <w:szCs w:val="24"/>
        </w:rPr>
      </w:pPr>
      <w:r w:rsidDel="00000000" w:rsidR="00000000" w:rsidRPr="00000000">
        <w:rPr>
          <w:rtl w:val="0"/>
        </w:rPr>
      </w:r>
    </w:p>
    <w:p w:rsidR="00000000" w:rsidDel="00000000" w:rsidP="00000000" w:rsidRDefault="00000000" w:rsidRPr="00000000" w14:paraId="00000006">
      <w:pPr>
        <w:ind w:left="2160" w:firstLine="0"/>
        <w:rPr>
          <w:b w:val="1"/>
          <w:sz w:val="24"/>
          <w:szCs w:val="24"/>
        </w:rPr>
      </w:pPr>
      <w:r w:rsidDel="00000000" w:rsidR="00000000" w:rsidRPr="00000000">
        <w:rPr>
          <w:b w:val="1"/>
          <w:sz w:val="24"/>
          <w:szCs w:val="24"/>
          <w:rtl w:val="0"/>
        </w:rPr>
        <w:t xml:space="preserve">Machine Learning Lab   BE Computer (Semester-VII)</w:t>
      </w:r>
    </w:p>
    <w:p w:rsidR="00000000" w:rsidDel="00000000" w:rsidP="00000000" w:rsidRDefault="00000000" w:rsidRPr="00000000" w14:paraId="00000007">
      <w:pPr>
        <w:ind w:left="2160" w:firstLine="0"/>
        <w:rPr>
          <w:b w:val="1"/>
          <w:sz w:val="24"/>
          <w:szCs w:val="24"/>
        </w:rPr>
      </w:pPr>
      <w:r w:rsidDel="00000000" w:rsidR="00000000" w:rsidRPr="00000000">
        <w:rPr>
          <w:rtl w:val="0"/>
        </w:rPr>
      </w:r>
    </w:p>
    <w:p w:rsidR="00000000" w:rsidDel="00000000" w:rsidP="00000000" w:rsidRDefault="00000000" w:rsidRPr="00000000" w14:paraId="00000008">
      <w:pPr>
        <w:ind w:left="2160" w:firstLine="0"/>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Experiment No.7: Principal Component Analysis (PCA) for Increasing Speed of ML Algorithm</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understand and implement a PCA algorithm.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Principal Component Analysis is basically a statistical procedure to convert a set of observations of possibly correlated variables into a set of values of linearly uncorrelated variables.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Each of the principal components is chosen in such a way so that it would describe most of them still available variance and all these principal components are orthogonal to each other. In all principal components, the first principal component has a maximum variance.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color w:val="273239"/>
          <w:sz w:val="24"/>
          <w:szCs w:val="24"/>
          <w:highlight w:val="white"/>
        </w:rPr>
      </w:pPr>
      <w:r w:rsidDel="00000000" w:rsidR="00000000" w:rsidRPr="00000000">
        <w:rPr>
          <w:color w:val="273239"/>
          <w:sz w:val="24"/>
          <w:szCs w:val="24"/>
          <w:highlight w:val="white"/>
          <w:rtl w:val="0"/>
        </w:rPr>
        <w:t xml:space="preserve"> </w:t>
      </w:r>
      <w:r w:rsidDel="00000000" w:rsidR="00000000" w:rsidRPr="00000000">
        <w:rPr>
          <w:b w:val="1"/>
          <w:color w:val="273239"/>
          <w:sz w:val="24"/>
          <w:szCs w:val="24"/>
          <w:highlight w:val="white"/>
          <w:rtl w:val="0"/>
        </w:rPr>
        <w:t xml:space="preserve">** About Dataset-  </w:t>
      </w:r>
      <w:r w:rsidDel="00000000" w:rsidR="00000000" w:rsidRPr="00000000">
        <w:rPr>
          <w:color w:val="273239"/>
          <w:sz w:val="24"/>
          <w:szCs w:val="24"/>
          <w:highlight w:val="white"/>
          <w:rtl w:val="0"/>
        </w:rPr>
        <w:t xml:space="preserve">Title: MNIST database of handwritten digits</w:t>
      </w:r>
    </w:p>
    <w:p w:rsidR="00000000" w:rsidDel="00000000" w:rsidP="00000000" w:rsidRDefault="00000000" w:rsidRPr="00000000" w14:paraId="00000012">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13">
      <w:pPr>
        <w:jc w:val="both"/>
        <w:rPr>
          <w:color w:val="273239"/>
          <w:sz w:val="24"/>
          <w:szCs w:val="24"/>
          <w:highlight w:val="white"/>
        </w:rPr>
      </w:pPr>
      <w:r w:rsidDel="00000000" w:rsidR="00000000" w:rsidRPr="00000000">
        <w:rPr>
          <w:color w:val="273239"/>
          <w:sz w:val="24"/>
          <w:szCs w:val="24"/>
          <w:highlight w:val="white"/>
          <w:rtl w:val="0"/>
        </w:rPr>
        <w:t xml:space="preserve">This has a training set of 60,000 examples and a test set of 10,000 examples. It is a subset of a larger set available from NIST. The digits have been size-normalized and centered in a fixed-size image.</w:t>
      </w:r>
    </w:p>
    <w:p w:rsidR="00000000" w:rsidDel="00000000" w:rsidP="00000000" w:rsidRDefault="00000000" w:rsidRPr="00000000" w14:paraId="00000014">
      <w:pPr>
        <w:shd w:fill="ffffff" w:val="clear"/>
        <w:spacing w:after="0" w:before="0" w:line="240" w:lineRule="auto"/>
        <w:jc w:val="both"/>
        <w:rPr>
          <w:color w:val="292929"/>
          <w:sz w:val="24"/>
          <w:szCs w:val="24"/>
          <w:highlight w:val="white"/>
        </w:rPr>
      </w:pPr>
      <w:r w:rsidDel="00000000" w:rsidR="00000000" w:rsidRPr="00000000">
        <w:rPr>
          <w:color w:val="292929"/>
          <w:sz w:val="24"/>
          <w:szCs w:val="24"/>
          <w:highlight w:val="white"/>
          <w:rtl w:val="0"/>
        </w:rPr>
        <w:t xml:space="preserve">The images of the downloaded dataset are contained in mnist.data and have a shape of (70000, 784) meaning there are 70,000 images with 784 dimensions (784 features). The labels (the integers 0–9) are contained in mnist.target. The features are 784 dimensional (28 x 28 images) and the labels are simply numbers from 0–9.</w:t>
      </w:r>
    </w:p>
    <w:p w:rsidR="00000000" w:rsidDel="00000000" w:rsidP="00000000" w:rsidRDefault="00000000" w:rsidRPr="00000000" w14:paraId="00000015">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240" w:lineRule="auto"/>
        <w:jc w:val="both"/>
        <w:rPr>
          <w:b w:val="1"/>
          <w:color w:val="273239"/>
          <w:sz w:val="24"/>
          <w:szCs w:val="24"/>
        </w:rPr>
      </w:pPr>
      <w:r w:rsidDel="00000000" w:rsidR="00000000" w:rsidRPr="00000000">
        <w:rPr>
          <w:b w:val="1"/>
          <w:color w:val="273239"/>
          <w:sz w:val="24"/>
          <w:szCs w:val="24"/>
          <w:rtl w:val="0"/>
        </w:rPr>
        <w:t xml:space="preserve">Code -</w:t>
      </w:r>
    </w:p>
    <w:p w:rsidR="00000000" w:rsidDel="00000000" w:rsidP="00000000" w:rsidRDefault="00000000" w:rsidRPr="00000000" w14:paraId="00000017">
      <w:pPr>
        <w:spacing w:after="0" w:before="100" w:line="240" w:lineRule="auto"/>
        <w:jc w:val="both"/>
        <w:rPr>
          <w:color w:val="292929"/>
          <w:sz w:val="24"/>
          <w:szCs w:val="24"/>
          <w:shd w:fill="f2f2f2" w:val="clear"/>
        </w:rPr>
      </w:pPr>
      <w:r w:rsidDel="00000000" w:rsidR="00000000" w:rsidRPr="00000000">
        <w:rPr>
          <w:color w:val="292929"/>
          <w:sz w:val="24"/>
          <w:szCs w:val="24"/>
          <w:shd w:fill="f2f2f2" w:val="clear"/>
          <w:rtl w:val="0"/>
        </w:rPr>
        <w:t xml:space="preserve">from sklearn.datasets import fetch_openml</w:t>
      </w:r>
    </w:p>
    <w:p w:rsidR="00000000" w:rsidDel="00000000" w:rsidP="00000000" w:rsidRDefault="00000000" w:rsidRPr="00000000" w14:paraId="00000018">
      <w:pPr>
        <w:spacing w:after="0" w:before="100" w:line="240" w:lineRule="auto"/>
        <w:jc w:val="both"/>
        <w:rPr>
          <w:color w:val="292929"/>
          <w:sz w:val="24"/>
          <w:szCs w:val="24"/>
          <w:shd w:fill="f2f2f2" w:val="clear"/>
        </w:rPr>
      </w:pPr>
      <w:r w:rsidDel="00000000" w:rsidR="00000000" w:rsidRPr="00000000">
        <w:rPr>
          <w:color w:val="292929"/>
          <w:sz w:val="24"/>
          <w:szCs w:val="24"/>
          <w:shd w:fill="f2f2f2" w:val="clear"/>
          <w:rtl w:val="0"/>
        </w:rPr>
        <w:t xml:space="preserve">mnist = fetch_openml('mnist_784')</w:t>
      </w:r>
    </w:p>
    <w:p w:rsidR="00000000" w:rsidDel="00000000" w:rsidP="00000000" w:rsidRDefault="00000000" w:rsidRPr="00000000" w14:paraId="00000019">
      <w:pPr>
        <w:spacing w:after="0" w:before="100" w:line="240" w:lineRule="auto"/>
        <w:jc w:val="both"/>
        <w:rPr>
          <w:color w:val="273239"/>
          <w:sz w:val="24"/>
          <w:szCs w:val="24"/>
        </w:rPr>
      </w:pPr>
      <w:r w:rsidDel="00000000" w:rsidR="00000000" w:rsidRPr="00000000">
        <w:rPr>
          <w:rtl w:val="0"/>
        </w:rPr>
      </w:r>
    </w:p>
    <w:p w:rsidR="00000000" w:rsidDel="00000000" w:rsidP="00000000" w:rsidRDefault="00000000" w:rsidRPr="00000000" w14:paraId="0000001A">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sklearn.model_selection import train_test_split</w:t>
      </w:r>
    </w:p>
    <w:p w:rsidR="00000000" w:rsidDel="00000000" w:rsidP="00000000" w:rsidRDefault="00000000" w:rsidRPr="00000000" w14:paraId="0000001B">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test_size: what proportion of original data is used for test set</w:t>
      </w:r>
    </w:p>
    <w:p w:rsidR="00000000" w:rsidDel="00000000" w:rsidP="00000000" w:rsidRDefault="00000000" w:rsidRPr="00000000" w14:paraId="0000001C">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train_img, test_img, train_lbl, test_lbl = train_test_split( mnist.data, mnist.target, test_size=1/7.0, random_state=0)</w:t>
      </w:r>
    </w:p>
    <w:p w:rsidR="00000000" w:rsidDel="00000000" w:rsidP="00000000" w:rsidRDefault="00000000" w:rsidRPr="00000000" w14:paraId="0000001D">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sklearn.preprocessing import StandardScaler</w:t>
      </w:r>
    </w:p>
    <w:p w:rsidR="00000000" w:rsidDel="00000000" w:rsidP="00000000" w:rsidRDefault="00000000" w:rsidRPr="00000000" w14:paraId="0000001E">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scaler = StandardScaler()</w:t>
      </w:r>
    </w:p>
    <w:p w:rsidR="00000000" w:rsidDel="00000000" w:rsidP="00000000" w:rsidRDefault="00000000" w:rsidRPr="00000000" w14:paraId="0000001F">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Fit on training set only.</w:t>
      </w:r>
    </w:p>
    <w:p w:rsidR="00000000" w:rsidDel="00000000" w:rsidP="00000000" w:rsidRDefault="00000000" w:rsidRPr="00000000" w14:paraId="00000020">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scaler.fit(train_img)</w:t>
      </w:r>
    </w:p>
    <w:p w:rsidR="00000000" w:rsidDel="00000000" w:rsidP="00000000" w:rsidRDefault="00000000" w:rsidRPr="00000000" w14:paraId="00000021">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Apply transform to both the training set and the test set.</w:t>
      </w:r>
    </w:p>
    <w:p w:rsidR="00000000" w:rsidDel="00000000" w:rsidP="00000000" w:rsidRDefault="00000000" w:rsidRPr="00000000" w14:paraId="00000022">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train_img = scaler.transform(train_img)</w:t>
      </w:r>
    </w:p>
    <w:p w:rsidR="00000000" w:rsidDel="00000000" w:rsidP="00000000" w:rsidRDefault="00000000" w:rsidRPr="00000000" w14:paraId="00000023">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test_img = scaler.transform(test_img)</w:t>
      </w:r>
    </w:p>
    <w:p w:rsidR="00000000" w:rsidDel="00000000" w:rsidP="00000000" w:rsidRDefault="00000000" w:rsidRPr="00000000" w14:paraId="00000024">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sklearn.decomposition import PCA</w:t>
      </w:r>
    </w:p>
    <w:p w:rsidR="00000000" w:rsidDel="00000000" w:rsidP="00000000" w:rsidRDefault="00000000" w:rsidRPr="00000000" w14:paraId="00000025">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Make an instance of the Model</w:t>
      </w:r>
    </w:p>
    <w:p w:rsidR="00000000" w:rsidDel="00000000" w:rsidP="00000000" w:rsidRDefault="00000000" w:rsidRPr="00000000" w14:paraId="00000026">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pca = PCA(.95)</w:t>
      </w:r>
    </w:p>
    <w:p w:rsidR="00000000" w:rsidDel="00000000" w:rsidP="00000000" w:rsidRDefault="00000000" w:rsidRPr="00000000" w14:paraId="00000027">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pca.fit(train_img)</w:t>
      </w:r>
    </w:p>
    <w:p w:rsidR="00000000" w:rsidDel="00000000" w:rsidP="00000000" w:rsidRDefault="00000000" w:rsidRPr="00000000" w14:paraId="00000028">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train_img = pca.transform(train_img)</w:t>
      </w:r>
    </w:p>
    <w:p w:rsidR="00000000" w:rsidDel="00000000" w:rsidP="00000000" w:rsidRDefault="00000000" w:rsidRPr="00000000" w14:paraId="00000029">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test_img = pca.transform(test_img)</w:t>
      </w:r>
    </w:p>
    <w:p w:rsidR="00000000" w:rsidDel="00000000" w:rsidP="00000000" w:rsidRDefault="00000000" w:rsidRPr="00000000" w14:paraId="0000002A">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from sklearn.linear_model import LogisticRegression</w:t>
      </w:r>
    </w:p>
    <w:p w:rsidR="00000000" w:rsidDel="00000000" w:rsidP="00000000" w:rsidRDefault="00000000" w:rsidRPr="00000000" w14:paraId="0000002B">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all parameters not specified are set to their defaults</w:t>
      </w:r>
    </w:p>
    <w:p w:rsidR="00000000" w:rsidDel="00000000" w:rsidP="00000000" w:rsidRDefault="00000000" w:rsidRPr="00000000" w14:paraId="0000002C">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 default solver is incredibly slow which is why it was changed to 'lbfgs'</w:t>
      </w:r>
    </w:p>
    <w:p w:rsidR="00000000" w:rsidDel="00000000" w:rsidP="00000000" w:rsidRDefault="00000000" w:rsidRPr="00000000" w14:paraId="0000002D">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logisticRegr = LogisticRegression(solver = 'lbfgs')</w:t>
      </w:r>
    </w:p>
    <w:p w:rsidR="00000000" w:rsidDel="00000000" w:rsidP="00000000" w:rsidRDefault="00000000" w:rsidRPr="00000000" w14:paraId="0000002E">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logisticRegr.fit(train_img, train_lbl)</w:t>
      </w:r>
    </w:p>
    <w:p w:rsidR="00000000" w:rsidDel="00000000" w:rsidP="00000000" w:rsidRDefault="00000000" w:rsidRPr="00000000" w14:paraId="0000002F">
      <w:pPr>
        <w:shd w:fill="ffffff" w:val="clear"/>
        <w:spacing w:after="0" w:before="100" w:line="240" w:lineRule="auto"/>
        <w:ind w:right="480"/>
        <w:jc w:val="both"/>
        <w:rPr>
          <w:i w:val="1"/>
          <w:color w:val="292929"/>
          <w:sz w:val="24"/>
          <w:szCs w:val="24"/>
          <w:shd w:fill="f2f2f2" w:val="clear"/>
        </w:rPr>
      </w:pPr>
      <w:r w:rsidDel="00000000" w:rsidR="00000000" w:rsidRPr="00000000">
        <w:rPr>
          <w:i w:val="1"/>
          <w:color w:val="292929"/>
          <w:sz w:val="24"/>
          <w:szCs w:val="24"/>
          <w:shd w:fill="f2f2f2" w:val="clear"/>
          <w:rtl w:val="0"/>
        </w:rPr>
        <w:t xml:space="preserve"># Predict for One Observation (image)</w:t>
      </w:r>
    </w:p>
    <w:p w:rsidR="00000000" w:rsidDel="00000000" w:rsidP="00000000" w:rsidRDefault="00000000" w:rsidRPr="00000000" w14:paraId="00000030">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logisticRegr.predict(test_img[0].reshape(1,-1))</w:t>
      </w:r>
    </w:p>
    <w:p w:rsidR="00000000" w:rsidDel="00000000" w:rsidP="00000000" w:rsidRDefault="00000000" w:rsidRPr="00000000" w14:paraId="00000031">
      <w:pPr>
        <w:shd w:fill="ffffff" w:val="clear"/>
        <w:spacing w:after="0" w:before="100" w:line="240" w:lineRule="auto"/>
        <w:ind w:right="480"/>
        <w:jc w:val="both"/>
        <w:rPr>
          <w:i w:val="1"/>
          <w:color w:val="292929"/>
          <w:sz w:val="24"/>
          <w:szCs w:val="24"/>
          <w:shd w:fill="f2f2f2" w:val="clear"/>
        </w:rPr>
      </w:pPr>
      <w:r w:rsidDel="00000000" w:rsidR="00000000" w:rsidRPr="00000000">
        <w:rPr>
          <w:i w:val="1"/>
          <w:color w:val="292929"/>
          <w:sz w:val="24"/>
          <w:szCs w:val="24"/>
          <w:shd w:fill="f2f2f2" w:val="clear"/>
          <w:rtl w:val="0"/>
        </w:rPr>
        <w:t xml:space="preserve"># Predict for Multiple Observations (images)</w:t>
      </w:r>
    </w:p>
    <w:p w:rsidR="00000000" w:rsidDel="00000000" w:rsidP="00000000" w:rsidRDefault="00000000" w:rsidRPr="00000000" w14:paraId="00000032">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logisticRegr.predict(test_img[0:10])</w:t>
      </w:r>
    </w:p>
    <w:p w:rsidR="00000000" w:rsidDel="00000000" w:rsidP="00000000" w:rsidRDefault="00000000" w:rsidRPr="00000000" w14:paraId="00000033">
      <w:pPr>
        <w:shd w:fill="ffffff" w:val="clear"/>
        <w:spacing w:after="0" w:before="100" w:line="240" w:lineRule="auto"/>
        <w:ind w:right="480"/>
        <w:jc w:val="both"/>
        <w:rPr>
          <w:color w:val="292929"/>
          <w:sz w:val="24"/>
          <w:szCs w:val="24"/>
          <w:shd w:fill="f2f2f2" w:val="clear"/>
        </w:rPr>
      </w:pPr>
      <w:r w:rsidDel="00000000" w:rsidR="00000000" w:rsidRPr="00000000">
        <w:rPr>
          <w:color w:val="292929"/>
          <w:sz w:val="24"/>
          <w:szCs w:val="24"/>
          <w:shd w:fill="f2f2f2" w:val="clear"/>
          <w:rtl w:val="0"/>
        </w:rPr>
        <w:t xml:space="preserve">logisticRegr.score(test_img, test_lbl)</w:t>
      </w:r>
    </w:p>
    <w:p w:rsidR="00000000" w:rsidDel="00000000" w:rsidP="00000000" w:rsidRDefault="00000000" w:rsidRPr="00000000" w14:paraId="00000034">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5">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6">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7">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Results </w:t>
      </w:r>
    </w:p>
    <w:p w:rsidR="00000000" w:rsidDel="00000000" w:rsidP="00000000" w:rsidRDefault="00000000" w:rsidRPr="00000000" w14:paraId="00000038">
      <w:pPr>
        <w:shd w:fill="ffffff" w:val="clear"/>
        <w:spacing w:after="0" w:before="600" w:line="240" w:lineRule="auto"/>
        <w:ind w:right="480"/>
        <w:jc w:val="both"/>
        <w:rPr>
          <w:b w:val="1"/>
          <w:color w:val="27323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285750</wp:posOffset>
            </wp:positionV>
            <wp:extent cx="6653213" cy="328395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53213" cy="32839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3714750</wp:posOffset>
            </wp:positionV>
            <wp:extent cx="6975297" cy="972517"/>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75297" cy="972517"/>
                    </a:xfrm>
                    <a:prstGeom prst="rect"/>
                    <a:ln/>
                  </pic:spPr>
                </pic:pic>
              </a:graphicData>
            </a:graphic>
          </wp:anchor>
        </w:drawing>
      </w:r>
    </w:p>
    <w:p w:rsidR="00000000" w:rsidDel="00000000" w:rsidP="00000000" w:rsidRDefault="00000000" w:rsidRPr="00000000" w14:paraId="00000039">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A">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B">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C">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D">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3E">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Discussion-</w:t>
      </w:r>
    </w:p>
    <w:p w:rsidR="00000000" w:rsidDel="00000000" w:rsidP="00000000" w:rsidRDefault="00000000" w:rsidRPr="00000000" w14:paraId="0000003F">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40">
      <w:pPr>
        <w:ind w:left="0" w:firstLine="0"/>
        <w:rPr>
          <w:color w:val="123654"/>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ANzRLmF+UtfddlXLwHaRQoi8w==">AMUW2mWNkv0aeVGF6SwxfE9A65scBwAqFR51ojmtFBHiUABpSCwickS1S+duV9e238PWqZRRwWCzfR26jrDHwXtv+YGfi9GhGq5S24ZnrDStuYq0qHKD2dw=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