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44642F2E" w:rsidR="00E23164" w:rsidRPr="00B16979" w:rsidRDefault="005D4004" w:rsidP="007C6E1D">
            <w:pPr>
              <w:pStyle w:val="JobTitle"/>
              <w:rPr>
                <w:color w:val="auto"/>
              </w:rPr>
            </w:pPr>
            <w:r>
              <w:rPr>
                <w:color w:val="auto"/>
              </w:rPr>
              <w:t xml:space="preserve">Azure </w:t>
            </w:r>
            <w:r w:rsidR="0075644C" w:rsidRPr="00B16979">
              <w:rPr>
                <w:color w:val="auto"/>
              </w:rPr>
              <w:t xml:space="preserve">Data </w:t>
            </w:r>
            <w:r>
              <w:rPr>
                <w:color w:val="auto"/>
              </w:rPr>
              <w:t>Engineer</w:t>
            </w:r>
          </w:p>
          <w:p w14:paraId="2CC2D2EB" w14:textId="2F5F43C0" w:rsidR="002E038C" w:rsidRPr="00B16979" w:rsidRDefault="005D4004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Sanket Kuwar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D53364E" w14:textId="77777777" w:rsidR="00474495" w:rsidRDefault="005D4004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7058624819 / 9049541461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 </w:t>
            </w:r>
            <w:r>
              <w:rPr>
                <w:color w:val="auto"/>
                <w:sz w:val="18"/>
                <w:szCs w:val="20"/>
              </w:rPr>
              <w:t>kuwarsanket99@gmail.com</w:t>
            </w:r>
          </w:p>
          <w:p w14:paraId="25BDE472" w14:textId="77777777" w:rsidR="00743DFB" w:rsidRPr="00743DFB" w:rsidRDefault="00474495" w:rsidP="004243CF">
            <w:pPr>
              <w:jc w:val="right"/>
              <w:rPr>
                <w:rStyle w:val="Hyperlink"/>
                <w:sz w:val="18"/>
                <w:szCs w:val="18"/>
              </w:rPr>
            </w:pPr>
            <w:hyperlink r:id="rId8" w:history="1">
              <w:r w:rsidRPr="00743DFB">
                <w:rPr>
                  <w:rStyle w:val="Hyperlink"/>
                  <w:sz w:val="18"/>
                  <w:szCs w:val="18"/>
                </w:rPr>
                <w:t>Linked In</w:t>
              </w:r>
            </w:hyperlink>
          </w:p>
          <w:p w14:paraId="49225D15" w14:textId="238AAFE4" w:rsidR="002E038C" w:rsidRPr="00743DFB" w:rsidRDefault="00743DFB" w:rsidP="004243CF">
            <w:pPr>
              <w:jc w:val="right"/>
              <w:rPr>
                <w:color w:val="auto"/>
                <w:sz w:val="18"/>
                <w:szCs w:val="18"/>
              </w:rPr>
            </w:pPr>
            <w:hyperlink r:id="rId9" w:history="1">
              <w:r w:rsidRPr="00743DFB">
                <w:rPr>
                  <w:rStyle w:val="Hyperlink"/>
                  <w:sz w:val="18"/>
                  <w:szCs w:val="18"/>
                </w:rPr>
                <w:t>Portfolio Link</w:t>
              </w:r>
            </w:hyperlink>
            <w:r w:rsidR="002E038C" w:rsidRPr="00743DFB">
              <w:rPr>
                <w:color w:val="auto"/>
                <w:sz w:val="18"/>
                <w:szCs w:val="18"/>
              </w:rPr>
              <w:t xml:space="preserve"> </w:t>
            </w:r>
          </w:p>
          <w:p w14:paraId="403974E8" w14:textId="77777777" w:rsidR="002E038C" w:rsidRPr="00743DFB" w:rsidRDefault="00474495" w:rsidP="004243CF">
            <w:pPr>
              <w:jc w:val="right"/>
              <w:rPr>
                <w:color w:val="auto"/>
                <w:sz w:val="18"/>
                <w:szCs w:val="18"/>
              </w:rPr>
            </w:pPr>
            <w:r w:rsidRPr="00743DFB">
              <w:rPr>
                <w:color w:val="auto"/>
                <w:sz w:val="18"/>
                <w:szCs w:val="18"/>
              </w:rPr>
              <w:t>India</w:t>
            </w:r>
            <w:r w:rsidR="0075644C" w:rsidRPr="00743DFB">
              <w:rPr>
                <w:color w:val="auto"/>
                <w:sz w:val="18"/>
                <w:szCs w:val="18"/>
              </w:rPr>
              <w:t xml:space="preserve">, </w:t>
            </w:r>
            <w:r w:rsidRPr="00743DFB">
              <w:rPr>
                <w:color w:val="auto"/>
                <w:sz w:val="18"/>
                <w:szCs w:val="18"/>
              </w:rPr>
              <w:t>Pune</w:t>
            </w:r>
          </w:p>
          <w:p w14:paraId="7F4F5F89" w14:textId="2F5D68A7" w:rsidR="00474495" w:rsidRPr="00B16979" w:rsidRDefault="00474495" w:rsidP="004243CF">
            <w:pPr>
              <w:jc w:val="right"/>
              <w:rPr>
                <w:color w:val="auto"/>
              </w:rPr>
            </w:pPr>
          </w:p>
        </w:tc>
      </w:tr>
    </w:tbl>
    <w:p w14:paraId="0CBB861F" w14:textId="72134A26" w:rsidR="002E038C" w:rsidRPr="009B4FB4" w:rsidRDefault="002E038C" w:rsidP="0010613C">
      <w:pPr>
        <w:pStyle w:val="Heading1"/>
        <w:pBdr>
          <w:bottom w:val="single" w:sz="4" w:space="0" w:color="000000" w:themeColor="text1"/>
        </w:pBdr>
        <w:rPr>
          <w:rFonts w:asciiTheme="minorHAnsi" w:hAnsiTheme="minorHAnsi" w:cstheme="minorHAnsi"/>
          <w:color w:val="auto"/>
        </w:rPr>
      </w:pPr>
      <w:r w:rsidRPr="009B4FB4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Pr="0010613C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Cs w:val="20"/>
        </w:rPr>
        <w:sectPr w:rsidR="004957A8" w:rsidRPr="0010613C" w:rsidSect="008F76D1">
          <w:footerReference w:type="default" r:id="rId10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0B34B8C" w:rsidR="004957A8" w:rsidRPr="00024844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sz w:val="18"/>
          <w:szCs w:val="18"/>
        </w:rPr>
      </w:pPr>
      <w:r w:rsidRPr="00024844">
        <w:rPr>
          <w:rFonts w:ascii="Calibri" w:hAnsi="Calibri" w:cs="Calibri"/>
          <w:sz w:val="18"/>
          <w:szCs w:val="18"/>
        </w:rPr>
        <w:t>SQL (SQL Server, MySQL, PostgreSQL)</w:t>
      </w:r>
    </w:p>
    <w:p w14:paraId="2F408AE8" w14:textId="0B91B524" w:rsidR="004957A8" w:rsidRPr="00024844" w:rsidRDefault="004507DB" w:rsidP="00C05CF3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Java, </w:t>
      </w:r>
      <w:r w:rsidRPr="00024844">
        <w:rPr>
          <w:rFonts w:ascii="Calibri" w:hAnsi="Calibri" w:cs="Calibri"/>
          <w:sz w:val="18"/>
          <w:szCs w:val="18"/>
        </w:rPr>
        <w:t>Python</w:t>
      </w:r>
      <w:r>
        <w:rPr>
          <w:rFonts w:ascii="Calibri" w:hAnsi="Calibri" w:cs="Calibri"/>
          <w:sz w:val="18"/>
          <w:szCs w:val="18"/>
        </w:rPr>
        <w:t xml:space="preserve">, </w:t>
      </w:r>
      <w:r w:rsidRPr="00024844">
        <w:rPr>
          <w:rFonts w:ascii="Calibri" w:hAnsi="Calibri" w:cs="Calibri"/>
          <w:sz w:val="18"/>
          <w:szCs w:val="18"/>
        </w:rPr>
        <w:t>PySpark</w:t>
      </w:r>
    </w:p>
    <w:p w14:paraId="7C46C2BE" w14:textId="69822EB3" w:rsidR="00C05CF3" w:rsidRPr="00024844" w:rsidRDefault="00C05CF3" w:rsidP="00C05CF3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sz w:val="18"/>
          <w:szCs w:val="18"/>
        </w:rPr>
      </w:pPr>
      <w:r w:rsidRPr="00024844">
        <w:rPr>
          <w:rFonts w:ascii="Calibri" w:hAnsi="Calibri" w:cs="Calibri"/>
          <w:sz w:val="18"/>
          <w:szCs w:val="18"/>
        </w:rPr>
        <w:t>Microsoft Power BI</w:t>
      </w:r>
    </w:p>
    <w:p w14:paraId="1220188A" w14:textId="2A744427" w:rsidR="004957A8" w:rsidRPr="00024844" w:rsidRDefault="00C05CF3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sz w:val="18"/>
          <w:szCs w:val="18"/>
        </w:rPr>
      </w:pPr>
      <w:r w:rsidRPr="00024844">
        <w:rPr>
          <w:rFonts w:ascii="Calibri" w:hAnsi="Calibri" w:cs="Calibri"/>
          <w:sz w:val="18"/>
          <w:szCs w:val="18"/>
        </w:rPr>
        <w:t>Azure Data Factory, Azure DataBricks, Azure Synapse</w:t>
      </w:r>
      <w:r w:rsidR="008A460F" w:rsidRPr="00024844">
        <w:rPr>
          <w:rFonts w:ascii="Calibri" w:hAnsi="Calibri" w:cs="Calibri"/>
          <w:sz w:val="18"/>
          <w:szCs w:val="18"/>
        </w:rPr>
        <w:t>,</w:t>
      </w:r>
      <w:r w:rsidRPr="00024844">
        <w:rPr>
          <w:rFonts w:ascii="Calibri" w:hAnsi="Calibri" w:cs="Calibri"/>
          <w:sz w:val="18"/>
          <w:szCs w:val="18"/>
        </w:rPr>
        <w:t xml:space="preserve"> </w:t>
      </w:r>
      <w:r w:rsidR="004957A8" w:rsidRPr="00024844">
        <w:rPr>
          <w:rFonts w:ascii="Calibri" w:hAnsi="Calibri" w:cs="Calibri"/>
          <w:sz w:val="18"/>
          <w:szCs w:val="18"/>
        </w:rPr>
        <w:t xml:space="preserve">Azure Data </w:t>
      </w:r>
      <w:r w:rsidRPr="00024844">
        <w:rPr>
          <w:rFonts w:ascii="Calibri" w:hAnsi="Calibri" w:cs="Calibri"/>
          <w:sz w:val="18"/>
          <w:szCs w:val="18"/>
        </w:rPr>
        <w:t>Lake Storage</w:t>
      </w:r>
    </w:p>
    <w:p w14:paraId="11D1B9BD" w14:textId="22F53CED" w:rsidR="00C05CF3" w:rsidRPr="00024844" w:rsidRDefault="00C05CF3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sz w:val="18"/>
          <w:szCs w:val="18"/>
        </w:rPr>
      </w:pPr>
      <w:r w:rsidRPr="00024844">
        <w:rPr>
          <w:rFonts w:ascii="Calibri" w:hAnsi="Calibri" w:cs="Calibri"/>
          <w:sz w:val="18"/>
          <w:szCs w:val="18"/>
        </w:rPr>
        <w:t>Hadoop, Spark, Kafka, Airflow</w:t>
      </w:r>
    </w:p>
    <w:p w14:paraId="6E3CBF3C" w14:textId="4BF14D3A" w:rsidR="004957A8" w:rsidRPr="00024844" w:rsidRDefault="00C05CF3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sz w:val="18"/>
          <w:szCs w:val="18"/>
        </w:rPr>
        <w:sectPr w:rsidR="004957A8" w:rsidRPr="00024844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 w:rsidRPr="00024844">
        <w:rPr>
          <w:rFonts w:ascii="Calibri" w:hAnsi="Calibri" w:cs="Calibri"/>
          <w:sz w:val="18"/>
          <w:szCs w:val="18"/>
        </w:rPr>
        <w:t>Azure DevOps, Git, Jir</w:t>
      </w:r>
      <w:r w:rsidR="00024844" w:rsidRPr="00024844">
        <w:rPr>
          <w:rFonts w:ascii="Calibri" w:hAnsi="Calibri" w:cs="Calibri"/>
          <w:sz w:val="18"/>
          <w:szCs w:val="18"/>
        </w:rPr>
        <w:t>a</w:t>
      </w:r>
    </w:p>
    <w:p w14:paraId="3153241A" w14:textId="1A0CA72A" w:rsidR="00F544FE" w:rsidRPr="009B4FB4" w:rsidRDefault="004F4A7F" w:rsidP="00F544FE">
      <w:pPr>
        <w:pStyle w:val="Heading1"/>
        <w:pBdr>
          <w:bottom w:val="single" w:sz="4" w:space="0" w:color="000000" w:themeColor="text1"/>
        </w:pBdr>
        <w:rPr>
          <w:rFonts w:asciiTheme="minorHAnsi" w:hAnsiTheme="minorHAnsi" w:cstheme="minorHAnsi"/>
          <w:color w:val="auto"/>
        </w:rPr>
      </w:pPr>
      <w:r w:rsidRPr="009B4FB4">
        <w:rPr>
          <w:rFonts w:asciiTheme="minorHAnsi" w:hAnsiTheme="minorHAnsi" w:cstheme="minorHAnsi"/>
          <w:color w:val="auto"/>
        </w:rPr>
        <w:t>Projects</w:t>
      </w:r>
    </w:p>
    <w:p w14:paraId="2632885B" w14:textId="34AEB330" w:rsidR="00F544FE" w:rsidRPr="00992CB2" w:rsidRDefault="00F544FE" w:rsidP="00F544FE">
      <w:pPr>
        <w:rPr>
          <w:color w:val="auto"/>
          <w:sz w:val="18"/>
          <w:szCs w:val="18"/>
        </w:rPr>
      </w:pPr>
      <w:r w:rsidRPr="00992CB2">
        <w:rPr>
          <w:b/>
          <w:caps/>
          <w:color w:val="auto"/>
          <w:spacing w:val="20"/>
          <w:sz w:val="18"/>
          <w:szCs w:val="18"/>
          <w:lang w:val="en-IN"/>
        </w:rPr>
        <w:t>FORMULA1 MOTOR RACING ANALYSIS</w:t>
      </w:r>
      <w:r w:rsidRPr="00992CB2">
        <w:rPr>
          <w:b/>
          <w:i/>
          <w:iCs/>
          <w:caps/>
          <w:color w:val="auto"/>
          <w:spacing w:val="20"/>
          <w:sz w:val="18"/>
          <w:szCs w:val="18"/>
          <w:lang w:val="en-IN"/>
        </w:rPr>
        <w:t xml:space="preserve"> </w:t>
      </w:r>
      <w:r w:rsidR="00B00FB2" w:rsidRPr="00992CB2">
        <w:rPr>
          <w:rStyle w:val="CapsExpandedColored"/>
          <w:color w:val="auto"/>
          <w:sz w:val="18"/>
          <w:szCs w:val="18"/>
        </w:rPr>
        <w:t>–</w:t>
      </w:r>
      <w:r w:rsidR="004F4A7F" w:rsidRPr="00992CB2">
        <w:rPr>
          <w:rStyle w:val="CapsExpandedColored"/>
          <w:color w:val="auto"/>
          <w:sz w:val="18"/>
          <w:szCs w:val="18"/>
        </w:rPr>
        <w:t xml:space="preserve"> </w:t>
      </w:r>
      <w:r w:rsidR="00B00FB2" w:rsidRPr="00992CB2">
        <w:rPr>
          <w:color w:val="auto"/>
          <w:sz w:val="18"/>
          <w:szCs w:val="18"/>
        </w:rPr>
        <w:t>Personal Project</w:t>
      </w:r>
      <w:r w:rsidR="008F76D1" w:rsidRPr="00992CB2">
        <w:rPr>
          <w:color w:val="auto"/>
          <w:sz w:val="18"/>
          <w:szCs w:val="18"/>
        </w:rPr>
        <w:tab/>
      </w:r>
    </w:p>
    <w:p w14:paraId="7BA5E066" w14:textId="30DD61D2" w:rsidR="00F544FE" w:rsidRPr="00992CB2" w:rsidRDefault="00F544FE" w:rsidP="00F544FE">
      <w:pPr>
        <w:pStyle w:val="ListParagraph"/>
        <w:numPr>
          <w:ilvl w:val="0"/>
          <w:numId w:val="7"/>
        </w:numPr>
        <w:ind w:right="-90"/>
        <w:rPr>
          <w:color w:val="auto"/>
          <w:szCs w:val="18"/>
          <w:lang w:val="en-IN"/>
        </w:rPr>
      </w:pPr>
      <w:r w:rsidRPr="00992CB2">
        <w:rPr>
          <w:color w:val="auto"/>
          <w:szCs w:val="18"/>
          <w:lang w:val="en-IN"/>
        </w:rPr>
        <w:t xml:space="preserve">Managed the end-to-end lifecycle of </w:t>
      </w:r>
      <w:r w:rsidR="00A6305C" w:rsidRPr="00992CB2">
        <w:rPr>
          <w:b/>
          <w:bCs/>
          <w:color w:val="auto"/>
          <w:szCs w:val="18"/>
          <w:lang w:val="en-IN"/>
        </w:rPr>
        <w:t>Azure</w:t>
      </w:r>
      <w:r w:rsidR="00A6305C" w:rsidRPr="00992CB2">
        <w:rPr>
          <w:color w:val="auto"/>
          <w:szCs w:val="18"/>
          <w:lang w:val="en-IN"/>
        </w:rPr>
        <w:t xml:space="preserve"> </w:t>
      </w:r>
      <w:r w:rsidRPr="00992CB2">
        <w:rPr>
          <w:b/>
          <w:bCs/>
          <w:color w:val="auto"/>
          <w:szCs w:val="18"/>
          <w:lang w:val="en-IN"/>
        </w:rPr>
        <w:t xml:space="preserve">Databricks </w:t>
      </w:r>
      <w:r w:rsidRPr="00992CB2">
        <w:rPr>
          <w:color w:val="auto"/>
          <w:szCs w:val="18"/>
          <w:lang w:val="en-IN"/>
        </w:rPr>
        <w:t xml:space="preserve">clusters, cluster pools, and jobs, ensuring optimal performance and resource utilization. </w:t>
      </w:r>
    </w:p>
    <w:p w14:paraId="522C422B" w14:textId="418354D8" w:rsidR="00F544FE" w:rsidRPr="00992CB2" w:rsidRDefault="00F544FE" w:rsidP="00F544FE">
      <w:pPr>
        <w:pStyle w:val="ListParagraph"/>
        <w:numPr>
          <w:ilvl w:val="0"/>
          <w:numId w:val="7"/>
        </w:numPr>
        <w:ind w:right="-90"/>
        <w:rPr>
          <w:color w:val="auto"/>
          <w:szCs w:val="18"/>
          <w:lang w:val="en-IN"/>
        </w:rPr>
      </w:pPr>
      <w:r w:rsidRPr="00992CB2">
        <w:rPr>
          <w:color w:val="auto"/>
          <w:szCs w:val="18"/>
          <w:lang w:val="en-IN"/>
        </w:rPr>
        <w:t xml:space="preserve">Integrated </w:t>
      </w:r>
      <w:r w:rsidRPr="00992CB2">
        <w:rPr>
          <w:b/>
          <w:bCs/>
          <w:color w:val="auto"/>
          <w:szCs w:val="18"/>
          <w:lang w:val="en-IN"/>
        </w:rPr>
        <w:t xml:space="preserve">Azure Key Vault </w:t>
      </w:r>
      <w:r w:rsidRPr="00992CB2">
        <w:rPr>
          <w:color w:val="auto"/>
          <w:szCs w:val="18"/>
          <w:lang w:val="en-IN"/>
        </w:rPr>
        <w:t xml:space="preserve">for secure storage of secrets, enabling seamless mounting of </w:t>
      </w:r>
      <w:r w:rsidRPr="00992CB2">
        <w:rPr>
          <w:b/>
          <w:bCs/>
          <w:color w:val="auto"/>
          <w:szCs w:val="18"/>
          <w:lang w:val="en-IN"/>
        </w:rPr>
        <w:t xml:space="preserve">Azure Storage </w:t>
      </w:r>
      <w:r w:rsidRPr="00992CB2">
        <w:rPr>
          <w:color w:val="auto"/>
          <w:szCs w:val="18"/>
          <w:lang w:val="en-IN"/>
        </w:rPr>
        <w:t xml:space="preserve">in Databricks. </w:t>
      </w:r>
    </w:p>
    <w:p w14:paraId="4077121D" w14:textId="2ACACF66" w:rsidR="00F544FE" w:rsidRPr="00992CB2" w:rsidRDefault="00F544FE" w:rsidP="00F544FE">
      <w:pPr>
        <w:pStyle w:val="ListParagraph"/>
        <w:numPr>
          <w:ilvl w:val="0"/>
          <w:numId w:val="7"/>
        </w:numPr>
        <w:ind w:right="-90"/>
        <w:rPr>
          <w:color w:val="auto"/>
          <w:szCs w:val="18"/>
          <w:lang w:val="en-IN"/>
        </w:rPr>
      </w:pPr>
      <w:r w:rsidRPr="00992CB2">
        <w:rPr>
          <w:color w:val="auto"/>
          <w:szCs w:val="18"/>
          <w:lang w:val="en-IN"/>
        </w:rPr>
        <w:t xml:space="preserve">Executed ingestion and transformations using </w:t>
      </w:r>
      <w:r w:rsidRPr="00992CB2">
        <w:rPr>
          <w:b/>
          <w:bCs/>
          <w:color w:val="auto"/>
          <w:szCs w:val="18"/>
          <w:lang w:val="en-IN"/>
        </w:rPr>
        <w:t xml:space="preserve">PySpark, </w:t>
      </w:r>
      <w:r w:rsidRPr="00992CB2">
        <w:rPr>
          <w:color w:val="auto"/>
          <w:szCs w:val="18"/>
          <w:lang w:val="en-IN"/>
        </w:rPr>
        <w:t xml:space="preserve">including Filter, Join, Aggregations, GroupBy, and Window functions. </w:t>
      </w:r>
    </w:p>
    <w:p w14:paraId="70E3E82D" w14:textId="4A07DD8A" w:rsidR="00F544FE" w:rsidRPr="00992CB2" w:rsidRDefault="00F544FE" w:rsidP="00F544FE">
      <w:pPr>
        <w:pStyle w:val="ListParagraph"/>
        <w:numPr>
          <w:ilvl w:val="0"/>
          <w:numId w:val="7"/>
        </w:numPr>
        <w:ind w:right="-90"/>
        <w:rPr>
          <w:color w:val="auto"/>
          <w:szCs w:val="18"/>
          <w:lang w:val="en-IN"/>
        </w:rPr>
      </w:pPr>
      <w:r w:rsidRPr="00992CB2">
        <w:rPr>
          <w:color w:val="auto"/>
          <w:szCs w:val="18"/>
          <w:lang w:val="en-IN"/>
        </w:rPr>
        <w:t xml:space="preserve">Leveraged </w:t>
      </w:r>
      <w:r w:rsidRPr="00992CB2">
        <w:rPr>
          <w:b/>
          <w:bCs/>
          <w:color w:val="auto"/>
          <w:szCs w:val="18"/>
          <w:lang w:val="en-IN"/>
        </w:rPr>
        <w:t xml:space="preserve">Spark SQL </w:t>
      </w:r>
      <w:r w:rsidRPr="00992CB2">
        <w:rPr>
          <w:color w:val="auto"/>
          <w:szCs w:val="18"/>
          <w:lang w:val="en-IN"/>
        </w:rPr>
        <w:t xml:space="preserve">to create and manage databases, tables, and views, ensuring data consistency. </w:t>
      </w:r>
    </w:p>
    <w:p w14:paraId="6B1B7D2E" w14:textId="4A1A2B04" w:rsidR="00992CB2" w:rsidRPr="00992CB2" w:rsidRDefault="004507DB" w:rsidP="00F544FE">
      <w:pPr>
        <w:pStyle w:val="ListParagraph"/>
        <w:numPr>
          <w:ilvl w:val="0"/>
          <w:numId w:val="7"/>
        </w:numPr>
        <w:ind w:right="-90"/>
        <w:rPr>
          <w:color w:val="auto"/>
          <w:szCs w:val="18"/>
          <w:lang w:val="en-IN"/>
        </w:rPr>
      </w:pPr>
      <w:r w:rsidRPr="004507DB">
        <w:rPr>
          <w:color w:val="auto"/>
          <w:szCs w:val="18"/>
        </w:rPr>
        <w:t>Incorporated</w:t>
      </w:r>
      <w:r w:rsidRPr="004507DB">
        <w:rPr>
          <w:b/>
          <w:bCs/>
          <w:color w:val="auto"/>
          <w:szCs w:val="18"/>
          <w:lang w:val="en-IN"/>
        </w:rPr>
        <w:t xml:space="preserve"> </w:t>
      </w:r>
      <w:r w:rsidR="00F544FE" w:rsidRPr="00992CB2">
        <w:rPr>
          <w:b/>
          <w:bCs/>
          <w:color w:val="auto"/>
          <w:szCs w:val="18"/>
          <w:lang w:val="en-IN"/>
        </w:rPr>
        <w:t xml:space="preserve">Azure Data Factory </w:t>
      </w:r>
      <w:r w:rsidR="00F544FE" w:rsidRPr="00992CB2">
        <w:rPr>
          <w:color w:val="auto"/>
          <w:szCs w:val="18"/>
          <w:lang w:val="en-IN"/>
        </w:rPr>
        <w:t>for seamless orchestration of Databricks notebooks within end-to-end.</w:t>
      </w:r>
    </w:p>
    <w:p w14:paraId="55FDE43D" w14:textId="5E2822EC" w:rsidR="00F544FE" w:rsidRPr="00992CB2" w:rsidRDefault="00992CB2" w:rsidP="00F544FE">
      <w:pPr>
        <w:pStyle w:val="ListParagraph"/>
        <w:numPr>
          <w:ilvl w:val="0"/>
          <w:numId w:val="7"/>
        </w:numPr>
        <w:ind w:right="-90"/>
        <w:rPr>
          <w:color w:val="auto"/>
          <w:szCs w:val="18"/>
          <w:lang w:val="en-IN"/>
        </w:rPr>
      </w:pPr>
      <w:r w:rsidRPr="00992CB2">
        <w:rPr>
          <w:color w:val="auto"/>
          <w:szCs w:val="18"/>
        </w:rPr>
        <w:t>Implemented</w:t>
      </w:r>
      <w:r w:rsidRPr="00992CB2">
        <w:rPr>
          <w:b/>
          <w:bCs/>
          <w:color w:val="auto"/>
          <w:szCs w:val="18"/>
        </w:rPr>
        <w:t xml:space="preserve"> CI/CD pipeline</w:t>
      </w:r>
      <w:r w:rsidRPr="00992CB2">
        <w:rPr>
          <w:color w:val="auto"/>
          <w:szCs w:val="18"/>
        </w:rPr>
        <w:t xml:space="preserve"> using </w:t>
      </w:r>
      <w:r w:rsidRPr="00992CB2">
        <w:rPr>
          <w:b/>
          <w:bCs/>
          <w:color w:val="auto"/>
          <w:szCs w:val="18"/>
        </w:rPr>
        <w:t>Azure DevOps</w:t>
      </w:r>
      <w:r w:rsidRPr="00992CB2">
        <w:rPr>
          <w:color w:val="auto"/>
          <w:szCs w:val="18"/>
        </w:rPr>
        <w:t xml:space="preserve"> to automate deployment Azure Data Factory components, converting ADF pipelines into ARM templates for seamless deployment across environments.</w:t>
      </w:r>
      <w:r w:rsidR="00F544FE" w:rsidRPr="00992CB2">
        <w:rPr>
          <w:color w:val="auto"/>
          <w:szCs w:val="18"/>
          <w:lang w:val="en-IN"/>
        </w:rPr>
        <w:t xml:space="preserve"> </w:t>
      </w:r>
    </w:p>
    <w:p w14:paraId="3278B175" w14:textId="71E5E680" w:rsidR="00F3144C" w:rsidRPr="00992CB2" w:rsidRDefault="00F3144C" w:rsidP="00532ECE">
      <w:pPr>
        <w:ind w:left="1" w:right="-90"/>
        <w:rPr>
          <w:color w:val="auto"/>
          <w:sz w:val="18"/>
          <w:szCs w:val="18"/>
        </w:rPr>
      </w:pPr>
      <w:r w:rsidRPr="00992CB2">
        <w:rPr>
          <w:rStyle w:val="CapsExpandedColored"/>
          <w:color w:val="auto"/>
          <w:sz w:val="18"/>
          <w:szCs w:val="18"/>
        </w:rPr>
        <w:t xml:space="preserve">Un-Emploment </w:t>
      </w:r>
      <w:r w:rsidR="00532ECE" w:rsidRPr="00992CB2">
        <w:rPr>
          <w:rStyle w:val="CapsExpandedColored"/>
          <w:color w:val="auto"/>
          <w:sz w:val="18"/>
          <w:szCs w:val="18"/>
        </w:rPr>
        <w:t xml:space="preserve">Data </w:t>
      </w:r>
      <w:r w:rsidRPr="00992CB2">
        <w:rPr>
          <w:rStyle w:val="CapsExpandedColored"/>
          <w:color w:val="auto"/>
          <w:sz w:val="18"/>
          <w:szCs w:val="18"/>
        </w:rPr>
        <w:t xml:space="preserve">analysis– </w:t>
      </w:r>
      <w:r w:rsidRPr="00992CB2">
        <w:rPr>
          <w:color w:val="auto"/>
          <w:sz w:val="18"/>
          <w:szCs w:val="18"/>
        </w:rPr>
        <w:t>Personal Project</w:t>
      </w:r>
      <w:r w:rsidRPr="00992CB2">
        <w:rPr>
          <w:color w:val="auto"/>
          <w:sz w:val="18"/>
          <w:szCs w:val="18"/>
        </w:rPr>
        <w:tab/>
      </w:r>
    </w:p>
    <w:p w14:paraId="63B6701D" w14:textId="34878C86" w:rsidR="00532ECE" w:rsidRPr="00992CB2" w:rsidRDefault="00532ECE" w:rsidP="00532ECE">
      <w:pPr>
        <w:pStyle w:val="ListParagraph"/>
        <w:numPr>
          <w:ilvl w:val="0"/>
          <w:numId w:val="7"/>
        </w:numPr>
        <w:ind w:right="-90"/>
        <w:rPr>
          <w:color w:val="auto"/>
          <w:szCs w:val="18"/>
        </w:rPr>
      </w:pPr>
      <w:r w:rsidRPr="00992CB2">
        <w:rPr>
          <w:color w:val="auto"/>
          <w:szCs w:val="18"/>
        </w:rPr>
        <w:t xml:space="preserve">Designed a scalable data pipeline using </w:t>
      </w:r>
      <w:r w:rsidRPr="00992CB2">
        <w:rPr>
          <w:b/>
          <w:bCs/>
          <w:color w:val="auto"/>
          <w:szCs w:val="18"/>
        </w:rPr>
        <w:t>Azure Data Lake Storage</w:t>
      </w:r>
      <w:r w:rsidRPr="00992CB2">
        <w:rPr>
          <w:color w:val="auto"/>
          <w:szCs w:val="18"/>
        </w:rPr>
        <w:t xml:space="preserve"> for raw data ingestion, </w:t>
      </w:r>
      <w:r w:rsidRPr="00992CB2">
        <w:rPr>
          <w:b/>
          <w:bCs/>
          <w:color w:val="auto"/>
          <w:szCs w:val="18"/>
        </w:rPr>
        <w:t>Azure Data Factory</w:t>
      </w:r>
      <w:r w:rsidRPr="00992CB2">
        <w:rPr>
          <w:color w:val="auto"/>
          <w:szCs w:val="18"/>
        </w:rPr>
        <w:t xml:space="preserve"> (ADF) for data orchestration, and </w:t>
      </w:r>
      <w:r w:rsidRPr="00992CB2">
        <w:rPr>
          <w:b/>
          <w:bCs/>
          <w:color w:val="auto"/>
          <w:szCs w:val="18"/>
        </w:rPr>
        <w:t>Azure Synapse Analytics</w:t>
      </w:r>
      <w:r w:rsidRPr="00992CB2">
        <w:rPr>
          <w:color w:val="auto"/>
          <w:szCs w:val="18"/>
        </w:rPr>
        <w:t xml:space="preserve"> (</w:t>
      </w:r>
      <w:r w:rsidRPr="00992CB2">
        <w:rPr>
          <w:b/>
          <w:bCs/>
          <w:color w:val="auto"/>
          <w:szCs w:val="18"/>
        </w:rPr>
        <w:t>Serverless SQL Pool</w:t>
      </w:r>
      <w:r w:rsidRPr="00992CB2">
        <w:rPr>
          <w:color w:val="auto"/>
          <w:szCs w:val="18"/>
        </w:rPr>
        <w:t>) for initial data exploration and cleansing.</w:t>
      </w:r>
    </w:p>
    <w:p w14:paraId="68F7F69A" w14:textId="2FC9E408" w:rsidR="00532ECE" w:rsidRPr="00992CB2" w:rsidRDefault="00532ECE" w:rsidP="00532ECE">
      <w:pPr>
        <w:pStyle w:val="ListParagraph"/>
        <w:numPr>
          <w:ilvl w:val="0"/>
          <w:numId w:val="7"/>
        </w:numPr>
        <w:ind w:right="-90"/>
        <w:rPr>
          <w:color w:val="auto"/>
          <w:szCs w:val="18"/>
        </w:rPr>
      </w:pPr>
      <w:r w:rsidRPr="00992CB2">
        <w:rPr>
          <w:color w:val="auto"/>
          <w:szCs w:val="18"/>
        </w:rPr>
        <w:t>Transformed and optimized data using Azure Synapse Spark Pool (</w:t>
      </w:r>
      <w:r w:rsidRPr="00992CB2">
        <w:rPr>
          <w:b/>
          <w:bCs/>
          <w:color w:val="auto"/>
          <w:szCs w:val="18"/>
        </w:rPr>
        <w:t>PySpark</w:t>
      </w:r>
      <w:r w:rsidRPr="00992CB2">
        <w:rPr>
          <w:color w:val="auto"/>
          <w:szCs w:val="18"/>
        </w:rPr>
        <w:t xml:space="preserve">) for complex transformations and Spark performance tuning, and </w:t>
      </w:r>
      <w:r w:rsidR="004507DB">
        <w:rPr>
          <w:color w:val="auto"/>
          <w:szCs w:val="18"/>
        </w:rPr>
        <w:t>i</w:t>
      </w:r>
      <w:r w:rsidR="004507DB" w:rsidRPr="004507DB">
        <w:rPr>
          <w:color w:val="auto"/>
          <w:szCs w:val="18"/>
        </w:rPr>
        <w:t>ncorporated</w:t>
      </w:r>
      <w:r w:rsidR="004507DB" w:rsidRPr="004507DB">
        <w:rPr>
          <w:b/>
          <w:bCs/>
          <w:color w:val="auto"/>
          <w:szCs w:val="18"/>
        </w:rPr>
        <w:t xml:space="preserve"> </w:t>
      </w:r>
      <w:r w:rsidRPr="00992CB2">
        <w:rPr>
          <w:b/>
          <w:bCs/>
          <w:color w:val="auto"/>
          <w:szCs w:val="18"/>
        </w:rPr>
        <w:t>Delta Lake</w:t>
      </w:r>
      <w:r w:rsidRPr="00992CB2">
        <w:rPr>
          <w:color w:val="auto"/>
          <w:szCs w:val="18"/>
        </w:rPr>
        <w:t xml:space="preserve"> to enable an efficient lakehouse architecture for structured data storage.</w:t>
      </w:r>
    </w:p>
    <w:p w14:paraId="59CD5B57" w14:textId="340D4B2C" w:rsidR="00F3144C" w:rsidRPr="00026AB2" w:rsidRDefault="00532ECE" w:rsidP="00026AB2">
      <w:pPr>
        <w:pStyle w:val="ListParagraph"/>
        <w:numPr>
          <w:ilvl w:val="0"/>
          <w:numId w:val="7"/>
        </w:numPr>
        <w:ind w:right="-90"/>
        <w:rPr>
          <w:color w:val="auto"/>
          <w:szCs w:val="18"/>
        </w:rPr>
      </w:pPr>
      <w:r w:rsidRPr="00992CB2">
        <w:rPr>
          <w:color w:val="auto"/>
          <w:szCs w:val="18"/>
        </w:rPr>
        <w:t xml:space="preserve">Enabled business reporting through </w:t>
      </w:r>
      <w:r w:rsidRPr="00992CB2">
        <w:rPr>
          <w:b/>
          <w:bCs/>
          <w:color w:val="auto"/>
          <w:szCs w:val="18"/>
        </w:rPr>
        <w:t>Power BI</w:t>
      </w:r>
      <w:r w:rsidRPr="00992CB2">
        <w:rPr>
          <w:color w:val="auto"/>
          <w:szCs w:val="18"/>
        </w:rPr>
        <w:t xml:space="preserve"> dashboards, ensuring seamless data-driven decision-making.</w:t>
      </w:r>
      <w:r w:rsidR="00F3144C" w:rsidRPr="00026AB2">
        <w:rPr>
          <w:color w:val="auto"/>
          <w:szCs w:val="18"/>
        </w:rPr>
        <w:tab/>
      </w:r>
    </w:p>
    <w:p w14:paraId="7C90BAEF" w14:textId="146B19BC" w:rsidR="00EF36CD" w:rsidRPr="00992CB2" w:rsidRDefault="00F544FE" w:rsidP="00992CB2">
      <w:pPr>
        <w:ind w:right="-90"/>
        <w:rPr>
          <w:b/>
          <w:caps/>
          <w:color w:val="auto"/>
          <w:spacing w:val="20"/>
          <w:sz w:val="18"/>
          <w:szCs w:val="18"/>
        </w:rPr>
      </w:pPr>
      <w:r w:rsidRPr="00992CB2">
        <w:rPr>
          <w:b/>
          <w:caps/>
          <w:color w:val="auto"/>
          <w:spacing w:val="20"/>
          <w:sz w:val="18"/>
          <w:szCs w:val="18"/>
        </w:rPr>
        <w:t>COVID-19 TRENDS AND PREDICTION OF THE SPREAD OF THE VIRUS</w:t>
      </w:r>
      <w:r w:rsidR="00EF36CD" w:rsidRPr="00992CB2">
        <w:rPr>
          <w:rStyle w:val="CapsExpandedColored"/>
          <w:color w:val="auto"/>
          <w:sz w:val="18"/>
          <w:szCs w:val="18"/>
        </w:rPr>
        <w:t xml:space="preserve"> –</w:t>
      </w:r>
      <w:r w:rsidR="00A6305C" w:rsidRPr="00992CB2">
        <w:rPr>
          <w:rStyle w:val="CapsExpandedColored"/>
          <w:color w:val="auto"/>
          <w:sz w:val="18"/>
          <w:szCs w:val="18"/>
        </w:rPr>
        <w:t xml:space="preserve"> </w:t>
      </w:r>
      <w:r w:rsidR="00A6305C" w:rsidRPr="00992CB2">
        <w:rPr>
          <w:color w:val="auto"/>
          <w:sz w:val="18"/>
          <w:szCs w:val="18"/>
        </w:rPr>
        <w:t>Personal Project</w:t>
      </w:r>
      <w:r w:rsidR="008F76D1" w:rsidRPr="00992CB2">
        <w:rPr>
          <w:color w:val="auto"/>
          <w:sz w:val="18"/>
          <w:szCs w:val="18"/>
        </w:rPr>
        <w:tab/>
      </w:r>
    </w:p>
    <w:p w14:paraId="1B0ECF29" w14:textId="670B6E42" w:rsidR="00F544FE" w:rsidRPr="00992CB2" w:rsidRDefault="004507DB" w:rsidP="00F544FE">
      <w:pPr>
        <w:pStyle w:val="ListParagraph"/>
        <w:numPr>
          <w:ilvl w:val="0"/>
          <w:numId w:val="8"/>
        </w:numPr>
        <w:ind w:right="-90"/>
        <w:rPr>
          <w:color w:val="auto"/>
          <w:szCs w:val="18"/>
          <w:lang w:val="en-IN"/>
        </w:rPr>
      </w:pPr>
      <w:r w:rsidRPr="004507DB">
        <w:rPr>
          <w:color w:val="auto"/>
          <w:szCs w:val="18"/>
        </w:rPr>
        <w:t>Synthesized</w:t>
      </w:r>
      <w:r w:rsidRPr="004507DB">
        <w:rPr>
          <w:color w:val="auto"/>
          <w:szCs w:val="18"/>
          <w:lang w:val="en-IN"/>
        </w:rPr>
        <w:t xml:space="preserve"> </w:t>
      </w:r>
      <w:r w:rsidR="00F544FE" w:rsidRPr="00992CB2">
        <w:rPr>
          <w:color w:val="auto"/>
          <w:szCs w:val="18"/>
          <w:lang w:val="en-IN"/>
        </w:rPr>
        <w:t xml:space="preserve">sophisticated control flow activities in </w:t>
      </w:r>
      <w:r w:rsidR="00F544FE" w:rsidRPr="00992CB2">
        <w:rPr>
          <w:b/>
          <w:bCs/>
          <w:color w:val="auto"/>
          <w:szCs w:val="18"/>
          <w:lang w:val="en-IN"/>
        </w:rPr>
        <w:t xml:space="preserve">Azure Data Factory </w:t>
      </w:r>
      <w:r w:rsidR="00F544FE" w:rsidRPr="00992CB2">
        <w:rPr>
          <w:color w:val="auto"/>
          <w:szCs w:val="18"/>
          <w:lang w:val="en-IN"/>
        </w:rPr>
        <w:t xml:space="preserve">pipelines, optimizing workflows with different transformation activities </w:t>
      </w:r>
    </w:p>
    <w:p w14:paraId="731E8002" w14:textId="3AF3E01A" w:rsidR="00F544FE" w:rsidRPr="00992CB2" w:rsidRDefault="00F544FE" w:rsidP="00F544FE">
      <w:pPr>
        <w:pStyle w:val="ListParagraph"/>
        <w:numPr>
          <w:ilvl w:val="0"/>
          <w:numId w:val="8"/>
        </w:numPr>
        <w:ind w:right="-90"/>
        <w:rPr>
          <w:color w:val="auto"/>
          <w:szCs w:val="18"/>
          <w:lang w:val="en-IN"/>
        </w:rPr>
      </w:pPr>
      <w:r w:rsidRPr="00992CB2">
        <w:rPr>
          <w:color w:val="auto"/>
          <w:szCs w:val="18"/>
          <w:lang w:val="en-IN"/>
        </w:rPr>
        <w:t xml:space="preserve">Established dependencies between pipelines and triggers, orchestrating a streamlined and efficient </w:t>
      </w:r>
      <w:r w:rsidRPr="00992CB2">
        <w:rPr>
          <w:b/>
          <w:bCs/>
          <w:color w:val="auto"/>
          <w:szCs w:val="18"/>
          <w:lang w:val="en-IN"/>
        </w:rPr>
        <w:t xml:space="preserve">data flow. </w:t>
      </w:r>
    </w:p>
    <w:p w14:paraId="06131ED7" w14:textId="0D6FF566" w:rsidR="00F544FE" w:rsidRPr="00992CB2" w:rsidRDefault="00F544FE" w:rsidP="00F544FE">
      <w:pPr>
        <w:pStyle w:val="ListParagraph"/>
        <w:numPr>
          <w:ilvl w:val="0"/>
          <w:numId w:val="8"/>
        </w:numPr>
        <w:ind w:right="-90"/>
        <w:rPr>
          <w:color w:val="auto"/>
          <w:szCs w:val="18"/>
          <w:lang w:val="en-IN"/>
        </w:rPr>
      </w:pPr>
      <w:r w:rsidRPr="00992CB2">
        <w:rPr>
          <w:color w:val="auto"/>
          <w:szCs w:val="18"/>
          <w:lang w:val="en-IN"/>
        </w:rPr>
        <w:t xml:space="preserve">Monitored data pipelines using </w:t>
      </w:r>
      <w:r w:rsidRPr="00992CB2">
        <w:rPr>
          <w:b/>
          <w:bCs/>
          <w:color w:val="auto"/>
          <w:szCs w:val="18"/>
          <w:lang w:val="en-IN"/>
        </w:rPr>
        <w:t>Azure Monitor</w:t>
      </w:r>
      <w:r w:rsidRPr="00992CB2">
        <w:rPr>
          <w:color w:val="auto"/>
          <w:szCs w:val="18"/>
          <w:lang w:val="en-IN"/>
        </w:rPr>
        <w:t xml:space="preserve">, </w:t>
      </w:r>
      <w:r w:rsidRPr="00992CB2">
        <w:rPr>
          <w:b/>
          <w:bCs/>
          <w:color w:val="auto"/>
          <w:szCs w:val="18"/>
          <w:lang w:val="en-IN"/>
        </w:rPr>
        <w:t xml:space="preserve">created alerts, </w:t>
      </w:r>
      <w:r w:rsidRPr="00992CB2">
        <w:rPr>
          <w:color w:val="auto"/>
          <w:szCs w:val="18"/>
          <w:lang w:val="en-IN"/>
        </w:rPr>
        <w:t>and</w:t>
      </w:r>
      <w:r w:rsidRPr="00992CB2">
        <w:rPr>
          <w:b/>
          <w:bCs/>
          <w:color w:val="auto"/>
          <w:szCs w:val="18"/>
          <w:lang w:val="en-IN"/>
        </w:rPr>
        <w:t xml:space="preserve"> </w:t>
      </w:r>
      <w:r w:rsidRPr="00992CB2">
        <w:rPr>
          <w:color w:val="auto"/>
          <w:szCs w:val="18"/>
          <w:lang w:val="en-IN"/>
        </w:rPr>
        <w:t>generated insightful metrics reports</w:t>
      </w:r>
      <w:r w:rsidRPr="00992CB2">
        <w:rPr>
          <w:b/>
          <w:bCs/>
          <w:color w:val="auto"/>
          <w:szCs w:val="18"/>
          <w:lang w:val="en-IN"/>
        </w:rPr>
        <w:t xml:space="preserve"> </w:t>
      </w:r>
      <w:r w:rsidRPr="00992CB2">
        <w:rPr>
          <w:color w:val="auto"/>
          <w:szCs w:val="18"/>
          <w:lang w:val="en-IN"/>
        </w:rPr>
        <w:t>in</w:t>
      </w:r>
      <w:r w:rsidRPr="00992CB2">
        <w:rPr>
          <w:b/>
          <w:bCs/>
          <w:color w:val="auto"/>
          <w:szCs w:val="18"/>
          <w:lang w:val="en-IN"/>
        </w:rPr>
        <w:t xml:space="preserve"> Power BI</w:t>
      </w:r>
      <w:r w:rsidR="00BB0B87">
        <w:rPr>
          <w:b/>
          <w:bCs/>
          <w:color w:val="auto"/>
          <w:szCs w:val="18"/>
          <w:lang w:val="en-IN"/>
        </w:rPr>
        <w:t>.</w:t>
      </w:r>
    </w:p>
    <w:p w14:paraId="06C9A834" w14:textId="51D8E661" w:rsidR="00E23164" w:rsidRPr="009B4FB4" w:rsidRDefault="00E23164" w:rsidP="00776F13">
      <w:pPr>
        <w:pStyle w:val="Heading1"/>
        <w:ind w:right="-90"/>
        <w:rPr>
          <w:color w:val="auto"/>
        </w:rPr>
      </w:pPr>
      <w:r w:rsidRPr="009B4FB4">
        <w:rPr>
          <w:rFonts w:asciiTheme="minorHAnsi" w:hAnsiTheme="minorHAnsi" w:cstheme="minorHAnsi"/>
          <w:color w:val="auto"/>
        </w:rPr>
        <w:t>Work</w:t>
      </w:r>
      <w:r w:rsidRPr="009B4FB4">
        <w:rPr>
          <w:color w:val="auto"/>
        </w:rPr>
        <w:t xml:space="preserve"> </w:t>
      </w:r>
      <w:r w:rsidRPr="009B4FB4">
        <w:rPr>
          <w:rFonts w:asciiTheme="minorHAnsi" w:hAnsiTheme="minorHAnsi" w:cstheme="minorHAnsi"/>
          <w:color w:val="auto"/>
        </w:rPr>
        <w:t>Experience</w:t>
      </w:r>
    </w:p>
    <w:p w14:paraId="6D9B3D38" w14:textId="77777777" w:rsidR="003777DA" w:rsidRPr="007366CF" w:rsidRDefault="003777DA" w:rsidP="008F76D1">
      <w:pPr>
        <w:ind w:right="-90"/>
        <w:rPr>
          <w:color w:val="auto"/>
          <w:sz w:val="18"/>
          <w:szCs w:val="18"/>
        </w:rPr>
      </w:pPr>
      <w:r w:rsidRPr="007366CF">
        <w:rPr>
          <w:rStyle w:val="CapsExpandedColored"/>
          <w:color w:val="auto"/>
          <w:sz w:val="18"/>
          <w:szCs w:val="18"/>
        </w:rPr>
        <w:t>coreFlex solutions Inc.</w:t>
      </w:r>
      <w:r w:rsidR="00E23164" w:rsidRPr="007366CF">
        <w:rPr>
          <w:rStyle w:val="CapsExpandedColored"/>
          <w:color w:val="auto"/>
          <w:sz w:val="18"/>
          <w:szCs w:val="18"/>
        </w:rPr>
        <w:t xml:space="preserve"> </w:t>
      </w:r>
      <w:r w:rsidR="004F4A7F" w:rsidRPr="007366CF">
        <w:rPr>
          <w:b/>
          <w:caps/>
          <w:color w:val="auto"/>
          <w:spacing w:val="20"/>
          <w:sz w:val="18"/>
          <w:szCs w:val="18"/>
        </w:rPr>
        <w:t xml:space="preserve">– </w:t>
      </w:r>
      <w:r w:rsidRPr="007366CF">
        <w:rPr>
          <w:color w:val="auto"/>
          <w:sz w:val="18"/>
          <w:szCs w:val="18"/>
        </w:rPr>
        <w:t>IT Services &amp; Consulting</w:t>
      </w:r>
      <w:r w:rsidR="004F4A7F" w:rsidRPr="007366CF">
        <w:rPr>
          <w:b/>
          <w:caps/>
          <w:color w:val="auto"/>
          <w:spacing w:val="20"/>
          <w:sz w:val="18"/>
          <w:szCs w:val="18"/>
        </w:rPr>
        <w:t xml:space="preserve">– </w:t>
      </w:r>
      <w:r w:rsidRPr="007366CF">
        <w:rPr>
          <w:color w:val="auto"/>
          <w:sz w:val="18"/>
          <w:szCs w:val="18"/>
        </w:rPr>
        <w:t>Pune</w:t>
      </w:r>
      <w:r w:rsidR="004F4A7F" w:rsidRPr="007366CF">
        <w:rPr>
          <w:color w:val="auto"/>
          <w:sz w:val="18"/>
          <w:szCs w:val="18"/>
        </w:rPr>
        <w:t xml:space="preserve">, </w:t>
      </w:r>
      <w:r w:rsidRPr="007366CF">
        <w:rPr>
          <w:color w:val="auto"/>
          <w:sz w:val="18"/>
          <w:szCs w:val="18"/>
        </w:rPr>
        <w:t>India</w:t>
      </w:r>
    </w:p>
    <w:p w14:paraId="01468313" w14:textId="4CCD462C" w:rsidR="00E23164" w:rsidRPr="00944827" w:rsidRDefault="003777DA" w:rsidP="008F76D1">
      <w:pPr>
        <w:ind w:right="-90"/>
        <w:rPr>
          <w:color w:val="auto"/>
          <w:sz w:val="18"/>
          <w:szCs w:val="18"/>
        </w:rPr>
      </w:pPr>
      <w:r w:rsidRPr="007366CF">
        <w:rPr>
          <w:b/>
          <w:bCs/>
          <w:color w:val="auto"/>
          <w:sz w:val="18"/>
          <w:szCs w:val="18"/>
        </w:rPr>
        <w:t>Software Engineer</w:t>
      </w:r>
      <w:r w:rsidR="00247BDF" w:rsidRPr="007366CF">
        <w:rPr>
          <w:b/>
          <w:bCs/>
          <w:color w:val="auto"/>
          <w:sz w:val="18"/>
          <w:szCs w:val="18"/>
        </w:rPr>
        <w:t xml:space="preserve"> (Power BI </w:t>
      </w:r>
      <w:r w:rsidR="00B73CE4" w:rsidRPr="007366CF">
        <w:rPr>
          <w:b/>
          <w:bCs/>
          <w:color w:val="auto"/>
          <w:sz w:val="18"/>
          <w:szCs w:val="18"/>
        </w:rPr>
        <w:t>Developer</w:t>
      </w:r>
      <w:r w:rsidR="00247BDF" w:rsidRPr="007366CF">
        <w:rPr>
          <w:b/>
          <w:bCs/>
          <w:color w:val="auto"/>
          <w:sz w:val="18"/>
          <w:szCs w:val="18"/>
        </w:rPr>
        <w:t>)</w:t>
      </w:r>
      <w:r w:rsidR="008F76D1" w:rsidRPr="00944827">
        <w:rPr>
          <w:caps/>
          <w:color w:val="auto"/>
          <w:spacing w:val="20"/>
          <w:sz w:val="18"/>
          <w:szCs w:val="18"/>
        </w:rPr>
        <w:tab/>
      </w:r>
      <w:r w:rsidR="00733B57" w:rsidRPr="00944827">
        <w:rPr>
          <w:color w:val="auto"/>
          <w:sz w:val="18"/>
          <w:szCs w:val="18"/>
        </w:rPr>
        <w:t>Oct</w:t>
      </w:r>
      <w:r w:rsidR="00E23164" w:rsidRPr="00944827">
        <w:rPr>
          <w:color w:val="auto"/>
          <w:sz w:val="18"/>
          <w:szCs w:val="18"/>
        </w:rPr>
        <w:t xml:space="preserve"> </w:t>
      </w:r>
      <w:r w:rsidR="004F4A7F" w:rsidRPr="00944827">
        <w:rPr>
          <w:color w:val="auto"/>
          <w:sz w:val="18"/>
          <w:szCs w:val="18"/>
        </w:rPr>
        <w:t>20</w:t>
      </w:r>
      <w:r w:rsidRPr="00944827">
        <w:rPr>
          <w:color w:val="auto"/>
          <w:sz w:val="18"/>
          <w:szCs w:val="18"/>
        </w:rPr>
        <w:t>21</w:t>
      </w:r>
      <w:r w:rsidR="00E23164" w:rsidRPr="00944827">
        <w:rPr>
          <w:color w:val="auto"/>
          <w:sz w:val="18"/>
          <w:szCs w:val="18"/>
        </w:rPr>
        <w:t xml:space="preserve"> </w:t>
      </w:r>
      <w:r w:rsidR="004F4A7F" w:rsidRPr="00944827">
        <w:rPr>
          <w:color w:val="auto"/>
          <w:sz w:val="18"/>
          <w:szCs w:val="18"/>
        </w:rPr>
        <w:t xml:space="preserve">- </w:t>
      </w:r>
      <w:r w:rsidRPr="00944827">
        <w:rPr>
          <w:color w:val="auto"/>
          <w:sz w:val="18"/>
          <w:szCs w:val="18"/>
        </w:rPr>
        <w:t>Present</w:t>
      </w:r>
    </w:p>
    <w:p w14:paraId="109D1875" w14:textId="19970F04" w:rsidR="00026AB2" w:rsidRPr="00026AB2" w:rsidRDefault="00026AB2" w:rsidP="00026AB2">
      <w:pPr>
        <w:pStyle w:val="Heading1"/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</w:pP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Dairy Industry Insights</w:t>
      </w:r>
      <w:r w:rsidR="007366CF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 xml:space="preserve"> (POC)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br/>
        <w:t>Designed a Proof of Concept for a dairy company, analysing production and sales data to uncover trends and drive strategic initiatives through optimized Power BI visualizations, resulting in an</w:t>
      </w:r>
      <w:r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 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>increase in data-driven decision-making.</w:t>
      </w:r>
    </w:p>
    <w:p w14:paraId="75BFF5ED" w14:textId="45D4CD3B" w:rsidR="00026AB2" w:rsidRPr="00026AB2" w:rsidRDefault="00026AB2" w:rsidP="00026AB2">
      <w:pPr>
        <w:pStyle w:val="Heading1"/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</w:pP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Healthcare Dashboard Development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br/>
        <w:t xml:space="preserve">Developed interactive Power BI dashboards for a hospital, delivering actionable insights into patient care and resource allocation, automating reports and enhancing decision-making, which contributed to a </w:t>
      </w: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25%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 improvement in operational efficiency.</w:t>
      </w:r>
    </w:p>
    <w:p w14:paraId="604A897F" w14:textId="6E7C3B2B" w:rsidR="00026AB2" w:rsidRPr="00026AB2" w:rsidRDefault="00026AB2" w:rsidP="00026AB2">
      <w:pPr>
        <w:pStyle w:val="Heading1"/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</w:pP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Beverage Industry Analytics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br/>
        <w:t xml:space="preserve">Created dynamic </w:t>
      </w:r>
      <w:r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Power BI 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dashboards for a leading beverage company, tracking daily deliveries and sales, which improved operational efficiency by </w:t>
      </w: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30%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 and contributed to a </w:t>
      </w: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15%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 increase in revenue through better inventory management.</w:t>
      </w:r>
    </w:p>
    <w:p w14:paraId="60AC03E3" w14:textId="6AAADD27" w:rsidR="0010613C" w:rsidRPr="009B4FB4" w:rsidRDefault="0010613C" w:rsidP="0010613C">
      <w:pPr>
        <w:pStyle w:val="Heading1"/>
        <w:rPr>
          <w:rFonts w:asciiTheme="minorHAnsi" w:hAnsiTheme="minorHAnsi" w:cstheme="minorHAnsi"/>
          <w:color w:val="auto"/>
        </w:rPr>
      </w:pPr>
      <w:r w:rsidRPr="009B4FB4">
        <w:rPr>
          <w:rFonts w:asciiTheme="minorHAnsi" w:hAnsiTheme="minorHAnsi" w:cstheme="minorHAnsi"/>
          <w:color w:val="auto"/>
        </w:rPr>
        <w:t>Certifications and Awards</w:t>
      </w:r>
    </w:p>
    <w:p w14:paraId="58BCDC15" w14:textId="77777777" w:rsidR="0065549A" w:rsidRDefault="0065549A" w:rsidP="00532ECE">
      <w:pPr>
        <w:pStyle w:val="ListParagraph"/>
        <w:numPr>
          <w:ilvl w:val="0"/>
          <w:numId w:val="6"/>
        </w:numPr>
        <w:jc w:val="both"/>
        <w:rPr>
          <w:color w:val="auto"/>
        </w:rPr>
        <w:sectPr w:rsidR="0065549A" w:rsidSect="004957A8">
          <w:type w:val="continuous"/>
          <w:pgSz w:w="12240" w:h="15840"/>
          <w:pgMar w:top="288" w:right="720" w:bottom="288" w:left="720" w:header="720" w:footer="720" w:gutter="0"/>
          <w:cols w:space="720"/>
        </w:sectPr>
      </w:pPr>
    </w:p>
    <w:p w14:paraId="37018D1E" w14:textId="770C8E61" w:rsidR="00944827" w:rsidRPr="00BB0B87" w:rsidRDefault="0010613C" w:rsidP="00532ECE">
      <w:pPr>
        <w:pStyle w:val="ListParagraph"/>
        <w:numPr>
          <w:ilvl w:val="0"/>
          <w:numId w:val="6"/>
        </w:numPr>
        <w:jc w:val="both"/>
        <w:rPr>
          <w:b/>
          <w:bCs/>
          <w:color w:val="auto"/>
          <w:sz w:val="16"/>
          <w:szCs w:val="16"/>
        </w:rPr>
      </w:pPr>
      <w:r w:rsidRPr="00BB0B87">
        <w:rPr>
          <w:b/>
          <w:bCs/>
          <w:color w:val="auto"/>
          <w:sz w:val="16"/>
          <w:szCs w:val="16"/>
        </w:rPr>
        <w:t xml:space="preserve">Microsoft </w:t>
      </w:r>
      <w:r w:rsidR="00944827" w:rsidRPr="00BB0B87">
        <w:rPr>
          <w:b/>
          <w:bCs/>
          <w:color w:val="auto"/>
          <w:sz w:val="16"/>
          <w:szCs w:val="16"/>
        </w:rPr>
        <w:t>Certified:</w:t>
      </w:r>
      <w:r w:rsidRPr="00BB0B87">
        <w:rPr>
          <w:b/>
          <w:bCs/>
          <w:color w:val="auto"/>
          <w:sz w:val="16"/>
          <w:szCs w:val="16"/>
        </w:rPr>
        <w:t xml:space="preserve"> Azure Data Engineer Associate</w:t>
      </w:r>
      <w:r w:rsidR="00532ECE" w:rsidRPr="00BB0B87">
        <w:rPr>
          <w:b/>
          <w:bCs/>
          <w:color w:val="auto"/>
          <w:sz w:val="16"/>
          <w:szCs w:val="16"/>
        </w:rPr>
        <w:t xml:space="preserve"> </w:t>
      </w:r>
    </w:p>
    <w:p w14:paraId="003F838F" w14:textId="77777777" w:rsidR="00944827" w:rsidRPr="00BB0B87" w:rsidRDefault="0010613C" w:rsidP="00532ECE">
      <w:pPr>
        <w:pStyle w:val="ListParagraph"/>
        <w:numPr>
          <w:ilvl w:val="0"/>
          <w:numId w:val="6"/>
        </w:numPr>
        <w:jc w:val="both"/>
        <w:rPr>
          <w:b/>
          <w:bCs/>
          <w:color w:val="auto"/>
          <w:sz w:val="16"/>
          <w:szCs w:val="16"/>
        </w:rPr>
      </w:pPr>
      <w:r w:rsidRPr="00BB0B87">
        <w:rPr>
          <w:b/>
          <w:bCs/>
          <w:color w:val="auto"/>
          <w:sz w:val="16"/>
          <w:szCs w:val="16"/>
        </w:rPr>
        <w:t xml:space="preserve">Microsoft </w:t>
      </w:r>
      <w:r w:rsidR="00944827" w:rsidRPr="00BB0B87">
        <w:rPr>
          <w:b/>
          <w:bCs/>
          <w:color w:val="auto"/>
          <w:sz w:val="16"/>
          <w:szCs w:val="16"/>
        </w:rPr>
        <w:t>Certified:</w:t>
      </w:r>
      <w:r w:rsidRPr="00BB0B87">
        <w:rPr>
          <w:b/>
          <w:bCs/>
          <w:color w:val="auto"/>
          <w:sz w:val="16"/>
          <w:szCs w:val="16"/>
        </w:rPr>
        <w:t xml:space="preserve"> Azure Data Fundamental</w:t>
      </w:r>
      <w:r w:rsidR="00944827" w:rsidRPr="00BB0B87">
        <w:rPr>
          <w:b/>
          <w:bCs/>
          <w:color w:val="auto"/>
          <w:sz w:val="16"/>
          <w:szCs w:val="16"/>
        </w:rPr>
        <w:t>s</w:t>
      </w:r>
    </w:p>
    <w:p w14:paraId="748F4F3E" w14:textId="62086E8C" w:rsidR="00944827" w:rsidRPr="00BB0B87" w:rsidRDefault="0010613C" w:rsidP="00532ECE">
      <w:pPr>
        <w:pStyle w:val="ListParagraph"/>
        <w:numPr>
          <w:ilvl w:val="0"/>
          <w:numId w:val="6"/>
        </w:numPr>
        <w:jc w:val="both"/>
        <w:rPr>
          <w:b/>
          <w:bCs/>
          <w:color w:val="auto"/>
          <w:sz w:val="16"/>
          <w:szCs w:val="16"/>
        </w:rPr>
      </w:pPr>
      <w:r w:rsidRPr="00BB0B87">
        <w:rPr>
          <w:b/>
          <w:bCs/>
          <w:color w:val="auto"/>
          <w:sz w:val="16"/>
          <w:szCs w:val="16"/>
        </w:rPr>
        <w:t xml:space="preserve">Microsoft </w:t>
      </w:r>
      <w:r w:rsidR="00944827" w:rsidRPr="00BB0B87">
        <w:rPr>
          <w:b/>
          <w:bCs/>
          <w:color w:val="auto"/>
          <w:sz w:val="16"/>
          <w:szCs w:val="16"/>
        </w:rPr>
        <w:t>Certified:</w:t>
      </w:r>
      <w:r w:rsidRPr="00BB0B87">
        <w:rPr>
          <w:b/>
          <w:bCs/>
          <w:color w:val="auto"/>
          <w:sz w:val="16"/>
          <w:szCs w:val="16"/>
        </w:rPr>
        <w:t xml:space="preserve"> Azure </w:t>
      </w:r>
      <w:r w:rsidR="00944827" w:rsidRPr="00BB0B87">
        <w:rPr>
          <w:b/>
          <w:bCs/>
          <w:color w:val="auto"/>
          <w:sz w:val="16"/>
          <w:szCs w:val="16"/>
        </w:rPr>
        <w:t>Fundamentals</w:t>
      </w:r>
    </w:p>
    <w:p w14:paraId="48222AA2" w14:textId="7885E12C" w:rsidR="00944827" w:rsidRPr="00BB0B87" w:rsidRDefault="0010613C" w:rsidP="00532ECE">
      <w:pPr>
        <w:pStyle w:val="ListParagraph"/>
        <w:numPr>
          <w:ilvl w:val="0"/>
          <w:numId w:val="6"/>
        </w:numPr>
        <w:jc w:val="both"/>
        <w:rPr>
          <w:b/>
          <w:bCs/>
          <w:color w:val="auto"/>
          <w:sz w:val="16"/>
          <w:szCs w:val="16"/>
        </w:rPr>
      </w:pPr>
      <w:r w:rsidRPr="00BB0B87">
        <w:rPr>
          <w:b/>
          <w:bCs/>
          <w:color w:val="auto"/>
          <w:sz w:val="16"/>
          <w:szCs w:val="16"/>
        </w:rPr>
        <w:t xml:space="preserve">Databricks Lakehouse </w:t>
      </w:r>
      <w:r w:rsidR="00944827" w:rsidRPr="00BB0B87">
        <w:rPr>
          <w:b/>
          <w:bCs/>
          <w:color w:val="auto"/>
          <w:sz w:val="16"/>
          <w:szCs w:val="16"/>
        </w:rPr>
        <w:t>Fundamentals</w:t>
      </w:r>
    </w:p>
    <w:p w14:paraId="7FB86949" w14:textId="10BA1807" w:rsidR="0010613C" w:rsidRPr="00BB0B87" w:rsidRDefault="00944827" w:rsidP="00532ECE">
      <w:pPr>
        <w:pStyle w:val="ListParagraph"/>
        <w:numPr>
          <w:ilvl w:val="0"/>
          <w:numId w:val="6"/>
        </w:numPr>
        <w:jc w:val="both"/>
        <w:rPr>
          <w:color w:val="auto"/>
          <w:sz w:val="16"/>
          <w:szCs w:val="16"/>
        </w:rPr>
      </w:pPr>
      <w:r w:rsidRPr="00BB0B87">
        <w:rPr>
          <w:color w:val="auto"/>
          <w:sz w:val="16"/>
          <w:szCs w:val="16"/>
        </w:rPr>
        <w:t xml:space="preserve">Honored with the </w:t>
      </w:r>
      <w:r w:rsidRPr="00BB0B87">
        <w:rPr>
          <w:b/>
          <w:bCs/>
          <w:color w:val="auto"/>
          <w:sz w:val="16"/>
          <w:szCs w:val="16"/>
        </w:rPr>
        <w:t>"Pat on the Back"</w:t>
      </w:r>
      <w:r w:rsidRPr="00BB0B87">
        <w:rPr>
          <w:color w:val="auto"/>
          <w:sz w:val="16"/>
          <w:szCs w:val="16"/>
        </w:rPr>
        <w:t xml:space="preserve"> award in recognition of delivering high-quality results</w:t>
      </w:r>
    </w:p>
    <w:p w14:paraId="6053E925" w14:textId="77777777" w:rsidR="0065549A" w:rsidRDefault="0065549A" w:rsidP="00973FCD">
      <w:pPr>
        <w:pStyle w:val="Heading1"/>
        <w:rPr>
          <w:rFonts w:asciiTheme="minorHAnsi" w:hAnsiTheme="minorHAnsi" w:cstheme="minorHAnsi"/>
          <w:color w:val="auto"/>
        </w:rPr>
        <w:sectPr w:rsidR="0065549A" w:rsidSect="0065549A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71AE5E5B" w14:textId="2836B638" w:rsidR="00973FCD" w:rsidRPr="00BB0B87" w:rsidRDefault="00973FCD" w:rsidP="00973FCD">
      <w:pPr>
        <w:pStyle w:val="Heading1"/>
        <w:rPr>
          <w:rFonts w:asciiTheme="minorHAnsi" w:hAnsiTheme="minorHAnsi" w:cstheme="minorHAnsi"/>
          <w:color w:val="auto"/>
          <w:sz w:val="32"/>
          <w:szCs w:val="32"/>
        </w:rPr>
      </w:pPr>
      <w:r w:rsidRPr="008F76D1">
        <w:rPr>
          <w:rFonts w:asciiTheme="minorHAnsi" w:hAnsiTheme="minorHAnsi" w:cstheme="minorHAnsi"/>
          <w:color w:val="auto"/>
        </w:rPr>
        <w:t>Educatio</w:t>
      </w:r>
      <w:r w:rsidR="00944827">
        <w:rPr>
          <w:rFonts w:asciiTheme="minorHAnsi" w:hAnsiTheme="minorHAnsi" w:cstheme="minorHAnsi"/>
          <w:color w:val="auto"/>
        </w:rPr>
        <w:t>n</w:t>
      </w:r>
    </w:p>
    <w:p w14:paraId="5FD6ED9D" w14:textId="77777777" w:rsidR="00992CB2" w:rsidRPr="00BB0B87" w:rsidRDefault="008A460F" w:rsidP="00992CB2">
      <w:pPr>
        <w:rPr>
          <w:b/>
          <w:bCs/>
          <w:color w:val="auto"/>
          <w:sz w:val="16"/>
          <w:szCs w:val="16"/>
        </w:rPr>
      </w:pPr>
      <w:r w:rsidRPr="00BB0B87">
        <w:rPr>
          <w:rStyle w:val="CapsExpandedColored"/>
          <w:color w:val="auto"/>
          <w:sz w:val="16"/>
          <w:szCs w:val="16"/>
        </w:rPr>
        <w:t>Bachelor’s Degree</w:t>
      </w:r>
      <w:r w:rsidR="00973FCD" w:rsidRPr="00BB0B87">
        <w:rPr>
          <w:color w:val="auto"/>
          <w:sz w:val="16"/>
          <w:szCs w:val="16"/>
        </w:rPr>
        <w:t xml:space="preserve">– </w:t>
      </w:r>
      <w:r w:rsidRPr="00BB0B87">
        <w:rPr>
          <w:color w:val="auto"/>
          <w:sz w:val="16"/>
          <w:szCs w:val="16"/>
        </w:rPr>
        <w:t>Mechanical Engineer</w:t>
      </w:r>
      <w:r w:rsidR="00973FCD" w:rsidRPr="00BB0B87">
        <w:rPr>
          <w:color w:val="auto"/>
          <w:sz w:val="16"/>
          <w:szCs w:val="16"/>
        </w:rPr>
        <w:t xml:space="preserve"> – </w:t>
      </w:r>
      <w:r w:rsidRPr="00BB0B87">
        <w:rPr>
          <w:color w:val="auto"/>
          <w:sz w:val="16"/>
          <w:szCs w:val="16"/>
        </w:rPr>
        <w:t>Sapkal College of Engineering</w:t>
      </w:r>
      <w:r w:rsidR="00973FCD" w:rsidRPr="00BB0B87">
        <w:rPr>
          <w:b/>
          <w:bCs/>
          <w:color w:val="auto"/>
          <w:sz w:val="16"/>
          <w:szCs w:val="16"/>
        </w:rPr>
        <w:tab/>
      </w:r>
      <w:r w:rsidR="00992CB2" w:rsidRPr="00BB0B87">
        <w:rPr>
          <w:color w:val="auto"/>
          <w:sz w:val="16"/>
          <w:szCs w:val="16"/>
        </w:rPr>
        <w:t>Nashik, Maharashtra</w:t>
      </w:r>
      <w:r w:rsidR="00992CB2" w:rsidRPr="00BB0B87">
        <w:rPr>
          <w:b/>
          <w:bCs/>
          <w:sz w:val="16"/>
          <w:szCs w:val="16"/>
        </w:rPr>
        <w:t xml:space="preserve"> </w:t>
      </w:r>
    </w:p>
    <w:sectPr w:rsidR="00992CB2" w:rsidRPr="00BB0B87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81ADE" w14:textId="77777777" w:rsidR="00755D91" w:rsidRDefault="00755D91">
      <w:r>
        <w:separator/>
      </w:r>
    </w:p>
  </w:endnote>
  <w:endnote w:type="continuationSeparator" w:id="0">
    <w:p w14:paraId="4C51EA7A" w14:textId="77777777" w:rsidR="00755D91" w:rsidRDefault="00755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EF4DA4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27B05" w14:textId="77777777" w:rsidR="00755D91" w:rsidRDefault="00755D91">
      <w:r>
        <w:separator/>
      </w:r>
    </w:p>
  </w:footnote>
  <w:footnote w:type="continuationSeparator" w:id="0">
    <w:p w14:paraId="7F0E0598" w14:textId="77777777" w:rsidR="00755D91" w:rsidRDefault="00755D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64344"/>
    <w:multiLevelType w:val="hybridMultilevel"/>
    <w:tmpl w:val="9024242E"/>
    <w:lvl w:ilvl="0" w:tplc="4078971E">
      <w:numFmt w:val="bullet"/>
      <w:lvlText w:val=""/>
      <w:lvlJc w:val="left"/>
      <w:pPr>
        <w:ind w:left="360" w:hanging="360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F5D92"/>
    <w:multiLevelType w:val="hybridMultilevel"/>
    <w:tmpl w:val="F738A806"/>
    <w:lvl w:ilvl="0" w:tplc="4078971E">
      <w:numFmt w:val="bullet"/>
      <w:lvlText w:val=""/>
      <w:lvlJc w:val="left"/>
      <w:pPr>
        <w:ind w:left="360" w:hanging="360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4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5" w15:restartNumberingAfterBreak="0">
    <w:nsid w:val="427121CB"/>
    <w:multiLevelType w:val="hybridMultilevel"/>
    <w:tmpl w:val="CE60D402"/>
    <w:lvl w:ilvl="0" w:tplc="4078971E">
      <w:numFmt w:val="bullet"/>
      <w:lvlText w:val=""/>
      <w:lvlJc w:val="left"/>
      <w:pPr>
        <w:ind w:left="360" w:hanging="360"/>
      </w:pPr>
      <w:rPr>
        <w:rFonts w:ascii="Symbol" w:eastAsia="Verdana" w:hAnsi="Symbol" w:cs="Verdan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8" w15:restartNumberingAfterBreak="0">
    <w:nsid w:val="7F733B72"/>
    <w:multiLevelType w:val="hybridMultilevel"/>
    <w:tmpl w:val="AE20B1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8390689">
    <w:abstractNumId w:val="7"/>
  </w:num>
  <w:num w:numId="2" w16cid:durableId="1314486772">
    <w:abstractNumId w:val="3"/>
  </w:num>
  <w:num w:numId="3" w16cid:durableId="1172723760">
    <w:abstractNumId w:val="4"/>
  </w:num>
  <w:num w:numId="4" w16cid:durableId="736780083">
    <w:abstractNumId w:val="2"/>
  </w:num>
  <w:num w:numId="5" w16cid:durableId="1705325413">
    <w:abstractNumId w:val="6"/>
  </w:num>
  <w:num w:numId="6" w16cid:durableId="910119057">
    <w:abstractNumId w:val="5"/>
  </w:num>
  <w:num w:numId="7" w16cid:durableId="511842305">
    <w:abstractNumId w:val="0"/>
  </w:num>
  <w:num w:numId="8" w16cid:durableId="1890913480">
    <w:abstractNumId w:val="1"/>
  </w:num>
  <w:num w:numId="9" w16cid:durableId="13598189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24844"/>
    <w:rsid w:val="00026AB2"/>
    <w:rsid w:val="00042BE6"/>
    <w:rsid w:val="000669F0"/>
    <w:rsid w:val="0008255A"/>
    <w:rsid w:val="000D33E8"/>
    <w:rsid w:val="00102D76"/>
    <w:rsid w:val="0010613C"/>
    <w:rsid w:val="0014722E"/>
    <w:rsid w:val="00166C18"/>
    <w:rsid w:val="001E2819"/>
    <w:rsid w:val="001E78DA"/>
    <w:rsid w:val="00200503"/>
    <w:rsid w:val="002045A6"/>
    <w:rsid w:val="00210D3E"/>
    <w:rsid w:val="0023714A"/>
    <w:rsid w:val="00247BDF"/>
    <w:rsid w:val="0026743A"/>
    <w:rsid w:val="002947CD"/>
    <w:rsid w:val="002E038C"/>
    <w:rsid w:val="003202B1"/>
    <w:rsid w:val="00330653"/>
    <w:rsid w:val="00346190"/>
    <w:rsid w:val="003777DA"/>
    <w:rsid w:val="003D07EF"/>
    <w:rsid w:val="003E15CE"/>
    <w:rsid w:val="004104DC"/>
    <w:rsid w:val="00415724"/>
    <w:rsid w:val="00423769"/>
    <w:rsid w:val="004243CF"/>
    <w:rsid w:val="004312D3"/>
    <w:rsid w:val="00442502"/>
    <w:rsid w:val="00442A30"/>
    <w:rsid w:val="00443847"/>
    <w:rsid w:val="004507DB"/>
    <w:rsid w:val="004743DB"/>
    <w:rsid w:val="00474495"/>
    <w:rsid w:val="00490833"/>
    <w:rsid w:val="004957A8"/>
    <w:rsid w:val="004C3DE0"/>
    <w:rsid w:val="004D7E43"/>
    <w:rsid w:val="004F4A7F"/>
    <w:rsid w:val="0051026B"/>
    <w:rsid w:val="00531A22"/>
    <w:rsid w:val="00532ECE"/>
    <w:rsid w:val="00536FD4"/>
    <w:rsid w:val="005874EB"/>
    <w:rsid w:val="005A4CC5"/>
    <w:rsid w:val="005D4004"/>
    <w:rsid w:val="005D4FE6"/>
    <w:rsid w:val="005F0797"/>
    <w:rsid w:val="0065549A"/>
    <w:rsid w:val="00667578"/>
    <w:rsid w:val="00674301"/>
    <w:rsid w:val="0067664F"/>
    <w:rsid w:val="006857B7"/>
    <w:rsid w:val="006A5D35"/>
    <w:rsid w:val="00732623"/>
    <w:rsid w:val="00733B57"/>
    <w:rsid w:val="007366CF"/>
    <w:rsid w:val="00743DFB"/>
    <w:rsid w:val="00755D91"/>
    <w:rsid w:val="0075644C"/>
    <w:rsid w:val="007614A9"/>
    <w:rsid w:val="00776F13"/>
    <w:rsid w:val="00792B6F"/>
    <w:rsid w:val="007C6E1D"/>
    <w:rsid w:val="007F0292"/>
    <w:rsid w:val="007F743B"/>
    <w:rsid w:val="007F768B"/>
    <w:rsid w:val="008279F8"/>
    <w:rsid w:val="00850E75"/>
    <w:rsid w:val="00870BF1"/>
    <w:rsid w:val="008869CD"/>
    <w:rsid w:val="0089426C"/>
    <w:rsid w:val="008A460F"/>
    <w:rsid w:val="008C33AB"/>
    <w:rsid w:val="008C5EC6"/>
    <w:rsid w:val="008E1EE4"/>
    <w:rsid w:val="008F76D1"/>
    <w:rsid w:val="009237B7"/>
    <w:rsid w:val="00932E12"/>
    <w:rsid w:val="00933B95"/>
    <w:rsid w:val="00942056"/>
    <w:rsid w:val="00944827"/>
    <w:rsid w:val="009454EF"/>
    <w:rsid w:val="00954C2B"/>
    <w:rsid w:val="00972F2E"/>
    <w:rsid w:val="00973FCD"/>
    <w:rsid w:val="00986364"/>
    <w:rsid w:val="00992CB2"/>
    <w:rsid w:val="009B4FB4"/>
    <w:rsid w:val="009D5117"/>
    <w:rsid w:val="009F0CF5"/>
    <w:rsid w:val="00A14160"/>
    <w:rsid w:val="00A1528A"/>
    <w:rsid w:val="00A6305C"/>
    <w:rsid w:val="00A6648A"/>
    <w:rsid w:val="00AB52C5"/>
    <w:rsid w:val="00AB77AD"/>
    <w:rsid w:val="00AD7801"/>
    <w:rsid w:val="00AE2D1E"/>
    <w:rsid w:val="00AE4584"/>
    <w:rsid w:val="00AF7C79"/>
    <w:rsid w:val="00B00FB2"/>
    <w:rsid w:val="00B05ADB"/>
    <w:rsid w:val="00B16979"/>
    <w:rsid w:val="00B3042C"/>
    <w:rsid w:val="00B73CE4"/>
    <w:rsid w:val="00B80575"/>
    <w:rsid w:val="00BA06F0"/>
    <w:rsid w:val="00BA5CF1"/>
    <w:rsid w:val="00BB0B87"/>
    <w:rsid w:val="00BC6507"/>
    <w:rsid w:val="00BD5759"/>
    <w:rsid w:val="00BF5457"/>
    <w:rsid w:val="00C05CF3"/>
    <w:rsid w:val="00C2117E"/>
    <w:rsid w:val="00C2124E"/>
    <w:rsid w:val="00CB4BEE"/>
    <w:rsid w:val="00CD7D95"/>
    <w:rsid w:val="00D2720F"/>
    <w:rsid w:val="00D3067D"/>
    <w:rsid w:val="00D31D76"/>
    <w:rsid w:val="00D36952"/>
    <w:rsid w:val="00D5662F"/>
    <w:rsid w:val="00D878D4"/>
    <w:rsid w:val="00D9239F"/>
    <w:rsid w:val="00E23164"/>
    <w:rsid w:val="00E36C42"/>
    <w:rsid w:val="00E73911"/>
    <w:rsid w:val="00E86B7C"/>
    <w:rsid w:val="00E94D33"/>
    <w:rsid w:val="00EA303C"/>
    <w:rsid w:val="00ED2728"/>
    <w:rsid w:val="00EF36CD"/>
    <w:rsid w:val="00EF4DA4"/>
    <w:rsid w:val="00F267B6"/>
    <w:rsid w:val="00F3144C"/>
    <w:rsid w:val="00F544FE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A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B7C7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customStyle="1" w:styleId="Heading4Char">
    <w:name w:val="Heading 4 Char"/>
    <w:basedOn w:val="DefaultParagraphFont"/>
    <w:link w:val="Heading4"/>
    <w:uiPriority w:val="9"/>
    <w:semiHidden/>
    <w:rsid w:val="00026AB2"/>
    <w:rPr>
      <w:rFonts w:asciiTheme="majorHAnsi" w:eastAsiaTheme="majorEastAsia" w:hAnsiTheme="majorHAnsi" w:cstheme="majorBidi"/>
      <w:i/>
      <w:iCs/>
      <w:color w:val="6B7C71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ketk9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anketkuwar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Admin</cp:lastModifiedBy>
  <cp:revision>104</cp:revision>
  <dcterms:created xsi:type="dcterms:W3CDTF">2024-10-11T12:18:00Z</dcterms:created>
  <dcterms:modified xsi:type="dcterms:W3CDTF">2024-12-10T08:26:00Z</dcterms:modified>
</cp:coreProperties>
</file>