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0FB35"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b/>
          <w:bCs/>
          <w:sz w:val="28"/>
          <w:szCs w:val="28"/>
        </w:rPr>
        <w:t>Global Pipette Controller Market Poised for Steady Growth, Projected to Reach USD 263.6 Million by 2033</w:t>
      </w:r>
    </w:p>
    <w:p w14:paraId="4D7AA266" w14:textId="34317574" w:rsidR="00A05C45" w:rsidRPr="00694280" w:rsidRDefault="00A05C45" w:rsidP="00694280">
      <w:pPr>
        <w:spacing w:line="276" w:lineRule="auto"/>
        <w:jc w:val="both"/>
        <w:rPr>
          <w:rFonts w:ascii="Times New Roman" w:hAnsi="Times New Roman" w:cs="Times New Roman"/>
          <w:sz w:val="28"/>
          <w:szCs w:val="28"/>
        </w:rPr>
      </w:pPr>
    </w:p>
    <w:p w14:paraId="25EDDD0C" w14:textId="7806468B"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 xml:space="preserve">The global </w:t>
      </w:r>
      <w:hyperlink r:id="rId8" w:history="1">
        <w:r w:rsidRPr="00694280">
          <w:rPr>
            <w:rStyle w:val="Hyperlink"/>
            <w:rFonts w:ascii="Times New Roman" w:hAnsi="Times New Roman" w:cs="Times New Roman"/>
            <w:sz w:val="28"/>
            <w:szCs w:val="28"/>
          </w:rPr>
          <w:t>pipette controller</w:t>
        </w:r>
      </w:hyperlink>
      <w:r w:rsidRPr="00694280">
        <w:rPr>
          <w:rFonts w:ascii="Times New Roman" w:hAnsi="Times New Roman" w:cs="Times New Roman"/>
          <w:sz w:val="28"/>
          <w:szCs w:val="28"/>
        </w:rPr>
        <w:t xml:space="preserve"> market is on an upward trajectory, with a current valuation of approximately USD 193 million in 2023. Market </w:t>
      </w:r>
      <w:proofErr w:type="gramStart"/>
      <w:r w:rsidRPr="00694280">
        <w:rPr>
          <w:rFonts w:ascii="Times New Roman" w:hAnsi="Times New Roman" w:cs="Times New Roman"/>
          <w:sz w:val="28"/>
          <w:szCs w:val="28"/>
        </w:rPr>
        <w:t>analysts</w:t>
      </w:r>
      <w:proofErr w:type="gramEnd"/>
      <w:r w:rsidRPr="00694280">
        <w:rPr>
          <w:rFonts w:ascii="Times New Roman" w:hAnsi="Times New Roman" w:cs="Times New Roman"/>
          <w:sz w:val="28"/>
          <w:szCs w:val="28"/>
        </w:rPr>
        <w:t xml:space="preserve"> project that this growth will continue at a steady pace, reaching over USD 263.6 million by 2033, at a compound annual growth rate (CAGR) of 3.2%.</w:t>
      </w:r>
    </w:p>
    <w:p w14:paraId="3145D0A1"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Market Growth Drivers and Key Influencers</w:t>
      </w:r>
    </w:p>
    <w:p w14:paraId="5E617DF6"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The increasing demand for research and development (R&amp;D) activities, the expansion of healthcare parameters, and advancements in liquid handling systems are primary factors driving market growth. Additionally, continuous product innovation and improvements in pipette controller designs contribute to the industry's expansion.</w:t>
      </w:r>
    </w:p>
    <w:p w14:paraId="3420902D" w14:textId="40851753" w:rsidR="00AF1437" w:rsidRDefault="00AF1437" w:rsidP="00AF1437">
      <w:pPr>
        <w:spacing w:line="276" w:lineRule="auto"/>
        <w:rPr>
          <w:rFonts w:ascii="Times New Roman" w:hAnsi="Times New Roman" w:cs="Times New Roman"/>
          <w:b/>
          <w:sz w:val="28"/>
          <w:szCs w:val="28"/>
        </w:rPr>
      </w:pPr>
      <w:r w:rsidRPr="00AF1437">
        <w:rPr>
          <w:rFonts w:ascii="Times New Roman" w:hAnsi="Times New Roman" w:cs="Times New Roman"/>
          <w:b/>
          <w:sz w:val="28"/>
          <w:szCs w:val="28"/>
        </w:rPr>
        <w:t xml:space="preserve">Track the Latest Market Developments: Request a Sample Report! </w:t>
      </w:r>
      <w:hyperlink r:id="rId9" w:history="1">
        <w:r w:rsidRPr="00513604">
          <w:rPr>
            <w:rStyle w:val="Hyperlink"/>
            <w:rFonts w:ascii="Times New Roman" w:hAnsi="Times New Roman" w:cs="Times New Roman"/>
            <w:b/>
            <w:sz w:val="28"/>
            <w:szCs w:val="28"/>
          </w:rPr>
          <w:t>https://www.futuremarketinsights.com/report-sample#5245502d47422d38333235</w:t>
        </w:r>
      </w:hyperlink>
    </w:p>
    <w:p w14:paraId="5D2A3F86" w14:textId="2CE01F86"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 xml:space="preserve">With growing requirements in laboratories for precise liquid handling, pipette controllers have become indispensable tools in fields such as biotechnology, pharmaceuticals, clinical diagnostics, and academic research. The ongoing evolution of laboratory practices, including automation and enhanced ergonomic designs, has further </w:t>
      </w:r>
      <w:proofErr w:type="spellStart"/>
      <w:r w:rsidRPr="00694280">
        <w:rPr>
          <w:rFonts w:ascii="Times New Roman" w:hAnsi="Times New Roman" w:cs="Times New Roman"/>
          <w:sz w:val="28"/>
          <w:szCs w:val="28"/>
        </w:rPr>
        <w:t>fueled</w:t>
      </w:r>
      <w:proofErr w:type="spellEnd"/>
      <w:r w:rsidRPr="00694280">
        <w:rPr>
          <w:rFonts w:ascii="Times New Roman" w:hAnsi="Times New Roman" w:cs="Times New Roman"/>
          <w:sz w:val="28"/>
          <w:szCs w:val="28"/>
        </w:rPr>
        <w:t xml:space="preserve"> demand for advanced pipette controllers.</w:t>
      </w:r>
    </w:p>
    <w:p w14:paraId="38D3ECDE"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Regional Market Performance</w:t>
      </w:r>
    </w:p>
    <w:p w14:paraId="3532DDC9"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While North America and Europe currently dominate the pipette controller market, these regions are projected to experience slower growth over the next decade. North America’s CAGR is expected to hover around 1.8%, while Europe is anticipated to maintain a CAGR of 2.4% through 2033. Factors such as market maturity and stringent regulations may contribute to this relatively subdued growth.</w:t>
      </w:r>
    </w:p>
    <w:p w14:paraId="7B733963"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 xml:space="preserve">In contrast, South Asia and East Asia are poised for substantial expansion, with projected CAGRs of 6.0% and 5.7%, respectively. The growing presence of pharmaceutical and biotechnology companies, along with increasing government investments in healthcare infrastructure, is driving market growth in these regions. Countries such as China, India, and South Korea are rapidly advancing </w:t>
      </w:r>
      <w:r w:rsidRPr="00694280">
        <w:rPr>
          <w:rFonts w:ascii="Times New Roman" w:hAnsi="Times New Roman" w:cs="Times New Roman"/>
          <w:sz w:val="28"/>
          <w:szCs w:val="28"/>
        </w:rPr>
        <w:lastRenderedPageBreak/>
        <w:t>their research capabilities, creating higher demand for innovative pipette controllers.</w:t>
      </w:r>
    </w:p>
    <w:p w14:paraId="0E6D9536"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Technological Advancements and Product Innovations</w:t>
      </w:r>
    </w:p>
    <w:p w14:paraId="1D01F10A"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Manufacturers are actively integrating new features to enhance pipette controller performance, aligning with the rising demand from medical research and diagnostic laboratories. Key developments include:</w:t>
      </w:r>
    </w:p>
    <w:p w14:paraId="6E88DDDA" w14:textId="77777777" w:rsidR="00694280" w:rsidRPr="00694280" w:rsidRDefault="00694280" w:rsidP="00694280">
      <w:pPr>
        <w:numPr>
          <w:ilvl w:val="0"/>
          <w:numId w:val="11"/>
        </w:numPr>
        <w:spacing w:line="276" w:lineRule="auto"/>
        <w:jc w:val="both"/>
        <w:rPr>
          <w:rFonts w:ascii="Times New Roman" w:hAnsi="Times New Roman" w:cs="Times New Roman"/>
          <w:sz w:val="28"/>
          <w:szCs w:val="28"/>
        </w:rPr>
      </w:pPr>
      <w:r w:rsidRPr="00694280">
        <w:rPr>
          <w:rFonts w:ascii="Times New Roman" w:hAnsi="Times New Roman" w:cs="Times New Roman"/>
          <w:b/>
          <w:bCs/>
          <w:sz w:val="28"/>
          <w:szCs w:val="28"/>
        </w:rPr>
        <w:t>Enhanced Ergonomics</w:t>
      </w:r>
      <w:r w:rsidRPr="00694280">
        <w:rPr>
          <w:rFonts w:ascii="Times New Roman" w:hAnsi="Times New Roman" w:cs="Times New Roman"/>
          <w:sz w:val="28"/>
          <w:szCs w:val="28"/>
        </w:rPr>
        <w:t xml:space="preserve"> – New models feature lightweight designs and improved grip, reducing hand fatigue and increasing user comfort during extended use.</w:t>
      </w:r>
    </w:p>
    <w:p w14:paraId="13B3F081" w14:textId="77777777" w:rsidR="00694280" w:rsidRPr="00694280" w:rsidRDefault="00694280" w:rsidP="00694280">
      <w:pPr>
        <w:numPr>
          <w:ilvl w:val="0"/>
          <w:numId w:val="11"/>
        </w:numPr>
        <w:spacing w:line="276" w:lineRule="auto"/>
        <w:jc w:val="both"/>
        <w:rPr>
          <w:rFonts w:ascii="Times New Roman" w:hAnsi="Times New Roman" w:cs="Times New Roman"/>
          <w:sz w:val="28"/>
          <w:szCs w:val="28"/>
        </w:rPr>
      </w:pPr>
      <w:r w:rsidRPr="00694280">
        <w:rPr>
          <w:rFonts w:ascii="Times New Roman" w:hAnsi="Times New Roman" w:cs="Times New Roman"/>
          <w:b/>
          <w:bCs/>
          <w:sz w:val="28"/>
          <w:szCs w:val="28"/>
        </w:rPr>
        <w:t>Precision and Efficiency</w:t>
      </w:r>
      <w:r w:rsidRPr="00694280">
        <w:rPr>
          <w:rFonts w:ascii="Times New Roman" w:hAnsi="Times New Roman" w:cs="Times New Roman"/>
          <w:sz w:val="28"/>
          <w:szCs w:val="28"/>
        </w:rPr>
        <w:t xml:space="preserve"> – Advanced pipette controllers offer superior accuracy and reproducibility, ensuring more reliable results in critical experiments.</w:t>
      </w:r>
    </w:p>
    <w:p w14:paraId="791E4586" w14:textId="77777777" w:rsidR="00694280" w:rsidRPr="00694280" w:rsidRDefault="00694280" w:rsidP="00694280">
      <w:pPr>
        <w:numPr>
          <w:ilvl w:val="0"/>
          <w:numId w:val="11"/>
        </w:numPr>
        <w:spacing w:line="276" w:lineRule="auto"/>
        <w:jc w:val="both"/>
        <w:rPr>
          <w:rFonts w:ascii="Times New Roman" w:hAnsi="Times New Roman" w:cs="Times New Roman"/>
          <w:sz w:val="28"/>
          <w:szCs w:val="28"/>
        </w:rPr>
      </w:pPr>
      <w:r w:rsidRPr="00694280">
        <w:rPr>
          <w:rFonts w:ascii="Times New Roman" w:hAnsi="Times New Roman" w:cs="Times New Roman"/>
          <w:b/>
          <w:bCs/>
          <w:sz w:val="28"/>
          <w:szCs w:val="28"/>
        </w:rPr>
        <w:t>Automation and Digital Integration</w:t>
      </w:r>
      <w:r w:rsidRPr="00694280">
        <w:rPr>
          <w:rFonts w:ascii="Times New Roman" w:hAnsi="Times New Roman" w:cs="Times New Roman"/>
          <w:sz w:val="28"/>
          <w:szCs w:val="28"/>
        </w:rPr>
        <w:t xml:space="preserve"> – The incorporation of smart technologies allows researchers to integrate pipette controllers with digital lab management systems, improving workflow efficiency.</w:t>
      </w:r>
    </w:p>
    <w:p w14:paraId="195E1C85" w14:textId="77777777" w:rsidR="00694280" w:rsidRPr="00694280" w:rsidRDefault="00694280" w:rsidP="00694280">
      <w:pPr>
        <w:numPr>
          <w:ilvl w:val="0"/>
          <w:numId w:val="11"/>
        </w:numPr>
        <w:spacing w:line="276" w:lineRule="auto"/>
        <w:jc w:val="both"/>
        <w:rPr>
          <w:rFonts w:ascii="Times New Roman" w:hAnsi="Times New Roman" w:cs="Times New Roman"/>
          <w:sz w:val="28"/>
          <w:szCs w:val="28"/>
        </w:rPr>
      </w:pPr>
      <w:r w:rsidRPr="00694280">
        <w:rPr>
          <w:rFonts w:ascii="Times New Roman" w:hAnsi="Times New Roman" w:cs="Times New Roman"/>
          <w:b/>
          <w:bCs/>
          <w:sz w:val="28"/>
          <w:szCs w:val="28"/>
        </w:rPr>
        <w:t>Eco-Friendly and Sustainable Solutions</w:t>
      </w:r>
      <w:r w:rsidRPr="00694280">
        <w:rPr>
          <w:rFonts w:ascii="Times New Roman" w:hAnsi="Times New Roman" w:cs="Times New Roman"/>
          <w:sz w:val="28"/>
          <w:szCs w:val="28"/>
        </w:rPr>
        <w:t xml:space="preserve"> – Manufacturers are focusing on developing pipette controllers with energy-efficient components and materials that minimize environmental impact.</w:t>
      </w:r>
    </w:p>
    <w:p w14:paraId="4A78D117"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Challenges and Opportunities</w:t>
      </w:r>
    </w:p>
    <w:p w14:paraId="17FA30BB"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While the pipette controller market is set for growth, challenges such as high costs, regulatory compliance, and limited awareness in developing regions may impact adoption rates. However, the rising emphasis on quality control in pharmaceutical and healthcare sectors is expected to create lucrative opportunities for market players.</w:t>
      </w:r>
    </w:p>
    <w:p w14:paraId="480E71CF" w14:textId="79B6E481" w:rsidR="00AF1437" w:rsidRDefault="00AF1437" w:rsidP="00AF1437">
      <w:pPr>
        <w:spacing w:line="276" w:lineRule="auto"/>
        <w:rPr>
          <w:rFonts w:ascii="Times New Roman" w:hAnsi="Times New Roman" w:cs="Times New Roman"/>
          <w:b/>
          <w:bCs/>
          <w:sz w:val="28"/>
          <w:szCs w:val="28"/>
        </w:rPr>
      </w:pPr>
      <w:r w:rsidRPr="00AF1437">
        <w:rPr>
          <w:rFonts w:ascii="Times New Roman" w:hAnsi="Times New Roman" w:cs="Times New Roman"/>
          <w:b/>
          <w:bCs/>
          <w:sz w:val="28"/>
          <w:szCs w:val="28"/>
        </w:rPr>
        <w:t>Heightened Market Interest: Our Complete Report Delivers Extensive Analysis and Trends!</w:t>
      </w:r>
      <w:r>
        <w:rPr>
          <w:rFonts w:ascii="Times New Roman" w:hAnsi="Times New Roman" w:cs="Times New Roman"/>
          <w:b/>
          <w:bCs/>
          <w:sz w:val="28"/>
          <w:szCs w:val="28"/>
        </w:rPr>
        <w:t xml:space="preserve"> </w:t>
      </w:r>
      <w:hyperlink r:id="rId10" w:history="1">
        <w:r w:rsidRPr="00513604">
          <w:rPr>
            <w:rStyle w:val="Hyperlink"/>
            <w:rFonts w:ascii="Times New Roman" w:hAnsi="Times New Roman" w:cs="Times New Roman"/>
            <w:b/>
            <w:bCs/>
            <w:sz w:val="28"/>
            <w:szCs w:val="28"/>
          </w:rPr>
          <w:t>https://www.futuremarketinsights.com/reports/pipette-controller-market</w:t>
        </w:r>
      </w:hyperlink>
    </w:p>
    <w:p w14:paraId="1AB4D61D" w14:textId="4CDCA763"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Key Takeaways</w:t>
      </w:r>
    </w:p>
    <w:p w14:paraId="1CAD1F01"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Europe led the market with a value of USD 54.7 million in 2022.</w:t>
      </w:r>
    </w:p>
    <w:p w14:paraId="388B31AB"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North America followed with USD 42.4 million, while East Asia and South Asia recorded USD 27.5 million and USD 22.7 million, respectively.</w:t>
      </w:r>
    </w:p>
    <w:p w14:paraId="6738EA49"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The United States held the highest market value at USD 57.6 million.</w:t>
      </w:r>
    </w:p>
    <w:p w14:paraId="0D80DC2C"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lastRenderedPageBreak/>
        <w:t>Among European countries, Germany (USD 17.1 million) and the United Kingdom (USD 13.3 million) were key contributors.</w:t>
      </w:r>
    </w:p>
    <w:p w14:paraId="238B3BCF"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In Asia, China (USD 10.2 million) and India (USD 7.5 million) showed notable market presence.</w:t>
      </w:r>
    </w:p>
    <w:p w14:paraId="3113342F"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Mechanical Pipette Controllers dominated the product segment, accounting for USD 82.7 million.</w:t>
      </w:r>
    </w:p>
    <w:p w14:paraId="48C5ACAA"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Electronic Pipette Controllers followed closely at USD 70.0 million.</w:t>
      </w:r>
    </w:p>
    <w:p w14:paraId="11581DD3"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Academic &amp; Research Institutes led the end-user segment with USD 43.8 million.</w:t>
      </w:r>
    </w:p>
    <w:p w14:paraId="4EE21298" w14:textId="6780612B"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Hospitals accounted for USD 40.4 million, highlighting significant demand in healthcare settings.</w:t>
      </w:r>
    </w:p>
    <w:p w14:paraId="742C3372" w14:textId="2591366F"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Future Outlook</w:t>
      </w:r>
    </w:p>
    <w:p w14:paraId="5EBEA17C"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 xml:space="preserve">As research institutions and diagnostic </w:t>
      </w:r>
      <w:proofErr w:type="spellStart"/>
      <w:r w:rsidRPr="00694280">
        <w:rPr>
          <w:rFonts w:ascii="Times New Roman" w:hAnsi="Times New Roman" w:cs="Times New Roman"/>
          <w:sz w:val="28"/>
          <w:szCs w:val="28"/>
        </w:rPr>
        <w:t>centers</w:t>
      </w:r>
      <w:proofErr w:type="spellEnd"/>
      <w:r w:rsidRPr="00694280">
        <w:rPr>
          <w:rFonts w:ascii="Times New Roman" w:hAnsi="Times New Roman" w:cs="Times New Roman"/>
          <w:sz w:val="28"/>
          <w:szCs w:val="28"/>
        </w:rPr>
        <w:t xml:space="preserve"> worldwide continue to expand their capabilities, the demand for pipette controllers is expected to rise. Market leaders are investing heavily in R&amp;D to stay ahead in this competitive landscape by introducing innovative and user-friendly products. Additionally, strategic collaborations between manufacturers and research organizations will likely play a crucial role in shaping the future of the market.</w:t>
      </w:r>
    </w:p>
    <w:p w14:paraId="524602AA"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With a projected market value surpassing USD 263.6 million by 2033, the pipette controller industry is set to witness continuous advancements, particularly in emerging markets. As technology continues to evolve, the integration of smart, sustainable, and highly efficient pipette controllers will be a key trend in the years to come.</w:t>
      </w:r>
    </w:p>
    <w:p w14:paraId="1C1871CD"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b/>
          <w:bCs/>
          <w:sz w:val="28"/>
          <w:szCs w:val="28"/>
        </w:rPr>
        <w:t>Competitive Landscape</w:t>
      </w:r>
    </w:p>
    <w:p w14:paraId="70D27F2A" w14:textId="77777777" w:rsidR="00694280" w:rsidRPr="00694280" w:rsidRDefault="00694280" w:rsidP="00694280">
      <w:p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The pipette controller market is dominated by leading companies that hold a significant share and are widely recognized for their influence. Additionally, small-to-medium-sized enterprises (SMEs) remain active in the industry, offering a limited range of pipette controllers and primarily catering to local markets. Major players significantly shape the market, leveraging extensive global distribution networks to serve their broad customer bases. To strengthen their market positions and drive revenue growth, key industry participants are focusing on strategic initiatives such as product launches, acquisitions, partnerships, event participation, and market expansions.</w:t>
      </w:r>
    </w:p>
    <w:p w14:paraId="56656937"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lastRenderedPageBreak/>
        <w:t>Key Developments in the Pipette Controller Market</w:t>
      </w:r>
    </w:p>
    <w:p w14:paraId="0B823FAC" w14:textId="77777777" w:rsidR="00694280" w:rsidRPr="00694280" w:rsidRDefault="00694280" w:rsidP="00694280">
      <w:pPr>
        <w:numPr>
          <w:ilvl w:val="0"/>
          <w:numId w:val="13"/>
        </w:numPr>
        <w:spacing w:line="276" w:lineRule="auto"/>
        <w:jc w:val="both"/>
        <w:rPr>
          <w:rFonts w:ascii="Times New Roman" w:hAnsi="Times New Roman" w:cs="Times New Roman"/>
          <w:sz w:val="28"/>
          <w:szCs w:val="28"/>
        </w:rPr>
      </w:pPr>
      <w:proofErr w:type="spellStart"/>
      <w:r w:rsidRPr="00694280">
        <w:rPr>
          <w:rFonts w:ascii="Times New Roman" w:hAnsi="Times New Roman" w:cs="Times New Roman"/>
          <w:b/>
          <w:bCs/>
          <w:sz w:val="28"/>
          <w:szCs w:val="28"/>
        </w:rPr>
        <w:t>Anachem</w:t>
      </w:r>
      <w:proofErr w:type="spellEnd"/>
      <w:r w:rsidRPr="00694280">
        <w:rPr>
          <w:rFonts w:ascii="Times New Roman" w:hAnsi="Times New Roman" w:cs="Times New Roman"/>
          <w:sz w:val="28"/>
          <w:szCs w:val="28"/>
        </w:rPr>
        <w:t xml:space="preserve"> introduced the </w:t>
      </w:r>
      <w:r w:rsidRPr="00694280">
        <w:rPr>
          <w:rFonts w:ascii="Times New Roman" w:hAnsi="Times New Roman" w:cs="Times New Roman"/>
          <w:b/>
          <w:bCs/>
          <w:sz w:val="28"/>
          <w:szCs w:val="28"/>
        </w:rPr>
        <w:t>RAININ Pipet-X™</w:t>
      </w:r>
      <w:r w:rsidRPr="00694280">
        <w:rPr>
          <w:rFonts w:ascii="Times New Roman" w:hAnsi="Times New Roman" w:cs="Times New Roman"/>
          <w:sz w:val="28"/>
          <w:szCs w:val="28"/>
        </w:rPr>
        <w:t xml:space="preserve"> pipette controller, designed to offer versatile liquid transfer and measurement options. The device incorporates an integrated safety valve and a 0.2-micron hydrophilic membrane filter to prevent contamination during suction.</w:t>
      </w:r>
    </w:p>
    <w:p w14:paraId="1ED1510D" w14:textId="77777777" w:rsidR="00694280" w:rsidRPr="00694280" w:rsidRDefault="00694280" w:rsidP="00694280">
      <w:pPr>
        <w:numPr>
          <w:ilvl w:val="0"/>
          <w:numId w:val="13"/>
        </w:numPr>
        <w:spacing w:line="276" w:lineRule="auto"/>
        <w:jc w:val="both"/>
        <w:rPr>
          <w:rFonts w:ascii="Times New Roman" w:hAnsi="Times New Roman" w:cs="Times New Roman"/>
          <w:sz w:val="28"/>
          <w:szCs w:val="28"/>
        </w:rPr>
      </w:pPr>
      <w:r w:rsidRPr="00694280">
        <w:rPr>
          <w:rFonts w:ascii="Times New Roman" w:hAnsi="Times New Roman" w:cs="Times New Roman"/>
          <w:b/>
          <w:bCs/>
          <w:sz w:val="28"/>
          <w:szCs w:val="28"/>
        </w:rPr>
        <w:t>Eppendorf</w:t>
      </w:r>
      <w:r w:rsidRPr="00694280">
        <w:rPr>
          <w:rFonts w:ascii="Times New Roman" w:hAnsi="Times New Roman" w:cs="Times New Roman"/>
          <w:sz w:val="28"/>
          <w:szCs w:val="28"/>
        </w:rPr>
        <w:t xml:space="preserve"> launched the </w:t>
      </w:r>
      <w:proofErr w:type="spellStart"/>
      <w:r w:rsidRPr="00694280">
        <w:rPr>
          <w:rFonts w:ascii="Times New Roman" w:hAnsi="Times New Roman" w:cs="Times New Roman"/>
          <w:b/>
          <w:bCs/>
          <w:sz w:val="28"/>
          <w:szCs w:val="28"/>
        </w:rPr>
        <w:t>Easypet</w:t>
      </w:r>
      <w:proofErr w:type="spellEnd"/>
      <w:r w:rsidRPr="00694280">
        <w:rPr>
          <w:rFonts w:ascii="Times New Roman" w:hAnsi="Times New Roman" w:cs="Times New Roman"/>
          <w:b/>
          <w:bCs/>
          <w:sz w:val="28"/>
          <w:szCs w:val="28"/>
        </w:rPr>
        <w:t>® 3</w:t>
      </w:r>
      <w:r w:rsidRPr="00694280">
        <w:rPr>
          <w:rFonts w:ascii="Times New Roman" w:hAnsi="Times New Roman" w:cs="Times New Roman"/>
          <w:sz w:val="28"/>
          <w:szCs w:val="28"/>
        </w:rPr>
        <w:t xml:space="preserve"> pipette controller, a next-generation electronic pipetting tool. Its intuitive speed control via operational buttons enhances precision, while its lightweight, ergonomic design ensures stress-free pipetting.</w:t>
      </w:r>
    </w:p>
    <w:p w14:paraId="5F1F0F9A"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Key Companies Profiled in the Pipette Controller Market Report</w:t>
      </w:r>
    </w:p>
    <w:p w14:paraId="45A66368"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INTEGRA Biosciences AG</w:t>
      </w:r>
    </w:p>
    <w:p w14:paraId="1B406C2B"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Hamilton Company</w:t>
      </w:r>
    </w:p>
    <w:p w14:paraId="118269DE"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VWR International LLC</w:t>
      </w:r>
    </w:p>
    <w:p w14:paraId="53241E9F"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Gilson Incorporated</w:t>
      </w:r>
    </w:p>
    <w:p w14:paraId="2BB7A3B6"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Eppendorf AG</w:t>
      </w:r>
      <w:bookmarkStart w:id="0" w:name="_GoBack"/>
      <w:bookmarkEnd w:id="0"/>
    </w:p>
    <w:p w14:paraId="3F1050D0" w14:textId="77777777" w:rsidR="00694280" w:rsidRPr="00694280" w:rsidRDefault="00694280" w:rsidP="00694280">
      <w:pPr>
        <w:numPr>
          <w:ilvl w:val="0"/>
          <w:numId w:val="14"/>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Heathrow Scientific</w:t>
      </w:r>
    </w:p>
    <w:p w14:paraId="73CC94C4" w14:textId="017982DF" w:rsidR="00AF1437" w:rsidRDefault="00AF1437" w:rsidP="00AF1437">
      <w:pPr>
        <w:spacing w:line="276" w:lineRule="auto"/>
        <w:rPr>
          <w:rFonts w:ascii="Times New Roman" w:hAnsi="Times New Roman" w:cs="Times New Roman"/>
          <w:b/>
          <w:sz w:val="28"/>
          <w:szCs w:val="28"/>
        </w:rPr>
      </w:pPr>
      <w:r w:rsidRPr="00AF1437">
        <w:rPr>
          <w:rFonts w:ascii="Times New Roman" w:hAnsi="Times New Roman" w:cs="Times New Roman"/>
          <w:b/>
          <w:sz w:val="28"/>
          <w:szCs w:val="28"/>
        </w:rPr>
        <w:t>Get Your Hands on Healthcare Market Projections Now!</w:t>
      </w:r>
      <w:r>
        <w:rPr>
          <w:rFonts w:ascii="Times New Roman" w:hAnsi="Times New Roman" w:cs="Times New Roman"/>
          <w:b/>
          <w:sz w:val="28"/>
          <w:szCs w:val="28"/>
        </w:rPr>
        <w:t xml:space="preserve"> </w:t>
      </w:r>
      <w:hyperlink r:id="rId11" w:history="1">
        <w:r w:rsidRPr="00513604">
          <w:rPr>
            <w:rStyle w:val="Hyperlink"/>
            <w:rFonts w:ascii="Times New Roman" w:hAnsi="Times New Roman" w:cs="Times New Roman"/>
            <w:b/>
            <w:sz w:val="28"/>
            <w:szCs w:val="28"/>
          </w:rPr>
          <w:t>https://www.futuremarketinsights.com/industry-analysis/life-science-and-biotechnology</w:t>
        </w:r>
      </w:hyperlink>
    </w:p>
    <w:p w14:paraId="321977D3" w14:textId="78691EB9" w:rsidR="00694280" w:rsidRPr="00694280" w:rsidRDefault="00694280" w:rsidP="00694280">
      <w:pPr>
        <w:spacing w:line="276" w:lineRule="auto"/>
        <w:jc w:val="both"/>
        <w:rPr>
          <w:rFonts w:ascii="Times New Roman" w:hAnsi="Times New Roman" w:cs="Times New Roman"/>
          <w:b/>
          <w:sz w:val="28"/>
          <w:szCs w:val="28"/>
        </w:rPr>
      </w:pPr>
      <w:r w:rsidRPr="00694280">
        <w:rPr>
          <w:rFonts w:ascii="Times New Roman" w:hAnsi="Times New Roman" w:cs="Times New Roman"/>
          <w:b/>
          <w:sz w:val="28"/>
          <w:szCs w:val="28"/>
        </w:rPr>
        <w:t>Key Segments Profiled in the Pipette Controller Market Survey</w:t>
      </w:r>
    </w:p>
    <w:p w14:paraId="1616AA21" w14:textId="77777777" w:rsidR="00694280" w:rsidRPr="00694280" w:rsidRDefault="00694280" w:rsidP="00694280">
      <w:pPr>
        <w:spacing w:line="276" w:lineRule="auto"/>
        <w:jc w:val="both"/>
        <w:rPr>
          <w:rFonts w:ascii="Times New Roman" w:hAnsi="Times New Roman" w:cs="Times New Roman"/>
          <w:b/>
          <w:sz w:val="28"/>
          <w:szCs w:val="28"/>
        </w:rPr>
      </w:pPr>
      <w:r w:rsidRPr="00694280">
        <w:rPr>
          <w:rFonts w:ascii="Times New Roman" w:hAnsi="Times New Roman" w:cs="Times New Roman"/>
          <w:b/>
          <w:sz w:val="28"/>
          <w:szCs w:val="28"/>
        </w:rPr>
        <w:t>By Product Type:</w:t>
      </w:r>
    </w:p>
    <w:p w14:paraId="7E896A9C" w14:textId="77777777" w:rsidR="00694280" w:rsidRPr="00694280" w:rsidRDefault="00694280" w:rsidP="00694280">
      <w:pPr>
        <w:numPr>
          <w:ilvl w:val="0"/>
          <w:numId w:val="15"/>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Single Chamber</w:t>
      </w:r>
    </w:p>
    <w:p w14:paraId="78CBCC78" w14:textId="77777777" w:rsidR="00694280" w:rsidRPr="00694280" w:rsidRDefault="00694280" w:rsidP="00694280">
      <w:pPr>
        <w:numPr>
          <w:ilvl w:val="0"/>
          <w:numId w:val="15"/>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Multi Chamber</w:t>
      </w:r>
    </w:p>
    <w:p w14:paraId="3D7003B7" w14:textId="77777777" w:rsidR="00694280" w:rsidRPr="00694280" w:rsidRDefault="00694280" w:rsidP="00694280">
      <w:pPr>
        <w:spacing w:line="276" w:lineRule="auto"/>
        <w:jc w:val="both"/>
        <w:rPr>
          <w:rFonts w:ascii="Times New Roman" w:hAnsi="Times New Roman" w:cs="Times New Roman"/>
          <w:b/>
          <w:sz w:val="28"/>
          <w:szCs w:val="28"/>
        </w:rPr>
      </w:pPr>
      <w:r w:rsidRPr="00694280">
        <w:rPr>
          <w:rFonts w:ascii="Times New Roman" w:hAnsi="Times New Roman" w:cs="Times New Roman"/>
          <w:b/>
          <w:sz w:val="28"/>
          <w:szCs w:val="28"/>
        </w:rPr>
        <w:t>By Indication:</w:t>
      </w:r>
    </w:p>
    <w:p w14:paraId="0D4B6185" w14:textId="77777777" w:rsidR="00694280" w:rsidRPr="00694280" w:rsidRDefault="00694280" w:rsidP="00694280">
      <w:pPr>
        <w:numPr>
          <w:ilvl w:val="0"/>
          <w:numId w:val="16"/>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Mechanical</w:t>
      </w:r>
    </w:p>
    <w:p w14:paraId="1FE8DD39" w14:textId="77777777" w:rsidR="00694280" w:rsidRPr="00694280" w:rsidRDefault="00694280" w:rsidP="00694280">
      <w:pPr>
        <w:numPr>
          <w:ilvl w:val="0"/>
          <w:numId w:val="16"/>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Electrical</w:t>
      </w:r>
    </w:p>
    <w:p w14:paraId="437B8622" w14:textId="77777777" w:rsidR="00694280" w:rsidRPr="00694280" w:rsidRDefault="00694280" w:rsidP="00694280">
      <w:pPr>
        <w:numPr>
          <w:ilvl w:val="0"/>
          <w:numId w:val="16"/>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Manual</w:t>
      </w:r>
    </w:p>
    <w:p w14:paraId="74D5A98E" w14:textId="77777777" w:rsidR="00694280" w:rsidRPr="00694280" w:rsidRDefault="00694280" w:rsidP="00694280">
      <w:pPr>
        <w:numPr>
          <w:ilvl w:val="0"/>
          <w:numId w:val="16"/>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Automatic</w:t>
      </w:r>
    </w:p>
    <w:p w14:paraId="43D6994F" w14:textId="77777777" w:rsidR="00694280" w:rsidRPr="00694280" w:rsidRDefault="00694280" w:rsidP="00694280">
      <w:pPr>
        <w:spacing w:line="276" w:lineRule="auto"/>
        <w:jc w:val="both"/>
        <w:rPr>
          <w:rFonts w:ascii="Times New Roman" w:hAnsi="Times New Roman" w:cs="Times New Roman"/>
          <w:b/>
          <w:sz w:val="28"/>
          <w:szCs w:val="28"/>
        </w:rPr>
      </w:pPr>
      <w:r w:rsidRPr="00694280">
        <w:rPr>
          <w:rFonts w:ascii="Times New Roman" w:hAnsi="Times New Roman" w:cs="Times New Roman"/>
          <w:b/>
          <w:sz w:val="28"/>
          <w:szCs w:val="28"/>
        </w:rPr>
        <w:t>By End User:</w:t>
      </w:r>
    </w:p>
    <w:p w14:paraId="1AC434C2" w14:textId="77777777" w:rsidR="00694280" w:rsidRPr="00694280" w:rsidRDefault="00694280" w:rsidP="00694280">
      <w:pPr>
        <w:numPr>
          <w:ilvl w:val="0"/>
          <w:numId w:val="17"/>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lastRenderedPageBreak/>
        <w:t>For Hospitals</w:t>
      </w:r>
    </w:p>
    <w:p w14:paraId="7428ADC5" w14:textId="77777777" w:rsidR="00694280" w:rsidRPr="00694280" w:rsidRDefault="00694280" w:rsidP="00694280">
      <w:pPr>
        <w:numPr>
          <w:ilvl w:val="0"/>
          <w:numId w:val="17"/>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For Diagnostic Laboratories</w:t>
      </w:r>
    </w:p>
    <w:p w14:paraId="579F60B7" w14:textId="77777777" w:rsidR="00694280" w:rsidRPr="00694280" w:rsidRDefault="00694280" w:rsidP="00694280">
      <w:pPr>
        <w:numPr>
          <w:ilvl w:val="0"/>
          <w:numId w:val="17"/>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For Research Laboratories</w:t>
      </w:r>
    </w:p>
    <w:p w14:paraId="184E39F4" w14:textId="77777777" w:rsidR="00694280" w:rsidRPr="00694280" w:rsidRDefault="00694280" w:rsidP="00694280">
      <w:pPr>
        <w:numPr>
          <w:ilvl w:val="0"/>
          <w:numId w:val="17"/>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For Academic &amp; Research Institutes</w:t>
      </w:r>
    </w:p>
    <w:p w14:paraId="0C120795" w14:textId="77777777" w:rsidR="00694280" w:rsidRPr="00694280" w:rsidRDefault="00694280" w:rsidP="00694280">
      <w:pPr>
        <w:spacing w:line="276" w:lineRule="auto"/>
        <w:jc w:val="both"/>
        <w:rPr>
          <w:rFonts w:ascii="Times New Roman" w:hAnsi="Times New Roman" w:cs="Times New Roman"/>
          <w:b/>
          <w:sz w:val="28"/>
          <w:szCs w:val="28"/>
        </w:rPr>
      </w:pPr>
      <w:r w:rsidRPr="00694280">
        <w:rPr>
          <w:rFonts w:ascii="Times New Roman" w:hAnsi="Times New Roman" w:cs="Times New Roman"/>
          <w:b/>
          <w:sz w:val="28"/>
          <w:szCs w:val="28"/>
        </w:rPr>
        <w:t>By Region:</w:t>
      </w:r>
    </w:p>
    <w:p w14:paraId="2AB98C9D" w14:textId="77777777" w:rsidR="00694280" w:rsidRPr="00694280" w:rsidRDefault="00694280" w:rsidP="00694280">
      <w:pPr>
        <w:numPr>
          <w:ilvl w:val="0"/>
          <w:numId w:val="18"/>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North America</w:t>
      </w:r>
    </w:p>
    <w:p w14:paraId="2B542054" w14:textId="77777777" w:rsidR="00694280" w:rsidRPr="00694280" w:rsidRDefault="00694280" w:rsidP="00694280">
      <w:pPr>
        <w:numPr>
          <w:ilvl w:val="0"/>
          <w:numId w:val="18"/>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Latin America</w:t>
      </w:r>
    </w:p>
    <w:p w14:paraId="55690052" w14:textId="77777777" w:rsidR="00694280" w:rsidRPr="00694280" w:rsidRDefault="00694280" w:rsidP="00694280">
      <w:pPr>
        <w:numPr>
          <w:ilvl w:val="0"/>
          <w:numId w:val="18"/>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Europe</w:t>
      </w:r>
    </w:p>
    <w:p w14:paraId="383E2068" w14:textId="77777777" w:rsidR="00694280" w:rsidRPr="00694280" w:rsidRDefault="00694280" w:rsidP="00694280">
      <w:pPr>
        <w:numPr>
          <w:ilvl w:val="0"/>
          <w:numId w:val="18"/>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South Asia</w:t>
      </w:r>
    </w:p>
    <w:p w14:paraId="426E0EB9" w14:textId="77777777" w:rsidR="00694280" w:rsidRPr="00694280" w:rsidRDefault="00694280" w:rsidP="00694280">
      <w:pPr>
        <w:numPr>
          <w:ilvl w:val="0"/>
          <w:numId w:val="18"/>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East Asia</w:t>
      </w:r>
    </w:p>
    <w:p w14:paraId="133799FD" w14:textId="77777777" w:rsidR="00694280" w:rsidRPr="00694280" w:rsidRDefault="00694280" w:rsidP="00694280">
      <w:pPr>
        <w:numPr>
          <w:ilvl w:val="0"/>
          <w:numId w:val="18"/>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Oceania</w:t>
      </w:r>
    </w:p>
    <w:p w14:paraId="571B3D06" w14:textId="77777777" w:rsidR="00694280" w:rsidRPr="00694280" w:rsidRDefault="00694280" w:rsidP="00694280">
      <w:pPr>
        <w:numPr>
          <w:ilvl w:val="0"/>
          <w:numId w:val="18"/>
        </w:numPr>
        <w:spacing w:line="276" w:lineRule="auto"/>
        <w:jc w:val="both"/>
        <w:rPr>
          <w:rFonts w:ascii="Times New Roman" w:hAnsi="Times New Roman" w:cs="Times New Roman"/>
          <w:sz w:val="28"/>
          <w:szCs w:val="28"/>
        </w:rPr>
      </w:pPr>
      <w:r w:rsidRPr="00694280">
        <w:rPr>
          <w:rFonts w:ascii="Times New Roman" w:hAnsi="Times New Roman" w:cs="Times New Roman"/>
          <w:sz w:val="28"/>
          <w:szCs w:val="28"/>
        </w:rPr>
        <w:t>Middle East &amp; Africa</w:t>
      </w:r>
    </w:p>
    <w:p w14:paraId="4E2624E6"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 xml:space="preserve">About Future Market Insights (FMI) </w:t>
      </w:r>
    </w:p>
    <w:p w14:paraId="28627B80" w14:textId="77777777" w:rsidR="00694280" w:rsidRPr="00694280" w:rsidRDefault="00694280" w:rsidP="00694280">
      <w:pPr>
        <w:spacing w:line="276" w:lineRule="auto"/>
        <w:jc w:val="both"/>
        <w:rPr>
          <w:rFonts w:ascii="Times New Roman" w:hAnsi="Times New Roman" w:cs="Times New Roman"/>
          <w:sz w:val="28"/>
          <w:szCs w:val="28"/>
          <w:lang w:val="en-US"/>
        </w:rPr>
      </w:pPr>
      <w:r w:rsidRPr="00694280">
        <w:rPr>
          <w:rFonts w:ascii="Times New Roman" w:hAnsi="Times New Roman" w:cs="Times New Roman"/>
          <w:sz w:val="28"/>
          <w:szCs w:val="28"/>
        </w:rPr>
        <w:t>Future Market Insights, Inc. (ESOMAR certified, recipient of the Stevie Award, and a member of the Greater New York Chamber of Commerce) offers profound insights into the driving factors that are boosting demand in the market. FMI stands as the leading global provider of market intelligence, advisory services, consulting, and events for the Packaging, Food and Beverage, Consumer Technology, Healthcare, Industrial, and Chemicals markets. With a vast team of over 400 analysts worldwide, FMI provides global, regional, and local expertise on diverse domains and industry trends across more than 110 countries.</w:t>
      </w:r>
    </w:p>
    <w:p w14:paraId="65289F36" w14:textId="77777777" w:rsidR="00694280" w:rsidRPr="00694280" w:rsidRDefault="00694280" w:rsidP="00694280">
      <w:pPr>
        <w:spacing w:line="276" w:lineRule="auto"/>
        <w:jc w:val="both"/>
        <w:rPr>
          <w:rFonts w:ascii="Times New Roman" w:hAnsi="Times New Roman" w:cs="Times New Roman"/>
          <w:b/>
          <w:bCs/>
          <w:sz w:val="28"/>
          <w:szCs w:val="28"/>
        </w:rPr>
      </w:pPr>
      <w:r w:rsidRPr="00694280">
        <w:rPr>
          <w:rFonts w:ascii="Times New Roman" w:hAnsi="Times New Roman" w:cs="Times New Roman"/>
          <w:b/>
          <w:bCs/>
          <w:sz w:val="28"/>
          <w:szCs w:val="28"/>
        </w:rPr>
        <w:t>Contact Us:        </w:t>
      </w:r>
    </w:p>
    <w:p w14:paraId="6873BFC0" w14:textId="6270BFEB" w:rsidR="00694280" w:rsidRPr="00694280" w:rsidRDefault="00694280" w:rsidP="00694280">
      <w:pPr>
        <w:spacing w:line="276" w:lineRule="auto"/>
        <w:rPr>
          <w:rFonts w:ascii="Times New Roman" w:hAnsi="Times New Roman" w:cs="Times New Roman"/>
          <w:sz w:val="28"/>
          <w:szCs w:val="28"/>
        </w:rPr>
      </w:pPr>
      <w:r w:rsidRPr="00694280">
        <w:rPr>
          <w:rFonts w:ascii="Times New Roman" w:hAnsi="Times New Roman" w:cs="Times New Roman"/>
          <w:sz w:val="28"/>
          <w:szCs w:val="28"/>
        </w:rPr>
        <w:t>Future Market Insights Inc.</w:t>
      </w:r>
      <w:r w:rsidRPr="00694280">
        <w:rPr>
          <w:rFonts w:ascii="Times New Roman" w:hAnsi="Times New Roman" w:cs="Times New Roman"/>
          <w:sz w:val="28"/>
          <w:szCs w:val="28"/>
        </w:rPr>
        <w:br/>
        <w:t>Christiana Corporate, 200 Continental Drive,</w:t>
      </w:r>
      <w:r w:rsidRPr="00694280">
        <w:rPr>
          <w:rFonts w:ascii="Times New Roman" w:hAnsi="Times New Roman" w:cs="Times New Roman"/>
          <w:sz w:val="28"/>
          <w:szCs w:val="28"/>
        </w:rPr>
        <w:br/>
        <w:t>Suite 401, Newark, Delaware - 19713, USA</w:t>
      </w:r>
      <w:r w:rsidRPr="00694280">
        <w:rPr>
          <w:rFonts w:ascii="Times New Roman" w:hAnsi="Times New Roman" w:cs="Times New Roman"/>
          <w:sz w:val="28"/>
          <w:szCs w:val="28"/>
        </w:rPr>
        <w:br/>
        <w:t>T: +1-347-918-3531</w:t>
      </w:r>
      <w:r w:rsidRPr="00694280">
        <w:rPr>
          <w:rFonts w:ascii="Times New Roman" w:hAnsi="Times New Roman" w:cs="Times New Roman"/>
          <w:b/>
          <w:bCs/>
          <w:sz w:val="28"/>
          <w:szCs w:val="28"/>
        </w:rPr>
        <w:br/>
        <w:t>For Sales Enquiries: </w:t>
      </w:r>
      <w:hyperlink r:id="rId12" w:tgtFrame="_blank" w:tooltip="mailto:sales@futuremarketinsights.com" w:history="1">
        <w:r w:rsidRPr="00694280">
          <w:rPr>
            <w:rStyle w:val="Hyperlink"/>
            <w:rFonts w:ascii="Times New Roman" w:hAnsi="Times New Roman" w:cs="Times New Roman"/>
            <w:sz w:val="28"/>
            <w:szCs w:val="28"/>
          </w:rPr>
          <w:t>sales@futuremarketinsights.com</w:t>
        </w:r>
      </w:hyperlink>
      <w:r w:rsidRPr="00694280">
        <w:rPr>
          <w:rFonts w:ascii="Times New Roman" w:hAnsi="Times New Roman" w:cs="Times New Roman"/>
          <w:sz w:val="28"/>
          <w:szCs w:val="28"/>
        </w:rPr>
        <w:br/>
      </w:r>
      <w:r w:rsidRPr="00694280">
        <w:rPr>
          <w:rFonts w:ascii="Times New Roman" w:hAnsi="Times New Roman" w:cs="Times New Roman"/>
          <w:b/>
          <w:bCs/>
          <w:sz w:val="28"/>
          <w:szCs w:val="28"/>
        </w:rPr>
        <w:t>Website:</w:t>
      </w:r>
      <w:r w:rsidRPr="00694280">
        <w:rPr>
          <w:rFonts w:ascii="Times New Roman" w:hAnsi="Times New Roman" w:cs="Times New Roman"/>
          <w:sz w:val="28"/>
          <w:szCs w:val="28"/>
        </w:rPr>
        <w:t> </w:t>
      </w:r>
      <w:hyperlink r:id="rId13" w:tgtFrame="_blank" w:tooltip="https://www.futuremarketinsights.com/" w:history="1">
        <w:r w:rsidRPr="00694280">
          <w:rPr>
            <w:rStyle w:val="Hyperlink"/>
            <w:rFonts w:ascii="Times New Roman" w:hAnsi="Times New Roman" w:cs="Times New Roman"/>
            <w:sz w:val="28"/>
            <w:szCs w:val="28"/>
          </w:rPr>
          <w:t>https://www.futuremarketinsights.com</w:t>
        </w:r>
      </w:hyperlink>
      <w:r w:rsidRPr="00694280">
        <w:rPr>
          <w:rFonts w:ascii="Times New Roman" w:hAnsi="Times New Roman" w:cs="Times New Roman"/>
          <w:sz w:val="28"/>
          <w:szCs w:val="28"/>
        </w:rPr>
        <w:br/>
      </w:r>
      <w:hyperlink r:id="rId14" w:tgtFrame="_blank" w:tooltip="https://www.linkedin.com/company/future-market-insights/" w:history="1">
        <w:r w:rsidRPr="00694280">
          <w:rPr>
            <w:rStyle w:val="Hyperlink"/>
            <w:rFonts w:ascii="Times New Roman" w:hAnsi="Times New Roman" w:cs="Times New Roman"/>
            <w:sz w:val="28"/>
            <w:szCs w:val="28"/>
          </w:rPr>
          <w:t>LinkedIn</w:t>
        </w:r>
      </w:hyperlink>
      <w:r w:rsidRPr="00694280">
        <w:rPr>
          <w:rFonts w:ascii="Times New Roman" w:hAnsi="Times New Roman" w:cs="Times New Roman"/>
          <w:sz w:val="28"/>
          <w:szCs w:val="28"/>
        </w:rPr>
        <w:t>| </w:t>
      </w:r>
      <w:hyperlink r:id="rId15" w:tgtFrame="_blank" w:tooltip="https://twitter.com/fmi_research" w:history="1">
        <w:r w:rsidRPr="00694280">
          <w:rPr>
            <w:rStyle w:val="Hyperlink"/>
            <w:rFonts w:ascii="Times New Roman" w:hAnsi="Times New Roman" w:cs="Times New Roman"/>
            <w:sz w:val="28"/>
            <w:szCs w:val="28"/>
          </w:rPr>
          <w:t>Twitter</w:t>
        </w:r>
      </w:hyperlink>
      <w:r w:rsidRPr="00694280">
        <w:rPr>
          <w:rFonts w:ascii="Times New Roman" w:hAnsi="Times New Roman" w:cs="Times New Roman"/>
          <w:sz w:val="28"/>
          <w:szCs w:val="28"/>
        </w:rPr>
        <w:t>| </w:t>
      </w:r>
      <w:hyperlink r:id="rId16" w:tgtFrame="_blank" w:tooltip="https://www.futuremarketinsights.com/blogs" w:history="1">
        <w:r w:rsidRPr="00694280">
          <w:rPr>
            <w:rStyle w:val="Hyperlink"/>
            <w:rFonts w:ascii="Times New Roman" w:hAnsi="Times New Roman" w:cs="Times New Roman"/>
            <w:sz w:val="28"/>
            <w:szCs w:val="28"/>
          </w:rPr>
          <w:t>Blogs</w:t>
        </w:r>
      </w:hyperlink>
      <w:r w:rsidRPr="00694280">
        <w:rPr>
          <w:rFonts w:ascii="Times New Roman" w:hAnsi="Times New Roman" w:cs="Times New Roman"/>
          <w:sz w:val="28"/>
          <w:szCs w:val="28"/>
        </w:rPr>
        <w:t xml:space="preserve"> | </w:t>
      </w:r>
      <w:hyperlink r:id="rId17" w:tgtFrame="_blank" w:tooltip="https://www.youtube.com/@futuremarketinsights" w:history="1">
        <w:r w:rsidRPr="00694280">
          <w:rPr>
            <w:rStyle w:val="Hyperlink"/>
            <w:rFonts w:ascii="Times New Roman" w:hAnsi="Times New Roman" w:cs="Times New Roman"/>
            <w:sz w:val="28"/>
            <w:szCs w:val="28"/>
          </w:rPr>
          <w:t>YouTube</w:t>
        </w:r>
      </w:hyperlink>
    </w:p>
    <w:sectPr w:rsidR="00694280" w:rsidRPr="00694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3E0"/>
    <w:multiLevelType w:val="multilevel"/>
    <w:tmpl w:val="55A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0916"/>
    <w:multiLevelType w:val="multilevel"/>
    <w:tmpl w:val="A7D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01778"/>
    <w:multiLevelType w:val="multilevel"/>
    <w:tmpl w:val="3D0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F6A3D"/>
    <w:multiLevelType w:val="multilevel"/>
    <w:tmpl w:val="F26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C5E17"/>
    <w:multiLevelType w:val="multilevel"/>
    <w:tmpl w:val="D34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24F0D"/>
    <w:multiLevelType w:val="hybridMultilevel"/>
    <w:tmpl w:val="EACE9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B361D2"/>
    <w:multiLevelType w:val="hybridMultilevel"/>
    <w:tmpl w:val="E01E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FD46F5"/>
    <w:multiLevelType w:val="multilevel"/>
    <w:tmpl w:val="E52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25FB8"/>
    <w:multiLevelType w:val="multilevel"/>
    <w:tmpl w:val="CA3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314B5"/>
    <w:multiLevelType w:val="multilevel"/>
    <w:tmpl w:val="3E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91970"/>
    <w:multiLevelType w:val="multilevel"/>
    <w:tmpl w:val="20EE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8405F"/>
    <w:multiLevelType w:val="multilevel"/>
    <w:tmpl w:val="8B74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87FF3"/>
    <w:multiLevelType w:val="multilevel"/>
    <w:tmpl w:val="BBD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A612E"/>
    <w:multiLevelType w:val="multilevel"/>
    <w:tmpl w:val="CD6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F264E"/>
    <w:multiLevelType w:val="multilevel"/>
    <w:tmpl w:val="64B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5532"/>
    <w:multiLevelType w:val="multilevel"/>
    <w:tmpl w:val="3538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43547"/>
    <w:multiLevelType w:val="multilevel"/>
    <w:tmpl w:val="675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B31C8"/>
    <w:multiLevelType w:val="multilevel"/>
    <w:tmpl w:val="22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2"/>
  </w:num>
  <w:num w:numId="4">
    <w:abstractNumId w:val="16"/>
  </w:num>
  <w:num w:numId="5">
    <w:abstractNumId w:val="6"/>
  </w:num>
  <w:num w:numId="6">
    <w:abstractNumId w:val="8"/>
  </w:num>
  <w:num w:numId="7">
    <w:abstractNumId w:val="13"/>
  </w:num>
  <w:num w:numId="8">
    <w:abstractNumId w:val="3"/>
  </w:num>
  <w:num w:numId="9">
    <w:abstractNumId w:val="12"/>
  </w:num>
  <w:num w:numId="10">
    <w:abstractNumId w:val="7"/>
  </w:num>
  <w:num w:numId="11">
    <w:abstractNumId w:val="1"/>
  </w:num>
  <w:num w:numId="12">
    <w:abstractNumId w:val="15"/>
  </w:num>
  <w:num w:numId="13">
    <w:abstractNumId w:val="17"/>
  </w:num>
  <w:num w:numId="14">
    <w:abstractNumId w:val="14"/>
  </w:num>
  <w:num w:numId="15">
    <w:abstractNumId w:val="4"/>
  </w:num>
  <w:num w:numId="16">
    <w:abstractNumId w:val="0"/>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4A"/>
    <w:rsid w:val="00150C6B"/>
    <w:rsid w:val="0020134A"/>
    <w:rsid w:val="002521E6"/>
    <w:rsid w:val="00351679"/>
    <w:rsid w:val="00470D48"/>
    <w:rsid w:val="00570C8F"/>
    <w:rsid w:val="00591755"/>
    <w:rsid w:val="005B3F4A"/>
    <w:rsid w:val="005C73FF"/>
    <w:rsid w:val="00694280"/>
    <w:rsid w:val="006F3DDD"/>
    <w:rsid w:val="007A7335"/>
    <w:rsid w:val="00850032"/>
    <w:rsid w:val="00935A42"/>
    <w:rsid w:val="00A05C45"/>
    <w:rsid w:val="00A51B0E"/>
    <w:rsid w:val="00AD2E0B"/>
    <w:rsid w:val="00AD56B7"/>
    <w:rsid w:val="00AF1437"/>
    <w:rsid w:val="00BB0752"/>
    <w:rsid w:val="00C97326"/>
    <w:rsid w:val="00CC33C5"/>
    <w:rsid w:val="00CE737E"/>
    <w:rsid w:val="00D16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CD12"/>
  <w15:chartTrackingRefBased/>
  <w15:docId w15:val="{7E6C3C39-94C5-4708-B503-512E0155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3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C45"/>
    <w:pPr>
      <w:ind w:left="720"/>
      <w:contextualSpacing/>
    </w:pPr>
  </w:style>
  <w:style w:type="paragraph" w:styleId="NormalWeb">
    <w:name w:val="Normal (Web)"/>
    <w:basedOn w:val="Normal"/>
    <w:uiPriority w:val="99"/>
    <w:unhideWhenUsed/>
    <w:qFormat/>
    <w:rsid w:val="00A05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5C45"/>
    <w:rPr>
      <w:b/>
      <w:bCs/>
    </w:rPr>
  </w:style>
  <w:style w:type="character" w:styleId="Hyperlink">
    <w:name w:val="Hyperlink"/>
    <w:basedOn w:val="DefaultParagraphFont"/>
    <w:uiPriority w:val="99"/>
    <w:unhideWhenUsed/>
    <w:rsid w:val="00CE737E"/>
    <w:rPr>
      <w:color w:val="0563C1" w:themeColor="hyperlink"/>
      <w:u w:val="single"/>
    </w:rPr>
  </w:style>
  <w:style w:type="character" w:styleId="FollowedHyperlink">
    <w:name w:val="FollowedHyperlink"/>
    <w:basedOn w:val="DefaultParagraphFont"/>
    <w:uiPriority w:val="99"/>
    <w:semiHidden/>
    <w:unhideWhenUsed/>
    <w:rsid w:val="00CE73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8162">
      <w:bodyDiv w:val="1"/>
      <w:marLeft w:val="0"/>
      <w:marRight w:val="0"/>
      <w:marTop w:val="0"/>
      <w:marBottom w:val="0"/>
      <w:divBdr>
        <w:top w:val="none" w:sz="0" w:space="0" w:color="auto"/>
        <w:left w:val="none" w:sz="0" w:space="0" w:color="auto"/>
        <w:bottom w:val="none" w:sz="0" w:space="0" w:color="auto"/>
        <w:right w:val="none" w:sz="0" w:space="0" w:color="auto"/>
      </w:divBdr>
      <w:divsChild>
        <w:div w:id="1704211528">
          <w:marLeft w:val="0"/>
          <w:marRight w:val="0"/>
          <w:marTop w:val="0"/>
          <w:marBottom w:val="0"/>
          <w:divBdr>
            <w:top w:val="none" w:sz="0" w:space="0" w:color="auto"/>
            <w:left w:val="none" w:sz="0" w:space="0" w:color="auto"/>
            <w:bottom w:val="none" w:sz="0" w:space="0" w:color="auto"/>
            <w:right w:val="none" w:sz="0" w:space="0" w:color="auto"/>
          </w:divBdr>
          <w:divsChild>
            <w:div w:id="1920140047">
              <w:marLeft w:val="0"/>
              <w:marRight w:val="0"/>
              <w:marTop w:val="0"/>
              <w:marBottom w:val="0"/>
              <w:divBdr>
                <w:top w:val="none" w:sz="0" w:space="0" w:color="auto"/>
                <w:left w:val="none" w:sz="0" w:space="0" w:color="auto"/>
                <w:bottom w:val="none" w:sz="0" w:space="0" w:color="auto"/>
                <w:right w:val="none" w:sz="0" w:space="0" w:color="auto"/>
              </w:divBdr>
              <w:divsChild>
                <w:div w:id="1870944876">
                  <w:marLeft w:val="0"/>
                  <w:marRight w:val="0"/>
                  <w:marTop w:val="0"/>
                  <w:marBottom w:val="0"/>
                  <w:divBdr>
                    <w:top w:val="none" w:sz="0" w:space="0" w:color="auto"/>
                    <w:left w:val="none" w:sz="0" w:space="0" w:color="auto"/>
                    <w:bottom w:val="none" w:sz="0" w:space="0" w:color="auto"/>
                    <w:right w:val="none" w:sz="0" w:space="0" w:color="auto"/>
                  </w:divBdr>
                  <w:divsChild>
                    <w:div w:id="20919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0919">
      <w:bodyDiv w:val="1"/>
      <w:marLeft w:val="0"/>
      <w:marRight w:val="0"/>
      <w:marTop w:val="0"/>
      <w:marBottom w:val="0"/>
      <w:divBdr>
        <w:top w:val="none" w:sz="0" w:space="0" w:color="auto"/>
        <w:left w:val="none" w:sz="0" w:space="0" w:color="auto"/>
        <w:bottom w:val="none" w:sz="0" w:space="0" w:color="auto"/>
        <w:right w:val="none" w:sz="0" w:space="0" w:color="auto"/>
      </w:divBdr>
    </w:div>
    <w:div w:id="161237475">
      <w:bodyDiv w:val="1"/>
      <w:marLeft w:val="0"/>
      <w:marRight w:val="0"/>
      <w:marTop w:val="0"/>
      <w:marBottom w:val="0"/>
      <w:divBdr>
        <w:top w:val="none" w:sz="0" w:space="0" w:color="auto"/>
        <w:left w:val="none" w:sz="0" w:space="0" w:color="auto"/>
        <w:bottom w:val="none" w:sz="0" w:space="0" w:color="auto"/>
        <w:right w:val="none" w:sz="0" w:space="0" w:color="auto"/>
      </w:divBdr>
    </w:div>
    <w:div w:id="234512503">
      <w:bodyDiv w:val="1"/>
      <w:marLeft w:val="0"/>
      <w:marRight w:val="0"/>
      <w:marTop w:val="0"/>
      <w:marBottom w:val="0"/>
      <w:divBdr>
        <w:top w:val="none" w:sz="0" w:space="0" w:color="auto"/>
        <w:left w:val="none" w:sz="0" w:space="0" w:color="auto"/>
        <w:bottom w:val="none" w:sz="0" w:space="0" w:color="auto"/>
        <w:right w:val="none" w:sz="0" w:space="0" w:color="auto"/>
      </w:divBdr>
      <w:divsChild>
        <w:div w:id="2084720144">
          <w:marLeft w:val="0"/>
          <w:marRight w:val="0"/>
          <w:marTop w:val="0"/>
          <w:marBottom w:val="0"/>
          <w:divBdr>
            <w:top w:val="none" w:sz="0" w:space="0" w:color="auto"/>
            <w:left w:val="none" w:sz="0" w:space="0" w:color="auto"/>
            <w:bottom w:val="none" w:sz="0" w:space="0" w:color="auto"/>
            <w:right w:val="none" w:sz="0" w:space="0" w:color="auto"/>
          </w:divBdr>
        </w:div>
        <w:div w:id="1064570028">
          <w:marLeft w:val="0"/>
          <w:marRight w:val="0"/>
          <w:marTop w:val="0"/>
          <w:marBottom w:val="0"/>
          <w:divBdr>
            <w:top w:val="none" w:sz="0" w:space="0" w:color="auto"/>
            <w:left w:val="none" w:sz="0" w:space="0" w:color="auto"/>
            <w:bottom w:val="none" w:sz="0" w:space="0" w:color="auto"/>
            <w:right w:val="none" w:sz="0" w:space="0" w:color="auto"/>
          </w:divBdr>
        </w:div>
      </w:divsChild>
    </w:div>
    <w:div w:id="324672603">
      <w:bodyDiv w:val="1"/>
      <w:marLeft w:val="0"/>
      <w:marRight w:val="0"/>
      <w:marTop w:val="0"/>
      <w:marBottom w:val="0"/>
      <w:divBdr>
        <w:top w:val="none" w:sz="0" w:space="0" w:color="auto"/>
        <w:left w:val="none" w:sz="0" w:space="0" w:color="auto"/>
        <w:bottom w:val="none" w:sz="0" w:space="0" w:color="auto"/>
        <w:right w:val="none" w:sz="0" w:space="0" w:color="auto"/>
      </w:divBdr>
    </w:div>
    <w:div w:id="463618049">
      <w:bodyDiv w:val="1"/>
      <w:marLeft w:val="0"/>
      <w:marRight w:val="0"/>
      <w:marTop w:val="0"/>
      <w:marBottom w:val="0"/>
      <w:divBdr>
        <w:top w:val="none" w:sz="0" w:space="0" w:color="auto"/>
        <w:left w:val="none" w:sz="0" w:space="0" w:color="auto"/>
        <w:bottom w:val="none" w:sz="0" w:space="0" w:color="auto"/>
        <w:right w:val="none" w:sz="0" w:space="0" w:color="auto"/>
      </w:divBdr>
    </w:div>
    <w:div w:id="502823341">
      <w:bodyDiv w:val="1"/>
      <w:marLeft w:val="0"/>
      <w:marRight w:val="0"/>
      <w:marTop w:val="0"/>
      <w:marBottom w:val="0"/>
      <w:divBdr>
        <w:top w:val="none" w:sz="0" w:space="0" w:color="auto"/>
        <w:left w:val="none" w:sz="0" w:space="0" w:color="auto"/>
        <w:bottom w:val="none" w:sz="0" w:space="0" w:color="auto"/>
        <w:right w:val="none" w:sz="0" w:space="0" w:color="auto"/>
      </w:divBdr>
    </w:div>
    <w:div w:id="581184232">
      <w:bodyDiv w:val="1"/>
      <w:marLeft w:val="0"/>
      <w:marRight w:val="0"/>
      <w:marTop w:val="0"/>
      <w:marBottom w:val="0"/>
      <w:divBdr>
        <w:top w:val="none" w:sz="0" w:space="0" w:color="auto"/>
        <w:left w:val="none" w:sz="0" w:space="0" w:color="auto"/>
        <w:bottom w:val="none" w:sz="0" w:space="0" w:color="auto"/>
        <w:right w:val="none" w:sz="0" w:space="0" w:color="auto"/>
      </w:divBdr>
      <w:divsChild>
        <w:div w:id="603920509">
          <w:marLeft w:val="0"/>
          <w:marRight w:val="0"/>
          <w:marTop w:val="0"/>
          <w:marBottom w:val="0"/>
          <w:divBdr>
            <w:top w:val="single" w:sz="2" w:space="0" w:color="D9D9E3"/>
            <w:left w:val="single" w:sz="2" w:space="0" w:color="D9D9E3"/>
            <w:bottom w:val="single" w:sz="2" w:space="0" w:color="D9D9E3"/>
            <w:right w:val="single" w:sz="2" w:space="0" w:color="D9D9E3"/>
          </w:divBdr>
          <w:divsChild>
            <w:div w:id="350955777">
              <w:marLeft w:val="0"/>
              <w:marRight w:val="0"/>
              <w:marTop w:val="0"/>
              <w:marBottom w:val="0"/>
              <w:divBdr>
                <w:top w:val="single" w:sz="2" w:space="0" w:color="D9D9E3"/>
                <w:left w:val="single" w:sz="2" w:space="0" w:color="D9D9E3"/>
                <w:bottom w:val="single" w:sz="2" w:space="0" w:color="D9D9E3"/>
                <w:right w:val="single" w:sz="2" w:space="0" w:color="D9D9E3"/>
              </w:divBdr>
              <w:divsChild>
                <w:div w:id="66964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71296026">
      <w:bodyDiv w:val="1"/>
      <w:marLeft w:val="0"/>
      <w:marRight w:val="0"/>
      <w:marTop w:val="0"/>
      <w:marBottom w:val="0"/>
      <w:divBdr>
        <w:top w:val="none" w:sz="0" w:space="0" w:color="auto"/>
        <w:left w:val="none" w:sz="0" w:space="0" w:color="auto"/>
        <w:bottom w:val="none" w:sz="0" w:space="0" w:color="auto"/>
        <w:right w:val="none" w:sz="0" w:space="0" w:color="auto"/>
      </w:divBdr>
    </w:div>
    <w:div w:id="723872160">
      <w:bodyDiv w:val="1"/>
      <w:marLeft w:val="0"/>
      <w:marRight w:val="0"/>
      <w:marTop w:val="0"/>
      <w:marBottom w:val="0"/>
      <w:divBdr>
        <w:top w:val="none" w:sz="0" w:space="0" w:color="auto"/>
        <w:left w:val="none" w:sz="0" w:space="0" w:color="auto"/>
        <w:bottom w:val="none" w:sz="0" w:space="0" w:color="auto"/>
        <w:right w:val="none" w:sz="0" w:space="0" w:color="auto"/>
      </w:divBdr>
    </w:div>
    <w:div w:id="746808312">
      <w:bodyDiv w:val="1"/>
      <w:marLeft w:val="0"/>
      <w:marRight w:val="0"/>
      <w:marTop w:val="0"/>
      <w:marBottom w:val="0"/>
      <w:divBdr>
        <w:top w:val="none" w:sz="0" w:space="0" w:color="auto"/>
        <w:left w:val="none" w:sz="0" w:space="0" w:color="auto"/>
        <w:bottom w:val="none" w:sz="0" w:space="0" w:color="auto"/>
        <w:right w:val="none" w:sz="0" w:space="0" w:color="auto"/>
      </w:divBdr>
    </w:div>
    <w:div w:id="960068652">
      <w:bodyDiv w:val="1"/>
      <w:marLeft w:val="0"/>
      <w:marRight w:val="0"/>
      <w:marTop w:val="0"/>
      <w:marBottom w:val="0"/>
      <w:divBdr>
        <w:top w:val="none" w:sz="0" w:space="0" w:color="auto"/>
        <w:left w:val="none" w:sz="0" w:space="0" w:color="auto"/>
        <w:bottom w:val="none" w:sz="0" w:space="0" w:color="auto"/>
        <w:right w:val="none" w:sz="0" w:space="0" w:color="auto"/>
      </w:divBdr>
      <w:divsChild>
        <w:div w:id="259484021">
          <w:marLeft w:val="0"/>
          <w:marRight w:val="0"/>
          <w:marTop w:val="0"/>
          <w:marBottom w:val="0"/>
          <w:divBdr>
            <w:top w:val="single" w:sz="2" w:space="0" w:color="D9D9E3"/>
            <w:left w:val="single" w:sz="2" w:space="0" w:color="D9D9E3"/>
            <w:bottom w:val="single" w:sz="2" w:space="0" w:color="D9D9E3"/>
            <w:right w:val="single" w:sz="2" w:space="0" w:color="D9D9E3"/>
          </w:divBdr>
          <w:divsChild>
            <w:div w:id="1466849113">
              <w:marLeft w:val="0"/>
              <w:marRight w:val="0"/>
              <w:marTop w:val="0"/>
              <w:marBottom w:val="0"/>
              <w:divBdr>
                <w:top w:val="single" w:sz="2" w:space="0" w:color="D9D9E3"/>
                <w:left w:val="single" w:sz="2" w:space="0" w:color="D9D9E3"/>
                <w:bottom w:val="single" w:sz="2" w:space="0" w:color="D9D9E3"/>
                <w:right w:val="single" w:sz="2" w:space="0" w:color="D9D9E3"/>
              </w:divBdr>
              <w:divsChild>
                <w:div w:id="17180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4798247">
      <w:bodyDiv w:val="1"/>
      <w:marLeft w:val="0"/>
      <w:marRight w:val="0"/>
      <w:marTop w:val="0"/>
      <w:marBottom w:val="0"/>
      <w:divBdr>
        <w:top w:val="none" w:sz="0" w:space="0" w:color="auto"/>
        <w:left w:val="none" w:sz="0" w:space="0" w:color="auto"/>
        <w:bottom w:val="none" w:sz="0" w:space="0" w:color="auto"/>
        <w:right w:val="none" w:sz="0" w:space="0" w:color="auto"/>
      </w:divBdr>
    </w:div>
    <w:div w:id="1002900567">
      <w:bodyDiv w:val="1"/>
      <w:marLeft w:val="0"/>
      <w:marRight w:val="0"/>
      <w:marTop w:val="0"/>
      <w:marBottom w:val="0"/>
      <w:divBdr>
        <w:top w:val="none" w:sz="0" w:space="0" w:color="auto"/>
        <w:left w:val="none" w:sz="0" w:space="0" w:color="auto"/>
        <w:bottom w:val="none" w:sz="0" w:space="0" w:color="auto"/>
        <w:right w:val="none" w:sz="0" w:space="0" w:color="auto"/>
      </w:divBdr>
    </w:div>
    <w:div w:id="1023048674">
      <w:bodyDiv w:val="1"/>
      <w:marLeft w:val="0"/>
      <w:marRight w:val="0"/>
      <w:marTop w:val="0"/>
      <w:marBottom w:val="0"/>
      <w:divBdr>
        <w:top w:val="none" w:sz="0" w:space="0" w:color="auto"/>
        <w:left w:val="none" w:sz="0" w:space="0" w:color="auto"/>
        <w:bottom w:val="none" w:sz="0" w:space="0" w:color="auto"/>
        <w:right w:val="none" w:sz="0" w:space="0" w:color="auto"/>
      </w:divBdr>
    </w:div>
    <w:div w:id="1088038019">
      <w:bodyDiv w:val="1"/>
      <w:marLeft w:val="0"/>
      <w:marRight w:val="0"/>
      <w:marTop w:val="0"/>
      <w:marBottom w:val="0"/>
      <w:divBdr>
        <w:top w:val="none" w:sz="0" w:space="0" w:color="auto"/>
        <w:left w:val="none" w:sz="0" w:space="0" w:color="auto"/>
        <w:bottom w:val="none" w:sz="0" w:space="0" w:color="auto"/>
        <w:right w:val="none" w:sz="0" w:space="0" w:color="auto"/>
      </w:divBdr>
    </w:div>
    <w:div w:id="1175806089">
      <w:bodyDiv w:val="1"/>
      <w:marLeft w:val="0"/>
      <w:marRight w:val="0"/>
      <w:marTop w:val="0"/>
      <w:marBottom w:val="0"/>
      <w:divBdr>
        <w:top w:val="none" w:sz="0" w:space="0" w:color="auto"/>
        <w:left w:val="none" w:sz="0" w:space="0" w:color="auto"/>
        <w:bottom w:val="none" w:sz="0" w:space="0" w:color="auto"/>
        <w:right w:val="none" w:sz="0" w:space="0" w:color="auto"/>
      </w:divBdr>
    </w:div>
    <w:div w:id="1247765060">
      <w:bodyDiv w:val="1"/>
      <w:marLeft w:val="0"/>
      <w:marRight w:val="0"/>
      <w:marTop w:val="0"/>
      <w:marBottom w:val="0"/>
      <w:divBdr>
        <w:top w:val="none" w:sz="0" w:space="0" w:color="auto"/>
        <w:left w:val="none" w:sz="0" w:space="0" w:color="auto"/>
        <w:bottom w:val="none" w:sz="0" w:space="0" w:color="auto"/>
        <w:right w:val="none" w:sz="0" w:space="0" w:color="auto"/>
      </w:divBdr>
    </w:div>
    <w:div w:id="1584030141">
      <w:bodyDiv w:val="1"/>
      <w:marLeft w:val="0"/>
      <w:marRight w:val="0"/>
      <w:marTop w:val="0"/>
      <w:marBottom w:val="0"/>
      <w:divBdr>
        <w:top w:val="none" w:sz="0" w:space="0" w:color="auto"/>
        <w:left w:val="none" w:sz="0" w:space="0" w:color="auto"/>
        <w:bottom w:val="none" w:sz="0" w:space="0" w:color="auto"/>
        <w:right w:val="none" w:sz="0" w:space="0" w:color="auto"/>
      </w:divBdr>
    </w:div>
    <w:div w:id="1631084423">
      <w:bodyDiv w:val="1"/>
      <w:marLeft w:val="0"/>
      <w:marRight w:val="0"/>
      <w:marTop w:val="0"/>
      <w:marBottom w:val="0"/>
      <w:divBdr>
        <w:top w:val="none" w:sz="0" w:space="0" w:color="auto"/>
        <w:left w:val="none" w:sz="0" w:space="0" w:color="auto"/>
        <w:bottom w:val="none" w:sz="0" w:space="0" w:color="auto"/>
        <w:right w:val="none" w:sz="0" w:space="0" w:color="auto"/>
      </w:divBdr>
      <w:divsChild>
        <w:div w:id="569777107">
          <w:marLeft w:val="0"/>
          <w:marRight w:val="0"/>
          <w:marTop w:val="0"/>
          <w:marBottom w:val="0"/>
          <w:divBdr>
            <w:top w:val="single" w:sz="2" w:space="0" w:color="D9D9E3"/>
            <w:left w:val="single" w:sz="2" w:space="0" w:color="D9D9E3"/>
            <w:bottom w:val="single" w:sz="2" w:space="0" w:color="D9D9E3"/>
            <w:right w:val="single" w:sz="2" w:space="0" w:color="D9D9E3"/>
          </w:divBdr>
          <w:divsChild>
            <w:div w:id="1752460139">
              <w:marLeft w:val="0"/>
              <w:marRight w:val="0"/>
              <w:marTop w:val="0"/>
              <w:marBottom w:val="0"/>
              <w:divBdr>
                <w:top w:val="single" w:sz="2" w:space="0" w:color="D9D9E3"/>
                <w:left w:val="single" w:sz="2" w:space="0" w:color="D9D9E3"/>
                <w:bottom w:val="single" w:sz="2" w:space="0" w:color="D9D9E3"/>
                <w:right w:val="single" w:sz="2" w:space="0" w:color="D9D9E3"/>
              </w:divBdr>
              <w:divsChild>
                <w:div w:id="196588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9824274">
      <w:bodyDiv w:val="1"/>
      <w:marLeft w:val="0"/>
      <w:marRight w:val="0"/>
      <w:marTop w:val="0"/>
      <w:marBottom w:val="0"/>
      <w:divBdr>
        <w:top w:val="none" w:sz="0" w:space="0" w:color="auto"/>
        <w:left w:val="none" w:sz="0" w:space="0" w:color="auto"/>
        <w:bottom w:val="none" w:sz="0" w:space="0" w:color="auto"/>
        <w:right w:val="none" w:sz="0" w:space="0" w:color="auto"/>
      </w:divBdr>
    </w:div>
    <w:div w:id="1653557130">
      <w:bodyDiv w:val="1"/>
      <w:marLeft w:val="0"/>
      <w:marRight w:val="0"/>
      <w:marTop w:val="0"/>
      <w:marBottom w:val="0"/>
      <w:divBdr>
        <w:top w:val="none" w:sz="0" w:space="0" w:color="auto"/>
        <w:left w:val="none" w:sz="0" w:space="0" w:color="auto"/>
        <w:bottom w:val="none" w:sz="0" w:space="0" w:color="auto"/>
        <w:right w:val="none" w:sz="0" w:space="0" w:color="auto"/>
      </w:divBdr>
    </w:div>
    <w:div w:id="1778403577">
      <w:bodyDiv w:val="1"/>
      <w:marLeft w:val="0"/>
      <w:marRight w:val="0"/>
      <w:marTop w:val="0"/>
      <w:marBottom w:val="0"/>
      <w:divBdr>
        <w:top w:val="none" w:sz="0" w:space="0" w:color="auto"/>
        <w:left w:val="none" w:sz="0" w:space="0" w:color="auto"/>
        <w:bottom w:val="none" w:sz="0" w:space="0" w:color="auto"/>
        <w:right w:val="none" w:sz="0" w:space="0" w:color="auto"/>
      </w:divBdr>
      <w:divsChild>
        <w:div w:id="1481918795">
          <w:marLeft w:val="0"/>
          <w:marRight w:val="0"/>
          <w:marTop w:val="0"/>
          <w:marBottom w:val="0"/>
          <w:divBdr>
            <w:top w:val="none" w:sz="0" w:space="0" w:color="auto"/>
            <w:left w:val="none" w:sz="0" w:space="0" w:color="auto"/>
            <w:bottom w:val="none" w:sz="0" w:space="0" w:color="auto"/>
            <w:right w:val="none" w:sz="0" w:space="0" w:color="auto"/>
          </w:divBdr>
          <w:divsChild>
            <w:div w:id="147866074">
              <w:marLeft w:val="0"/>
              <w:marRight w:val="0"/>
              <w:marTop w:val="0"/>
              <w:marBottom w:val="0"/>
              <w:divBdr>
                <w:top w:val="none" w:sz="0" w:space="0" w:color="auto"/>
                <w:left w:val="none" w:sz="0" w:space="0" w:color="auto"/>
                <w:bottom w:val="none" w:sz="0" w:space="0" w:color="auto"/>
                <w:right w:val="none" w:sz="0" w:space="0" w:color="auto"/>
              </w:divBdr>
              <w:divsChild>
                <w:div w:id="1343163176">
                  <w:marLeft w:val="0"/>
                  <w:marRight w:val="0"/>
                  <w:marTop w:val="0"/>
                  <w:marBottom w:val="0"/>
                  <w:divBdr>
                    <w:top w:val="none" w:sz="0" w:space="0" w:color="auto"/>
                    <w:left w:val="none" w:sz="0" w:space="0" w:color="auto"/>
                    <w:bottom w:val="none" w:sz="0" w:space="0" w:color="auto"/>
                    <w:right w:val="none" w:sz="0" w:space="0" w:color="auto"/>
                  </w:divBdr>
                  <w:divsChild>
                    <w:div w:id="17524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9687">
      <w:bodyDiv w:val="1"/>
      <w:marLeft w:val="0"/>
      <w:marRight w:val="0"/>
      <w:marTop w:val="0"/>
      <w:marBottom w:val="0"/>
      <w:divBdr>
        <w:top w:val="none" w:sz="0" w:space="0" w:color="auto"/>
        <w:left w:val="none" w:sz="0" w:space="0" w:color="auto"/>
        <w:bottom w:val="none" w:sz="0" w:space="0" w:color="auto"/>
        <w:right w:val="none" w:sz="0" w:space="0" w:color="auto"/>
      </w:divBdr>
      <w:divsChild>
        <w:div w:id="1420100067">
          <w:marLeft w:val="0"/>
          <w:marRight w:val="0"/>
          <w:marTop w:val="0"/>
          <w:marBottom w:val="0"/>
          <w:divBdr>
            <w:top w:val="none" w:sz="0" w:space="0" w:color="auto"/>
            <w:left w:val="none" w:sz="0" w:space="0" w:color="auto"/>
            <w:bottom w:val="none" w:sz="0" w:space="0" w:color="auto"/>
            <w:right w:val="none" w:sz="0" w:space="0" w:color="auto"/>
          </w:divBdr>
        </w:div>
        <w:div w:id="145245451">
          <w:marLeft w:val="0"/>
          <w:marRight w:val="0"/>
          <w:marTop w:val="0"/>
          <w:marBottom w:val="0"/>
          <w:divBdr>
            <w:top w:val="none" w:sz="0" w:space="0" w:color="auto"/>
            <w:left w:val="none" w:sz="0" w:space="0" w:color="auto"/>
            <w:bottom w:val="none" w:sz="0" w:space="0" w:color="auto"/>
            <w:right w:val="none" w:sz="0" w:space="0" w:color="auto"/>
          </w:divBdr>
        </w:div>
      </w:divsChild>
    </w:div>
    <w:div w:id="1988585088">
      <w:bodyDiv w:val="1"/>
      <w:marLeft w:val="0"/>
      <w:marRight w:val="0"/>
      <w:marTop w:val="0"/>
      <w:marBottom w:val="0"/>
      <w:divBdr>
        <w:top w:val="none" w:sz="0" w:space="0" w:color="auto"/>
        <w:left w:val="none" w:sz="0" w:space="0" w:color="auto"/>
        <w:bottom w:val="none" w:sz="0" w:space="0" w:color="auto"/>
        <w:right w:val="none" w:sz="0" w:space="0" w:color="auto"/>
      </w:divBdr>
    </w:div>
    <w:div w:id="2034988701">
      <w:bodyDiv w:val="1"/>
      <w:marLeft w:val="0"/>
      <w:marRight w:val="0"/>
      <w:marTop w:val="0"/>
      <w:marBottom w:val="0"/>
      <w:divBdr>
        <w:top w:val="none" w:sz="0" w:space="0" w:color="auto"/>
        <w:left w:val="none" w:sz="0" w:space="0" w:color="auto"/>
        <w:bottom w:val="none" w:sz="0" w:space="0" w:color="auto"/>
        <w:right w:val="none" w:sz="0" w:space="0" w:color="auto"/>
      </w:divBdr>
    </w:div>
    <w:div w:id="20613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reports/pipette-controller-market" TargetMode="External"/><Relationship Id="rId13" Type="http://schemas.openxmlformats.org/officeDocument/2006/relationships/hyperlink" Target="https://ind01.safelinks.protection.outlook.com/?url=https%3A%2F%2Fwww.futuremarketinsights.com%2F&amp;data=05%7C01%7CSanket%40futuremarketinsights.com%7C54ef37bfad3f49200eb808dbaa15d93d%7C2c2d44fb6cf54387be6e654b04c062fc%7C0%7C0%7C638290783031203951%7CUnknown%7CTWFpbGZsb3d8eyJWIjoiMC4wLjAwMDAiLCJQIjoiV2luMzIiLCJBTiI6Ik1haWwiLCJXVCI6Mn0%3D%7C3000%7C%7C%7C&amp;sdata=3pkwJfMRnSeeI2ixCyqdnW5thOwFv6yLsPix5yVoyLo%3D&amp;reserved=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les@futuremarketinsights.com" TargetMode="External"/><Relationship Id="rId17" Type="http://schemas.openxmlformats.org/officeDocument/2006/relationships/hyperlink" Target="https://ind01.safelinks.protection.outlook.com/?url=https%3A%2F%2Fwww.youtube.com%2F%40Futuremarketinsights&amp;data=05%7C01%7CSanket%40futuremarketinsights.com%7C54ef37bfad3f49200eb808dbaa15d93d%7C2c2d44fb6cf54387be6e654b04c062fc%7C0%7C0%7C638290783031203951%7CUnknown%7CTWFpbGZsb3d8eyJWIjoiMC4wLjAwMDAiLCJQIjoiV2luMzIiLCJBTiI6Ik1haWwiLCJXVCI6Mn0%3D%7C3000%7C%7C%7C&amp;sdata=%2BVSXv5sL3VZBTkdfeUKfgpfFMXoSWfo8lPOJ3489NCI%3D&amp;reserved=0" TargetMode="External"/><Relationship Id="rId2" Type="http://schemas.openxmlformats.org/officeDocument/2006/relationships/customXml" Target="../customXml/item2.xml"/><Relationship Id="rId16" Type="http://schemas.openxmlformats.org/officeDocument/2006/relationships/hyperlink" Target="https://ind01.safelinks.protection.outlook.com/?url=https%3A%2F%2Fwww.futuremarketinsights.com%2Fblogs&amp;data=05%7C01%7CSanket%40futuremarketinsights.com%7C54ef37bfad3f49200eb808dbaa15d93d%7C2c2d44fb6cf54387be6e654b04c062fc%7C0%7C0%7C638290783031203951%7CUnknown%7CTWFpbGZsb3d8eyJWIjoiMC4wLjAwMDAiLCJQIjoiV2luMzIiLCJBTiI6Ik1haWwiLCJXVCI6Mn0%3D%7C3000%7C%7C%7C&amp;sdata=zb6OXlI2dGgupCHkLhkMza0YWtPaU7dL4aQNhbMMDeQ%3D&amp;reserve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uturemarketinsights.com/industry-analysis/life-science-and-biotechnology" TargetMode="External"/><Relationship Id="rId5" Type="http://schemas.openxmlformats.org/officeDocument/2006/relationships/styles" Target="styles.xml"/><Relationship Id="rId15" Type="http://schemas.openxmlformats.org/officeDocument/2006/relationships/hyperlink" Target="https://ind01.safelinks.protection.outlook.com/?url=https%3A%2F%2Ftwitter.com%2FFMI_Research&amp;data=05%7C01%7CSanket%40futuremarketinsights.com%7C54ef37bfad3f49200eb808dbaa15d93d%7C2c2d44fb6cf54387be6e654b04c062fc%7C0%7C0%7C638290783031203951%7CUnknown%7CTWFpbGZsb3d8eyJWIjoiMC4wLjAwMDAiLCJQIjoiV2luMzIiLCJBTiI6Ik1haWwiLCJXVCI6Mn0%3D%7C3000%7C%7C%7C&amp;sdata=DB5yuLCgnalnvKDJuJiURz0X%2Br1bWkpumFFpLpe3XXY%3D&amp;reserved=0" TargetMode="External"/><Relationship Id="rId10" Type="http://schemas.openxmlformats.org/officeDocument/2006/relationships/hyperlink" Target="https://www.futuremarketinsights.com/reports/pipette-controller-marke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futuremarketinsights.com/report-sample#5245502d47422d38333235" TargetMode="External"/><Relationship Id="rId14" Type="http://schemas.openxmlformats.org/officeDocument/2006/relationships/hyperlink" Target="https://ind01.safelinks.protection.outlook.com/?url=https%3A%2F%2Fwww.linkedin.com%2Fcompany%2Ffuture-market-insights%2F&amp;data=05%7C01%7CSanket%40futuremarketinsights.com%7C54ef37bfad3f49200eb808dbaa15d93d%7C2c2d44fb6cf54387be6e654b04c062fc%7C0%7C0%7C638290783031203951%7CUnknown%7CTWFpbGZsb3d8eyJWIjoiMC4wLjAwMDAiLCJQIjoiV2luMzIiLCJBTiI6Ik1haWwiLCJXVCI6Mn0%3D%7C3000%7C%7C%7C&amp;sdata=u1tSA%2FLrsCRaTYckGOqPfj%2Fcw9pTW3dWE%2Bs9aVokhd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0814F12A6EC4791F5C9AAB6418A1F" ma:contentTypeVersion="3" ma:contentTypeDescription="Create a new document." ma:contentTypeScope="" ma:versionID="20241a26c15276ab2eb0b60fd5d355fa">
  <xsd:schema xmlns:xsd="http://www.w3.org/2001/XMLSchema" xmlns:xs="http://www.w3.org/2001/XMLSchema" xmlns:p="http://schemas.microsoft.com/office/2006/metadata/properties" xmlns:ns3="6e06619d-d4e2-4ed2-b0ea-4d717f184ccc" targetNamespace="http://schemas.microsoft.com/office/2006/metadata/properties" ma:root="true" ma:fieldsID="92479749a990b859d30244ff19cd1767" ns3:_="">
    <xsd:import namespace="6e06619d-d4e2-4ed2-b0ea-4d717f184cc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06619d-d4e2-4ed2-b0ea-4d717f184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A14AE-7682-4E21-820B-039AE8E27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06619d-d4e2-4ed2-b0ea-4d717f184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4AA1F-137E-4216-893A-9BDA41CD33F5}">
  <ds:schemaRefs>
    <ds:schemaRef ds:uri="http://schemas.microsoft.com/sharepoint/v3/contenttype/forms"/>
  </ds:schemaRefs>
</ds:datastoreItem>
</file>

<file path=customXml/itemProps3.xml><?xml version="1.0" encoding="utf-8"?>
<ds:datastoreItem xmlns:ds="http://schemas.openxmlformats.org/officeDocument/2006/customXml" ds:itemID="{0E4C29DA-55BB-459E-B63A-E8D79E5AD0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Adak</dc:creator>
  <cp:keywords/>
  <dc:description/>
  <cp:lastModifiedBy>Sanket Badgujar</cp:lastModifiedBy>
  <cp:revision>22</cp:revision>
  <dcterms:created xsi:type="dcterms:W3CDTF">2023-09-28T12:17:00Z</dcterms:created>
  <dcterms:modified xsi:type="dcterms:W3CDTF">2025-04-01T06:24:00Z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0x01010075B0814F12A6EC4791F5C9AAB6418A1F</vt:lpwstr>
  </property>
</Properties>
</file>