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DCA" w:rsidRDefault="00AB4874">
      <w:pPr>
        <w:jc w:val="center"/>
        <w:rPr>
          <w:rFonts w:hint="eastAsia"/>
        </w:rPr>
      </w:pPr>
      <w:r>
        <w:rPr>
          <w:b/>
          <w:sz w:val="28"/>
        </w:rPr>
        <w:br/>
      </w:r>
      <w:r>
        <w:rPr>
          <w:b/>
          <w:sz w:val="28"/>
        </w:rPr>
        <w:br/>
        <w:t>PROJECT REPORT</w:t>
      </w:r>
      <w:r>
        <w:rPr>
          <w:b/>
          <w:sz w:val="28"/>
        </w:rPr>
        <w:br/>
      </w:r>
    </w:p>
    <w:p w:rsidR="00734DCA" w:rsidRDefault="00AB4874">
      <w:pPr>
        <w:jc w:val="center"/>
        <w:rPr>
          <w:rFonts w:hint="eastAsia"/>
        </w:rPr>
      </w:pPr>
      <w:r>
        <w:rPr>
          <w:b/>
          <w:sz w:val="50"/>
        </w:rPr>
        <w:t>HR Employee Attrition Prediction System</w:t>
      </w:r>
    </w:p>
    <w:p w:rsidR="00734DCA" w:rsidRDefault="00AB4874">
      <w:pPr>
        <w:jc w:val="center"/>
        <w:rPr>
          <w:rFonts w:hint="eastAsia"/>
        </w:rPr>
      </w:pPr>
      <w:r>
        <w:rPr>
          <w:i/>
        </w:rPr>
        <w:br/>
        <w:t>Machine Learning Project Report</w:t>
      </w:r>
    </w:p>
    <w:p w:rsidR="00734DCA" w:rsidRDefault="00AB4874">
      <w:pPr>
        <w:rPr>
          <w:rFonts w:hint="eastAsia"/>
        </w:rPr>
      </w:pPr>
      <w:r>
        <w:br/>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rPr>
                <w:b/>
              </w:rPr>
              <w:t>Document Control</w:t>
            </w:r>
          </w:p>
        </w:tc>
        <w:tc>
          <w:tcPr>
            <w:tcW w:w="4968" w:type="dxa"/>
            <w:shd w:val="clear" w:color="auto" w:fill="D9EAF7"/>
            <w:vAlign w:val="center"/>
          </w:tcPr>
          <w:p w:rsidR="00734DCA" w:rsidRDefault="00AB4874">
            <w:pPr>
              <w:rPr>
                <w:rFonts w:hint="eastAsia"/>
              </w:rPr>
            </w:pPr>
            <w:r>
              <w:rPr>
                <w:b/>
              </w:rPr>
              <w:t>Details</w:t>
            </w:r>
          </w:p>
        </w:tc>
      </w:tr>
      <w:tr w:rsidR="00734DCA">
        <w:trPr>
          <w:jc w:val="center"/>
        </w:trPr>
        <w:tc>
          <w:tcPr>
            <w:tcW w:w="4968" w:type="dxa"/>
            <w:vAlign w:val="center"/>
          </w:tcPr>
          <w:p w:rsidR="00734DCA" w:rsidRDefault="00AB4874">
            <w:pPr>
              <w:rPr>
                <w:rFonts w:hint="eastAsia"/>
              </w:rPr>
            </w:pPr>
            <w:r>
              <w:t>Document Type</w:t>
            </w:r>
          </w:p>
        </w:tc>
        <w:tc>
          <w:tcPr>
            <w:tcW w:w="4968" w:type="dxa"/>
            <w:vAlign w:val="center"/>
          </w:tcPr>
          <w:p w:rsidR="00734DCA" w:rsidRDefault="00AB4874">
            <w:pPr>
              <w:rPr>
                <w:rFonts w:hint="eastAsia"/>
              </w:rPr>
            </w:pPr>
            <w:r>
              <w:t>Machine Learning Project Report</w:t>
            </w:r>
          </w:p>
        </w:tc>
      </w:tr>
      <w:tr w:rsidR="00734DCA">
        <w:trPr>
          <w:jc w:val="center"/>
        </w:trPr>
        <w:tc>
          <w:tcPr>
            <w:tcW w:w="4968" w:type="dxa"/>
            <w:vAlign w:val="center"/>
          </w:tcPr>
          <w:p w:rsidR="00734DCA" w:rsidRDefault="00AB4874">
            <w:pPr>
              <w:rPr>
                <w:rFonts w:hint="eastAsia"/>
              </w:rPr>
            </w:pPr>
            <w:r>
              <w:t>Project Domain</w:t>
            </w:r>
          </w:p>
        </w:tc>
        <w:tc>
          <w:tcPr>
            <w:tcW w:w="4968" w:type="dxa"/>
            <w:vAlign w:val="center"/>
          </w:tcPr>
          <w:p w:rsidR="00734DCA" w:rsidRDefault="00AB4874">
            <w:pPr>
              <w:rPr>
                <w:rFonts w:hint="eastAsia"/>
              </w:rPr>
            </w:pPr>
            <w:r>
              <w:t>Human Resources / People Analytics</w:t>
            </w:r>
          </w:p>
        </w:tc>
      </w:tr>
      <w:tr w:rsidR="00734DCA">
        <w:trPr>
          <w:jc w:val="center"/>
        </w:trPr>
        <w:tc>
          <w:tcPr>
            <w:tcW w:w="4968" w:type="dxa"/>
            <w:vAlign w:val="center"/>
          </w:tcPr>
          <w:p w:rsidR="00734DCA" w:rsidRDefault="00AB4874">
            <w:pPr>
              <w:rPr>
                <w:rFonts w:hint="eastAsia"/>
              </w:rPr>
            </w:pPr>
            <w:r>
              <w:t>Project Type</w:t>
            </w:r>
          </w:p>
        </w:tc>
        <w:tc>
          <w:tcPr>
            <w:tcW w:w="4968" w:type="dxa"/>
            <w:vAlign w:val="center"/>
          </w:tcPr>
          <w:p w:rsidR="00734DCA" w:rsidRDefault="00AB4874">
            <w:pPr>
              <w:rPr>
                <w:rFonts w:hint="eastAsia"/>
              </w:rPr>
            </w:pPr>
            <w:r>
              <w:t>Supervised Classification</w:t>
            </w:r>
          </w:p>
        </w:tc>
      </w:tr>
      <w:tr w:rsidR="00734DCA">
        <w:trPr>
          <w:jc w:val="center"/>
        </w:trPr>
        <w:tc>
          <w:tcPr>
            <w:tcW w:w="4968" w:type="dxa"/>
            <w:vAlign w:val="center"/>
          </w:tcPr>
          <w:p w:rsidR="00734DCA" w:rsidRDefault="00AB4874">
            <w:pPr>
              <w:rPr>
                <w:rFonts w:hint="eastAsia"/>
              </w:rPr>
            </w:pPr>
            <w:r>
              <w:t>Primary Objective</w:t>
            </w:r>
          </w:p>
        </w:tc>
        <w:tc>
          <w:tcPr>
            <w:tcW w:w="4968" w:type="dxa"/>
            <w:vAlign w:val="center"/>
          </w:tcPr>
          <w:p w:rsidR="00734DCA" w:rsidRDefault="00AB4874">
            <w:pPr>
              <w:rPr>
                <w:rFonts w:hint="eastAsia"/>
              </w:rPr>
            </w:pPr>
            <w:r>
              <w:t>Predict employee attrition and identify contributing factors</w:t>
            </w:r>
          </w:p>
        </w:tc>
      </w:tr>
      <w:tr w:rsidR="00734DCA">
        <w:trPr>
          <w:jc w:val="center"/>
        </w:trPr>
        <w:tc>
          <w:tcPr>
            <w:tcW w:w="4968" w:type="dxa"/>
            <w:vAlign w:val="center"/>
          </w:tcPr>
          <w:p w:rsidR="00734DCA" w:rsidRDefault="00AB4874">
            <w:pPr>
              <w:rPr>
                <w:rFonts w:hint="eastAsia"/>
              </w:rPr>
            </w:pPr>
            <w:r>
              <w:t>Source Material</w:t>
            </w:r>
          </w:p>
        </w:tc>
        <w:tc>
          <w:tcPr>
            <w:tcW w:w="4968" w:type="dxa"/>
            <w:vAlign w:val="center"/>
          </w:tcPr>
          <w:p w:rsidR="00734DCA" w:rsidRDefault="00AB4874">
            <w:pPr>
              <w:rPr>
                <w:rFonts w:hint="eastAsia"/>
              </w:rPr>
            </w:pPr>
            <w:r>
              <w:t>HR Employee Attrition Jupyter Notebook and supplied report structure</w:t>
            </w:r>
          </w:p>
        </w:tc>
      </w:tr>
      <w:tr w:rsidR="00734DCA">
        <w:trPr>
          <w:jc w:val="center"/>
        </w:trPr>
        <w:tc>
          <w:tcPr>
            <w:tcW w:w="4968" w:type="dxa"/>
            <w:vAlign w:val="center"/>
          </w:tcPr>
          <w:p w:rsidR="00734DCA" w:rsidRDefault="00AB4874">
            <w:pPr>
              <w:rPr>
                <w:rFonts w:hint="eastAsia"/>
              </w:rPr>
            </w:pPr>
            <w:r>
              <w:t>Prepared On</w:t>
            </w:r>
          </w:p>
        </w:tc>
        <w:tc>
          <w:tcPr>
            <w:tcW w:w="4968" w:type="dxa"/>
            <w:vAlign w:val="center"/>
          </w:tcPr>
          <w:p w:rsidR="00734DCA" w:rsidRDefault="00AB4874">
            <w:pPr>
              <w:rPr>
                <w:rFonts w:hint="eastAsia"/>
              </w:rPr>
            </w:pPr>
            <w:r>
              <w:t>02 August 2026</w:t>
            </w:r>
          </w:p>
        </w:tc>
      </w:tr>
      <w:tr w:rsidR="00734DCA">
        <w:trPr>
          <w:jc w:val="center"/>
        </w:trPr>
        <w:tc>
          <w:tcPr>
            <w:tcW w:w="4968" w:type="dxa"/>
            <w:vAlign w:val="center"/>
          </w:tcPr>
          <w:p w:rsidR="00734DCA" w:rsidRDefault="00AB4874">
            <w:pPr>
              <w:rPr>
                <w:rFonts w:hint="eastAsia"/>
              </w:rPr>
            </w:pPr>
            <w:r>
              <w:t>Version</w:t>
            </w:r>
          </w:p>
        </w:tc>
        <w:tc>
          <w:tcPr>
            <w:tcW w:w="4968" w:type="dxa"/>
            <w:vAlign w:val="center"/>
          </w:tcPr>
          <w:p w:rsidR="00734DCA" w:rsidRDefault="00AB4874">
            <w:pPr>
              <w:rPr>
                <w:rFonts w:hint="eastAsia"/>
              </w:rPr>
            </w:pPr>
            <w:r>
              <w:t>1.0</w:t>
            </w:r>
          </w:p>
        </w:tc>
      </w:tr>
    </w:tbl>
    <w:p w:rsidR="00734DCA" w:rsidRDefault="00AB4874">
      <w:pPr>
        <w:rPr>
          <w:rFonts w:hint="eastAsia"/>
        </w:rPr>
      </w:pPr>
      <w:r>
        <w:br w:type="page"/>
      </w:r>
    </w:p>
    <w:p w:rsidR="00734DCA" w:rsidRDefault="00AB4874">
      <w:pPr>
        <w:pStyle w:val="Heading1"/>
      </w:pPr>
      <w:r>
        <w:lastRenderedPageBreak/>
        <w:t>Executive Summary</w:t>
      </w:r>
    </w:p>
    <w:p w:rsidR="00734DCA" w:rsidRDefault="00AB4874">
      <w:pPr>
        <w:rPr>
          <w:rFonts w:hint="eastAsia"/>
        </w:rPr>
      </w:pPr>
      <w:r>
        <w:t xml:space="preserve">This project develops a </w:t>
      </w:r>
      <w:r>
        <w:t>machine-learning classification solution for predicting employee attrition. The solution uses employee-related attributes available in the supplied HR Employee Attrition notebook to learn patterns associated with the target variable, identified in the note</w:t>
      </w:r>
      <w:r>
        <w:t>book as Attrition. The project follows a standard analytics lifecycle: data understanding, data quality assessment, exploratory data analysis, preprocessing, feature engineering, model development, evaluation, and business interpretation.</w:t>
      </w:r>
    </w:p>
    <w:p w:rsidR="00734DCA" w:rsidRDefault="00AB4874">
      <w:pPr>
        <w:rPr>
          <w:rFonts w:hint="eastAsia"/>
        </w:rPr>
      </w:pPr>
      <w:r>
        <w:t>The supplied refe</w:t>
      </w:r>
      <w:r>
        <w:t>rence report establishes a professional structure covering data understanding, feature engineering, model development and evaluation, insights and recommendations, and conclusion. That structure has been adapted here to the HR attrition use case rather tha</w:t>
      </w:r>
      <w:r>
        <w:t>n copying the loan-default content.</w:t>
      </w:r>
    </w:p>
    <w:p w:rsidR="00734DCA" w:rsidRDefault="00AB4874">
      <w:pPr>
        <w:pStyle w:val="Heading1"/>
      </w:pPr>
      <w:r>
        <w:t>Contents</w:t>
      </w:r>
    </w:p>
    <w:p w:rsidR="00734DCA" w:rsidRDefault="00AB4874">
      <w:pPr>
        <w:rPr>
          <w:rFonts w:hint="eastAsia"/>
        </w:rPr>
      </w:pPr>
      <w:r>
        <w:t>Executive Summary</w:t>
      </w:r>
    </w:p>
    <w:p w:rsidR="00734DCA" w:rsidRDefault="00AB4874">
      <w:pPr>
        <w:rPr>
          <w:rFonts w:hint="eastAsia"/>
        </w:rPr>
      </w:pPr>
      <w:r>
        <w:t>2. 1. Project Overview</w:t>
      </w:r>
    </w:p>
    <w:p w:rsidR="00734DCA" w:rsidRDefault="00AB4874">
      <w:pPr>
        <w:rPr>
          <w:rFonts w:hint="eastAsia"/>
        </w:rPr>
      </w:pPr>
      <w:r>
        <w:t>3. 2. Business Context and Problem Statement</w:t>
      </w:r>
    </w:p>
    <w:p w:rsidR="00734DCA" w:rsidRDefault="00AB4874">
      <w:pPr>
        <w:rPr>
          <w:rFonts w:hint="eastAsia"/>
        </w:rPr>
      </w:pPr>
      <w:r>
        <w:t>4. 3. Objectives and Success Criteria</w:t>
      </w:r>
    </w:p>
    <w:p w:rsidR="00734DCA" w:rsidRDefault="00AB4874">
      <w:pPr>
        <w:rPr>
          <w:rFonts w:hint="eastAsia"/>
        </w:rPr>
      </w:pPr>
      <w:r>
        <w:t>5. 4. Data Understanding Report</w:t>
      </w:r>
    </w:p>
    <w:p w:rsidR="00734DCA" w:rsidRDefault="00AB4874">
      <w:pPr>
        <w:rPr>
          <w:rFonts w:hint="eastAsia"/>
        </w:rPr>
      </w:pPr>
      <w:r>
        <w:t>6. 5. Data Quality and Data Preparation</w:t>
      </w:r>
    </w:p>
    <w:p w:rsidR="00734DCA" w:rsidRDefault="00AB4874">
      <w:pPr>
        <w:rPr>
          <w:rFonts w:hint="eastAsia"/>
        </w:rPr>
      </w:pPr>
      <w:r>
        <w:t>7. 6. Explorato</w:t>
      </w:r>
      <w:r>
        <w:t>ry Data Analysis</w:t>
      </w:r>
    </w:p>
    <w:p w:rsidR="00734DCA" w:rsidRDefault="00AB4874">
      <w:pPr>
        <w:rPr>
          <w:rFonts w:hint="eastAsia"/>
        </w:rPr>
      </w:pPr>
      <w:r>
        <w:t>8. 7. Feature Engineering Documentation</w:t>
      </w:r>
    </w:p>
    <w:p w:rsidR="00734DCA" w:rsidRDefault="00AB4874">
      <w:pPr>
        <w:rPr>
          <w:rFonts w:hint="eastAsia"/>
        </w:rPr>
      </w:pPr>
      <w:r>
        <w:t>9. 8. Model Development and Evaluation</w:t>
      </w:r>
    </w:p>
    <w:p w:rsidR="00734DCA" w:rsidRDefault="00AB4874">
      <w:pPr>
        <w:rPr>
          <w:rFonts w:hint="eastAsia"/>
        </w:rPr>
      </w:pPr>
      <w:r>
        <w:t>10. 9. Model Comparison and Selection</w:t>
      </w:r>
    </w:p>
    <w:p w:rsidR="00734DCA" w:rsidRDefault="00AB4874">
      <w:pPr>
        <w:rPr>
          <w:rFonts w:hint="eastAsia"/>
        </w:rPr>
      </w:pPr>
      <w:r>
        <w:t>11. 10. Business Insights and Recommendations</w:t>
      </w:r>
    </w:p>
    <w:p w:rsidR="00734DCA" w:rsidRDefault="00AB4874">
      <w:pPr>
        <w:rPr>
          <w:rFonts w:hint="eastAsia"/>
        </w:rPr>
      </w:pPr>
      <w:r>
        <w:t>12. 11. Model Usage and Operational Considerations</w:t>
      </w:r>
    </w:p>
    <w:p w:rsidR="00734DCA" w:rsidRDefault="00AB4874">
      <w:pPr>
        <w:rPr>
          <w:rFonts w:hint="eastAsia"/>
        </w:rPr>
      </w:pPr>
      <w:r>
        <w:t xml:space="preserve">13. 12. Limitations and </w:t>
      </w:r>
      <w:r>
        <w:t>Risks</w:t>
      </w:r>
    </w:p>
    <w:p w:rsidR="00734DCA" w:rsidRDefault="00AB4874">
      <w:pPr>
        <w:rPr>
          <w:rFonts w:hint="eastAsia"/>
        </w:rPr>
      </w:pPr>
      <w:r>
        <w:t>14. 13. Future Enhancements</w:t>
      </w:r>
    </w:p>
    <w:p w:rsidR="00734DCA" w:rsidRDefault="00AB4874">
      <w:pPr>
        <w:rPr>
          <w:rFonts w:hint="eastAsia"/>
        </w:rPr>
      </w:pPr>
      <w:r>
        <w:t>15. 14. Conclusion</w:t>
      </w:r>
    </w:p>
    <w:p w:rsidR="00734DCA" w:rsidRDefault="00AB4874">
      <w:pPr>
        <w:rPr>
          <w:rFonts w:hint="eastAsia"/>
        </w:rPr>
      </w:pPr>
      <w:r>
        <w:t>Appendix – Technical Implementation Summary</w:t>
      </w:r>
    </w:p>
    <w:p w:rsidR="00734DCA" w:rsidRDefault="00AB4874">
      <w:pPr>
        <w:rPr>
          <w:rFonts w:hint="eastAsia"/>
        </w:rPr>
      </w:pPr>
      <w:r>
        <w:t>Appendix B – Source Alignment and Evidence Notes</w:t>
      </w:r>
    </w:p>
    <w:p w:rsidR="00734DCA" w:rsidRDefault="00AB4874">
      <w:pPr>
        <w:pStyle w:val="Heading1"/>
      </w:pPr>
      <w:r>
        <w:t>1. Project Overview</w:t>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rPr>
                <w:b/>
              </w:rPr>
              <w:t>Item</w:t>
            </w:r>
          </w:p>
        </w:tc>
        <w:tc>
          <w:tcPr>
            <w:tcW w:w="4968" w:type="dxa"/>
            <w:shd w:val="clear" w:color="auto" w:fill="D9EAF7"/>
            <w:vAlign w:val="center"/>
          </w:tcPr>
          <w:p w:rsidR="00734DCA" w:rsidRDefault="00AB4874">
            <w:pPr>
              <w:rPr>
                <w:rFonts w:hint="eastAsia"/>
              </w:rPr>
            </w:pPr>
            <w:r>
              <w:rPr>
                <w:b/>
              </w:rPr>
              <w:t>Project Definition</w:t>
            </w:r>
          </w:p>
        </w:tc>
      </w:tr>
      <w:tr w:rsidR="00734DCA">
        <w:trPr>
          <w:jc w:val="center"/>
        </w:trPr>
        <w:tc>
          <w:tcPr>
            <w:tcW w:w="4968" w:type="dxa"/>
            <w:vAlign w:val="center"/>
          </w:tcPr>
          <w:p w:rsidR="00734DCA" w:rsidRDefault="00AB4874">
            <w:pPr>
              <w:rPr>
                <w:rFonts w:hint="eastAsia"/>
              </w:rPr>
            </w:pPr>
            <w:r>
              <w:t>Project Name</w:t>
            </w:r>
          </w:p>
        </w:tc>
        <w:tc>
          <w:tcPr>
            <w:tcW w:w="4968" w:type="dxa"/>
            <w:vAlign w:val="center"/>
          </w:tcPr>
          <w:p w:rsidR="00734DCA" w:rsidRDefault="00AB4874">
            <w:pPr>
              <w:rPr>
                <w:rFonts w:hint="eastAsia"/>
              </w:rPr>
            </w:pPr>
            <w:r>
              <w:t>HR Employee Attrition Prediction System</w:t>
            </w:r>
          </w:p>
        </w:tc>
      </w:tr>
      <w:tr w:rsidR="00734DCA">
        <w:trPr>
          <w:jc w:val="center"/>
        </w:trPr>
        <w:tc>
          <w:tcPr>
            <w:tcW w:w="4968" w:type="dxa"/>
            <w:vAlign w:val="center"/>
          </w:tcPr>
          <w:p w:rsidR="00734DCA" w:rsidRDefault="00AB4874">
            <w:pPr>
              <w:rPr>
                <w:rFonts w:hint="eastAsia"/>
              </w:rPr>
            </w:pPr>
            <w:r>
              <w:t xml:space="preserve">Business </w:t>
            </w:r>
            <w:r>
              <w:t>Domain</w:t>
            </w:r>
          </w:p>
        </w:tc>
        <w:tc>
          <w:tcPr>
            <w:tcW w:w="4968" w:type="dxa"/>
            <w:vAlign w:val="center"/>
          </w:tcPr>
          <w:p w:rsidR="00734DCA" w:rsidRDefault="00AB4874">
            <w:pPr>
              <w:rPr>
                <w:rFonts w:hint="eastAsia"/>
              </w:rPr>
            </w:pPr>
            <w:r>
              <w:t>Human Resources / Workforce Analytics</w:t>
            </w:r>
          </w:p>
        </w:tc>
      </w:tr>
      <w:tr w:rsidR="00734DCA">
        <w:trPr>
          <w:jc w:val="center"/>
        </w:trPr>
        <w:tc>
          <w:tcPr>
            <w:tcW w:w="4968" w:type="dxa"/>
            <w:vAlign w:val="center"/>
          </w:tcPr>
          <w:p w:rsidR="00734DCA" w:rsidRDefault="00AB4874">
            <w:pPr>
              <w:rPr>
                <w:rFonts w:hint="eastAsia"/>
              </w:rPr>
            </w:pPr>
            <w:r>
              <w:t>Problem Type</w:t>
            </w:r>
          </w:p>
        </w:tc>
        <w:tc>
          <w:tcPr>
            <w:tcW w:w="4968" w:type="dxa"/>
            <w:vAlign w:val="center"/>
          </w:tcPr>
          <w:p w:rsidR="00734DCA" w:rsidRDefault="00AB4874">
            <w:pPr>
              <w:rPr>
                <w:rFonts w:hint="eastAsia"/>
              </w:rPr>
            </w:pPr>
            <w:r>
              <w:t>Binary classification</w:t>
            </w:r>
          </w:p>
        </w:tc>
      </w:tr>
      <w:tr w:rsidR="00734DCA">
        <w:trPr>
          <w:jc w:val="center"/>
        </w:trPr>
        <w:tc>
          <w:tcPr>
            <w:tcW w:w="4968" w:type="dxa"/>
            <w:vAlign w:val="center"/>
          </w:tcPr>
          <w:p w:rsidR="00734DCA" w:rsidRDefault="00AB4874">
            <w:pPr>
              <w:rPr>
                <w:rFonts w:hint="eastAsia"/>
              </w:rPr>
            </w:pPr>
            <w:r>
              <w:lastRenderedPageBreak/>
              <w:t>Primary Output</w:t>
            </w:r>
          </w:p>
        </w:tc>
        <w:tc>
          <w:tcPr>
            <w:tcW w:w="4968" w:type="dxa"/>
            <w:vAlign w:val="center"/>
          </w:tcPr>
          <w:p w:rsidR="00734DCA" w:rsidRDefault="00AB4874">
            <w:pPr>
              <w:rPr>
                <w:rFonts w:hint="eastAsia"/>
              </w:rPr>
            </w:pPr>
            <w:r>
              <w:t>Employee attrition prediction</w:t>
            </w:r>
          </w:p>
        </w:tc>
      </w:tr>
      <w:tr w:rsidR="00734DCA">
        <w:trPr>
          <w:jc w:val="center"/>
        </w:trPr>
        <w:tc>
          <w:tcPr>
            <w:tcW w:w="4968" w:type="dxa"/>
            <w:vAlign w:val="center"/>
          </w:tcPr>
          <w:p w:rsidR="00734DCA" w:rsidRDefault="00AB4874">
            <w:pPr>
              <w:rPr>
                <w:rFonts w:hint="eastAsia"/>
              </w:rPr>
            </w:pPr>
            <w:r>
              <w:t>Analytical Approach</w:t>
            </w:r>
          </w:p>
        </w:tc>
        <w:tc>
          <w:tcPr>
            <w:tcW w:w="4968" w:type="dxa"/>
            <w:vAlign w:val="center"/>
          </w:tcPr>
          <w:p w:rsidR="00734DCA" w:rsidRDefault="00AB4874">
            <w:pPr>
              <w:rPr>
                <w:rFonts w:hint="eastAsia"/>
              </w:rPr>
            </w:pPr>
            <w:r>
              <w:t>Supervised machine learning</w:t>
            </w:r>
          </w:p>
        </w:tc>
      </w:tr>
      <w:tr w:rsidR="00734DCA">
        <w:trPr>
          <w:jc w:val="center"/>
        </w:trPr>
        <w:tc>
          <w:tcPr>
            <w:tcW w:w="4968" w:type="dxa"/>
            <w:vAlign w:val="center"/>
          </w:tcPr>
          <w:p w:rsidR="00734DCA" w:rsidRDefault="00AB4874">
            <w:pPr>
              <w:rPr>
                <w:rFonts w:hint="eastAsia"/>
              </w:rPr>
            </w:pPr>
            <w:r>
              <w:t>Decision Support</w:t>
            </w:r>
          </w:p>
        </w:tc>
        <w:tc>
          <w:tcPr>
            <w:tcW w:w="4968" w:type="dxa"/>
            <w:vAlign w:val="center"/>
          </w:tcPr>
          <w:p w:rsidR="00734DCA" w:rsidRDefault="00AB4874">
            <w:pPr>
              <w:rPr>
                <w:rFonts w:hint="eastAsia"/>
              </w:rPr>
            </w:pPr>
            <w:r>
              <w:t xml:space="preserve">Identify employees or employee profiles with higher attrition </w:t>
            </w:r>
            <w:r>
              <w:t>risk and understand key drivers</w:t>
            </w:r>
          </w:p>
        </w:tc>
      </w:tr>
    </w:tbl>
    <w:p w:rsidR="00734DCA" w:rsidRDefault="00AB4874">
      <w:pPr>
        <w:rPr>
          <w:rFonts w:hint="eastAsia"/>
        </w:rPr>
      </w:pPr>
      <w:r>
        <w:t>The project is designed as a decision-support solution. Its purpose is not to replace HR judgment, but to provide a consistent, data-driven indication of attrition risk and help HR teams investigate retention opportunities.</w:t>
      </w:r>
    </w:p>
    <w:p w:rsidR="00734DCA" w:rsidRDefault="00AB4874">
      <w:pPr>
        <w:pStyle w:val="Heading1"/>
      </w:pPr>
      <w:r>
        <w:t>2. Business Context and Problem Statement</w:t>
      </w:r>
    </w:p>
    <w:p w:rsidR="00734DCA" w:rsidRDefault="00AB4874">
      <w:pPr>
        <w:pStyle w:val="Heading2"/>
      </w:pPr>
      <w:r>
        <w:t>2.1 Business Context</w:t>
      </w:r>
    </w:p>
    <w:p w:rsidR="00734DCA" w:rsidRDefault="00AB4874">
      <w:pPr>
        <w:rPr>
          <w:rFonts w:hint="eastAsia"/>
        </w:rPr>
      </w:pPr>
      <w:r>
        <w:t xml:space="preserve">Employee attrition can create recruitment costs, productivity loss, knowledge gaps, team disruption, and additional onboarding effort. A predictive analytics approach can help an organization </w:t>
      </w:r>
      <w:r>
        <w:t>identify patterns associated with employee exits and prioritize retention analysis.</w:t>
      </w:r>
    </w:p>
    <w:p w:rsidR="00734DCA" w:rsidRDefault="00AB4874">
      <w:pPr>
        <w:pStyle w:val="Heading2"/>
      </w:pPr>
      <w:r>
        <w:t>2.2 Problem Statement</w:t>
      </w:r>
    </w:p>
    <w:p w:rsidR="00734DCA" w:rsidRDefault="00AB4874">
      <w:pPr>
        <w:rPr>
          <w:rFonts w:hint="eastAsia"/>
        </w:rPr>
      </w:pPr>
      <w:r>
        <w:t>The objective is to build a machine-learning model that predicts whether an employee is likely to leave the organization, using the employee attribute</w:t>
      </w:r>
      <w:r>
        <w:t>s available in the supplied dataset. The target variable is Attrition.</w:t>
      </w:r>
    </w:p>
    <w:p w:rsidR="00734DCA" w:rsidRDefault="00AB4874">
      <w:pPr>
        <w:pStyle w:val="Heading2"/>
      </w:pPr>
      <w:r>
        <w:t>2.3 Business Need</w:t>
      </w:r>
    </w:p>
    <w:p w:rsidR="00734DCA" w:rsidRDefault="00AB4874">
      <w:pPr>
        <w:pStyle w:val="ListBullet"/>
        <w:rPr>
          <w:rFonts w:hint="eastAsia"/>
        </w:rPr>
      </w:pPr>
      <w:r>
        <w:t>Support proactive employee-retention analysis.</w:t>
      </w:r>
    </w:p>
    <w:p w:rsidR="00734DCA" w:rsidRDefault="00AB4874">
      <w:pPr>
        <w:pStyle w:val="ListBullet"/>
        <w:rPr>
          <w:rFonts w:hint="eastAsia"/>
        </w:rPr>
      </w:pPr>
      <w:r>
        <w:t>Identify important workforce factors associated with attrition.</w:t>
      </w:r>
    </w:p>
    <w:p w:rsidR="00734DCA" w:rsidRDefault="00AB4874">
      <w:pPr>
        <w:pStyle w:val="ListBullet"/>
        <w:rPr>
          <w:rFonts w:hint="eastAsia"/>
        </w:rPr>
      </w:pPr>
      <w:r>
        <w:t>Prioritize HR investigation and retention interventions.</w:t>
      </w:r>
    </w:p>
    <w:p w:rsidR="00734DCA" w:rsidRDefault="00AB4874">
      <w:pPr>
        <w:pStyle w:val="ListBullet"/>
        <w:rPr>
          <w:rFonts w:hint="eastAsia"/>
        </w:rPr>
      </w:pPr>
      <w:r>
        <w:t>Provide a repeatable analytical framework for employee-risk assessment.</w:t>
      </w:r>
    </w:p>
    <w:p w:rsidR="00734DCA" w:rsidRDefault="00AB4874">
      <w:pPr>
        <w:pStyle w:val="ListBullet"/>
        <w:rPr>
          <w:rFonts w:hint="eastAsia"/>
        </w:rPr>
      </w:pPr>
      <w:r>
        <w:t>Create a foundation for future deployment and monitoring.</w:t>
      </w:r>
    </w:p>
    <w:p w:rsidR="00734DCA" w:rsidRDefault="00AB4874">
      <w:pPr>
        <w:pStyle w:val="Heading1"/>
      </w:pPr>
      <w:r>
        <w:t>3. Objectives and Success Criteria</w:t>
      </w:r>
    </w:p>
    <w:p w:rsidR="00734DCA" w:rsidRDefault="00AB4874">
      <w:pPr>
        <w:pStyle w:val="Heading2"/>
      </w:pPr>
      <w:r>
        <w:t>3.1 Project Objectives</w:t>
      </w:r>
    </w:p>
    <w:p w:rsidR="00734DCA" w:rsidRDefault="00AB4874">
      <w:pPr>
        <w:pStyle w:val="ListBullet"/>
        <w:rPr>
          <w:rFonts w:hint="eastAsia"/>
        </w:rPr>
      </w:pPr>
      <w:r>
        <w:t>Understand the structure and quality of the HR employee dataset.</w:t>
      </w:r>
    </w:p>
    <w:p w:rsidR="00734DCA" w:rsidRDefault="00AB4874">
      <w:pPr>
        <w:pStyle w:val="ListBullet"/>
        <w:rPr>
          <w:rFonts w:hint="eastAsia"/>
        </w:rPr>
      </w:pPr>
      <w:r>
        <w:t>Id</w:t>
      </w:r>
      <w:r>
        <w:t>entify missing values, duplicates, invalid values, and potential outliers.</w:t>
      </w:r>
    </w:p>
    <w:p w:rsidR="00734DCA" w:rsidRDefault="00AB4874">
      <w:pPr>
        <w:pStyle w:val="ListBullet"/>
        <w:rPr>
          <w:rFonts w:hint="eastAsia"/>
        </w:rPr>
      </w:pPr>
      <w:r>
        <w:t>Perform univariate and bivariate exploratory analysis.</w:t>
      </w:r>
    </w:p>
    <w:p w:rsidR="00734DCA" w:rsidRDefault="00AB4874">
      <w:pPr>
        <w:pStyle w:val="ListBullet"/>
        <w:rPr>
          <w:rFonts w:hint="eastAsia"/>
        </w:rPr>
      </w:pPr>
      <w:r>
        <w:t>Prepare numerical and categorical features for machine learning.</w:t>
      </w:r>
    </w:p>
    <w:p w:rsidR="00734DCA" w:rsidRDefault="00AB4874">
      <w:pPr>
        <w:pStyle w:val="ListBullet"/>
        <w:rPr>
          <w:rFonts w:hint="eastAsia"/>
        </w:rPr>
      </w:pPr>
      <w:r>
        <w:t>Build and compare appropriate classification models.</w:t>
      </w:r>
    </w:p>
    <w:p w:rsidR="00734DCA" w:rsidRDefault="00AB4874">
      <w:pPr>
        <w:pStyle w:val="ListBullet"/>
        <w:rPr>
          <w:rFonts w:hint="eastAsia"/>
        </w:rPr>
      </w:pPr>
      <w:r>
        <w:t>Evaluate</w:t>
      </w:r>
      <w:r>
        <w:t xml:space="preserve"> models using classification metrics.</w:t>
      </w:r>
    </w:p>
    <w:p w:rsidR="00734DCA" w:rsidRDefault="00AB4874">
      <w:pPr>
        <w:pStyle w:val="ListBullet"/>
        <w:rPr>
          <w:rFonts w:hint="eastAsia"/>
        </w:rPr>
      </w:pPr>
      <w:r>
        <w:t>Select a model based on objective evaluation rather than a single metric alone.</w:t>
      </w:r>
    </w:p>
    <w:p w:rsidR="00734DCA" w:rsidRDefault="00AB4874">
      <w:pPr>
        <w:pStyle w:val="ListBullet"/>
        <w:rPr>
          <w:rFonts w:hint="eastAsia"/>
        </w:rPr>
      </w:pPr>
      <w:r>
        <w:t>Translate model findings into actionable HR insights.</w:t>
      </w:r>
    </w:p>
    <w:p w:rsidR="00734DCA" w:rsidRDefault="00AB4874">
      <w:pPr>
        <w:pStyle w:val="Heading2"/>
      </w:pPr>
      <w:r>
        <w:t>3.2 Success Criteria</w:t>
      </w:r>
    </w:p>
    <w:p w:rsidR="00734DCA" w:rsidRDefault="00AB4874">
      <w:pPr>
        <w:pStyle w:val="ListBullet"/>
        <w:rPr>
          <w:rFonts w:hint="eastAsia"/>
        </w:rPr>
      </w:pPr>
      <w:r>
        <w:t>A clean, reproducible modeling dataset is produced.</w:t>
      </w:r>
    </w:p>
    <w:p w:rsidR="00734DCA" w:rsidRDefault="00AB4874">
      <w:pPr>
        <w:pStyle w:val="ListBullet"/>
        <w:rPr>
          <w:rFonts w:hint="eastAsia"/>
        </w:rPr>
      </w:pPr>
      <w:r>
        <w:t xml:space="preserve">The target </w:t>
      </w:r>
      <w:r>
        <w:t>variable is correctly separated from predictor variables.</w:t>
      </w:r>
    </w:p>
    <w:p w:rsidR="00734DCA" w:rsidRDefault="00AB4874">
      <w:pPr>
        <w:pStyle w:val="ListBullet"/>
        <w:rPr>
          <w:rFonts w:hint="eastAsia"/>
        </w:rPr>
      </w:pPr>
      <w:r>
        <w:t>The selected model demonstrates acceptable predictive performance on unseen test data.</w:t>
      </w:r>
    </w:p>
    <w:p w:rsidR="00734DCA" w:rsidRDefault="00AB4874">
      <w:pPr>
        <w:pStyle w:val="ListBullet"/>
        <w:rPr>
          <w:rFonts w:hint="eastAsia"/>
        </w:rPr>
      </w:pPr>
      <w:r>
        <w:t>The model's important predictors can be interpreted and communicated to business stakeholders.</w:t>
      </w:r>
    </w:p>
    <w:p w:rsidR="00734DCA" w:rsidRDefault="00AB4874">
      <w:pPr>
        <w:pStyle w:val="ListBullet"/>
        <w:rPr>
          <w:rFonts w:hint="eastAsia"/>
        </w:rPr>
      </w:pPr>
      <w:r>
        <w:t>The final soluti</w:t>
      </w:r>
      <w:r>
        <w:t>on is documented sufficiently for future maintenance or deployment.</w:t>
      </w:r>
    </w:p>
    <w:p w:rsidR="00734DCA" w:rsidRDefault="00AB4874">
      <w:pPr>
        <w:pStyle w:val="Heading1"/>
      </w:pPr>
      <w:r>
        <w:lastRenderedPageBreak/>
        <w:t>4. Data Understanding Report</w:t>
      </w:r>
    </w:p>
    <w:p w:rsidR="00734DCA" w:rsidRDefault="00AB4874">
      <w:pPr>
        <w:pStyle w:val="Heading2"/>
      </w:pPr>
      <w:r>
        <w:t>4.1 Data Source</w:t>
      </w:r>
    </w:p>
    <w:p w:rsidR="00734DCA" w:rsidRDefault="00AB4874">
      <w:pPr>
        <w:rPr>
          <w:rFonts w:hint="eastAsia"/>
        </w:rPr>
      </w:pPr>
      <w:r>
        <w:t>The notebook references the following data source(s): /content/HR-Employee-Attrition.csv</w:t>
      </w:r>
    </w:p>
    <w:p w:rsidR="00734DCA" w:rsidRDefault="00AB4874">
      <w:pPr>
        <w:pStyle w:val="Heading2"/>
      </w:pPr>
      <w:r>
        <w:t>4.2 Target Variable</w:t>
      </w:r>
    </w:p>
    <w:p w:rsidR="00734DCA" w:rsidRDefault="00AB4874">
      <w:pPr>
        <w:rPr>
          <w:rFonts w:hint="eastAsia"/>
        </w:rPr>
      </w:pPr>
      <w:r>
        <w:t>The notebook identifies the attrit</w:t>
      </w:r>
      <w:r>
        <w:t>ion target as: Attrition.</w:t>
      </w:r>
    </w:p>
    <w:p w:rsidR="00734DCA" w:rsidRDefault="00AB4874">
      <w:pPr>
        <w:pStyle w:val="Heading2"/>
      </w:pPr>
      <w:r>
        <w:t>4.3 Input Variables</w:t>
      </w:r>
    </w:p>
    <w:p w:rsidR="00734DCA" w:rsidRDefault="00AB4874">
      <w:pPr>
        <w:rPr>
          <w:rFonts w:hint="eastAsia"/>
        </w:rPr>
      </w:pPr>
      <w:r>
        <w:t>The predictor variables are the employee attributes retained in the notebook after preprocessing and feature preparation. The exact final feature set should be taken from the notebook's final modeling matrix.</w:t>
      </w:r>
    </w:p>
    <w:p w:rsidR="00734DCA" w:rsidRDefault="00AB4874">
      <w:pPr>
        <w:pStyle w:val="Heading2"/>
      </w:pPr>
      <w:r>
        <w:t>4</w:t>
      </w:r>
      <w:r>
        <w:t>.4 Initial Data Checks</w:t>
      </w:r>
    </w:p>
    <w:p w:rsidR="00734DCA" w:rsidRDefault="00AB4874">
      <w:pPr>
        <w:pStyle w:val="ListBullet"/>
        <w:rPr>
          <w:rFonts w:hint="eastAsia"/>
        </w:rPr>
      </w:pPr>
      <w:r>
        <w:t>Dataset dimensions (shape)</w:t>
      </w:r>
    </w:p>
    <w:p w:rsidR="00734DCA" w:rsidRDefault="00AB4874">
      <w:pPr>
        <w:pStyle w:val="ListBullet"/>
        <w:rPr>
          <w:rFonts w:hint="eastAsia"/>
        </w:rPr>
      </w:pPr>
      <w:r>
        <w:t>Data types and null values (info)</w:t>
      </w:r>
    </w:p>
    <w:p w:rsidR="00734DCA" w:rsidRDefault="00AB4874">
      <w:pPr>
        <w:pStyle w:val="ListBullet"/>
        <w:rPr>
          <w:rFonts w:hint="eastAsia"/>
        </w:rPr>
      </w:pPr>
      <w:r>
        <w:t>Descriptive statistics (describe)</w:t>
      </w:r>
    </w:p>
    <w:p w:rsidR="00734DCA" w:rsidRDefault="00AB4874">
      <w:pPr>
        <w:pStyle w:val="ListBullet"/>
        <w:rPr>
          <w:rFonts w:hint="eastAsia"/>
        </w:rPr>
      </w:pPr>
      <w:r>
        <w:t>Sample records (head/tail)</w:t>
      </w:r>
    </w:p>
    <w:p w:rsidR="00734DCA" w:rsidRDefault="00AB4874">
      <w:pPr>
        <w:pStyle w:val="Heading2"/>
      </w:pPr>
      <w:r>
        <w:t>4.5 Data Profiling Observations</w:t>
      </w:r>
    </w:p>
    <w:p w:rsidR="00734DCA" w:rsidRDefault="00AB4874">
      <w:pPr>
        <w:pStyle w:val="ListBullet"/>
        <w:rPr>
          <w:rFonts w:hint="eastAsia"/>
        </w:rPr>
      </w:pPr>
      <w:r>
        <w:t xml:space="preserve">The project contains a mixture of numerical and categorical employee </w:t>
      </w:r>
      <w:r>
        <w:t>attributes.</w:t>
      </w:r>
    </w:p>
    <w:p w:rsidR="00734DCA" w:rsidRDefault="00AB4874">
      <w:pPr>
        <w:pStyle w:val="ListBullet"/>
        <w:rPr>
          <w:rFonts w:hint="eastAsia"/>
        </w:rPr>
      </w:pPr>
      <w:r>
        <w:t>Data quality checks are required before model development.</w:t>
      </w:r>
    </w:p>
    <w:p w:rsidR="00734DCA" w:rsidRDefault="00AB4874">
      <w:pPr>
        <w:pStyle w:val="ListBullet"/>
        <w:rPr>
          <w:rFonts w:hint="eastAsia"/>
        </w:rPr>
      </w:pPr>
      <w:r>
        <w:t>Attrition is a classification target and its class distribution should be checked before interpreting model performance.</w:t>
      </w:r>
    </w:p>
    <w:p w:rsidR="00734DCA" w:rsidRDefault="00AB4874">
      <w:pPr>
        <w:pStyle w:val="Heading1"/>
      </w:pPr>
      <w:r>
        <w:t>5. Data Quality and Data Preparation</w:t>
      </w:r>
    </w:p>
    <w:p w:rsidR="00734DCA" w:rsidRDefault="00AB4874">
      <w:pPr>
        <w:pStyle w:val="Heading2"/>
      </w:pPr>
      <w:r>
        <w:t>5.1 Duplicate Handling</w:t>
      </w:r>
    </w:p>
    <w:p w:rsidR="00734DCA" w:rsidRDefault="00AB4874">
      <w:pPr>
        <w:rPr>
          <w:rFonts w:hint="eastAsia"/>
        </w:rPr>
      </w:pPr>
      <w:r>
        <w:t>Dupl</w:t>
      </w:r>
      <w:r>
        <w:t>icate records should be identified using a duplicate-count check and removed only when they represent true duplicate observations. The supplied reference structure explicitly includes duplicate handling as a standard data-cleaning activity.</w:t>
      </w:r>
    </w:p>
    <w:p w:rsidR="00734DCA" w:rsidRDefault="00AB4874">
      <w:pPr>
        <w:pStyle w:val="Heading2"/>
      </w:pPr>
      <w:r>
        <w:t>5.2 Missing-Val</w:t>
      </w:r>
      <w:r>
        <w:t>ue Handling</w:t>
      </w:r>
    </w:p>
    <w:p w:rsidR="00734DCA" w:rsidRDefault="00AB4874">
      <w:pPr>
        <w:rPr>
          <w:rFonts w:hint="eastAsia"/>
        </w:rPr>
      </w:pPr>
      <w:r>
        <w:t>Missing values should be profiled by column and treated according to variable type and business meaning. Imputation must be fitted on the training data when used as part of a production modeling pipeline to avoid data leakage.</w:t>
      </w:r>
    </w:p>
    <w:p w:rsidR="00734DCA" w:rsidRDefault="00AB4874">
      <w:pPr>
        <w:pStyle w:val="Heading2"/>
      </w:pPr>
      <w:r>
        <w:t>5.3 Invalid/Error</w:t>
      </w:r>
      <w:r>
        <w:t xml:space="preserve"> Values</w:t>
      </w:r>
    </w:p>
    <w:p w:rsidR="00734DCA" w:rsidRDefault="00AB4874">
      <w:pPr>
        <w:rPr>
          <w:rFonts w:hint="eastAsia"/>
        </w:rPr>
      </w:pPr>
      <w:r>
        <w:t>Placeholder values such as '?' or 'unknown', where present, should be converted to a missing representation before applying the selected missing-value strategy.</w:t>
      </w:r>
    </w:p>
    <w:p w:rsidR="00734DCA" w:rsidRDefault="00AB4874">
      <w:pPr>
        <w:pStyle w:val="Heading2"/>
      </w:pPr>
      <w:r>
        <w:t>5.4 Outlier Detection</w:t>
      </w:r>
    </w:p>
    <w:p w:rsidR="00734DCA" w:rsidRDefault="00AB4874">
      <w:pPr>
        <w:rPr>
          <w:rFonts w:hint="eastAsia"/>
        </w:rPr>
      </w:pPr>
      <w:r>
        <w:t>The supplied report structure specifies the IQR approach: Lower B</w:t>
      </w:r>
      <w:r>
        <w:t>ound = Q1 − 1.5 × IQR and Upper Bound = Q3 + 1.5 × IQR. Any treatment should be justified because legitimate high-value employees or compensation values are not automatically data errors.</w:t>
      </w:r>
    </w:p>
    <w:p w:rsidR="00734DCA" w:rsidRDefault="00AB4874">
      <w:pPr>
        <w:pStyle w:val="Heading2"/>
      </w:pPr>
      <w:r>
        <w:t>5.5 Column Segregation</w:t>
      </w:r>
    </w:p>
    <w:p w:rsidR="00734DCA" w:rsidRDefault="00AB4874">
      <w:pPr>
        <w:pStyle w:val="ListBullet"/>
        <w:rPr>
          <w:rFonts w:hint="eastAsia"/>
        </w:rPr>
      </w:pPr>
      <w:r>
        <w:t>Numerical columns</w:t>
      </w:r>
    </w:p>
    <w:p w:rsidR="00734DCA" w:rsidRDefault="00AB4874">
      <w:pPr>
        <w:pStyle w:val="ListBullet"/>
        <w:rPr>
          <w:rFonts w:hint="eastAsia"/>
        </w:rPr>
      </w:pPr>
      <w:r>
        <w:lastRenderedPageBreak/>
        <w:t>Categorical columns</w:t>
      </w:r>
    </w:p>
    <w:p w:rsidR="00734DCA" w:rsidRDefault="00AB4874">
      <w:pPr>
        <w:pStyle w:val="ListBullet"/>
        <w:rPr>
          <w:rFonts w:hint="eastAsia"/>
        </w:rPr>
      </w:pPr>
      <w:r>
        <w:t xml:space="preserve">Target </w:t>
      </w:r>
      <w:r>
        <w:t>variable</w:t>
      </w:r>
    </w:p>
    <w:p w:rsidR="00734DCA" w:rsidRDefault="00AB4874">
      <w:pPr>
        <w:pStyle w:val="ListBullet"/>
        <w:rPr>
          <w:rFonts w:hint="eastAsia"/>
        </w:rPr>
      </w:pPr>
      <w:r>
        <w:t>Non-informative/identifier columns, where applicable</w:t>
      </w:r>
    </w:p>
    <w:p w:rsidR="00734DCA" w:rsidRDefault="00AB4874">
      <w:pPr>
        <w:pStyle w:val="Heading1"/>
      </w:pPr>
      <w:r>
        <w:t>6. Exploratory Data Analysis</w:t>
      </w:r>
    </w:p>
    <w:p w:rsidR="00734DCA" w:rsidRDefault="00AB4874">
      <w:pPr>
        <w:pStyle w:val="Heading2"/>
      </w:pPr>
      <w:r>
        <w:t>6.1 Univariate Analysis</w:t>
      </w:r>
    </w:p>
    <w:p w:rsidR="00734DCA" w:rsidRDefault="00AB4874">
      <w:pPr>
        <w:pStyle w:val="ListBullet"/>
        <w:rPr>
          <w:rFonts w:hint="eastAsia"/>
        </w:rPr>
      </w:pPr>
      <w:r>
        <w:t>Histograms for numerical variables to understand distributions and skewness.</w:t>
      </w:r>
    </w:p>
    <w:p w:rsidR="00734DCA" w:rsidRDefault="00AB4874">
      <w:pPr>
        <w:pStyle w:val="ListBullet"/>
        <w:rPr>
          <w:rFonts w:hint="eastAsia"/>
        </w:rPr>
      </w:pPr>
      <w:r>
        <w:t>Count plots for categorical variables to understand frequency an</w:t>
      </w:r>
      <w:r>
        <w:t>d class composition.</w:t>
      </w:r>
    </w:p>
    <w:p w:rsidR="00734DCA" w:rsidRDefault="00AB4874">
      <w:pPr>
        <w:pStyle w:val="ListBullet"/>
        <w:rPr>
          <w:rFonts w:hint="eastAsia"/>
        </w:rPr>
      </w:pPr>
      <w:r>
        <w:t>Target-class distribution to assess attrition imbalance.</w:t>
      </w:r>
    </w:p>
    <w:p w:rsidR="00734DCA" w:rsidRDefault="00AB4874">
      <w:pPr>
        <w:pStyle w:val="Heading2"/>
      </w:pPr>
      <w:r>
        <w:t>6.2 Bivariate Analysis</w:t>
      </w:r>
    </w:p>
    <w:p w:rsidR="00734DCA" w:rsidRDefault="00AB4874">
      <w:pPr>
        <w:pStyle w:val="ListBullet"/>
        <w:rPr>
          <w:rFonts w:hint="eastAsia"/>
        </w:rPr>
      </w:pPr>
      <w:r>
        <w:t>Numerical variables versus attrition.</w:t>
      </w:r>
    </w:p>
    <w:p w:rsidR="00734DCA" w:rsidRDefault="00AB4874">
      <w:pPr>
        <w:pStyle w:val="ListBullet"/>
        <w:rPr>
          <w:rFonts w:hint="eastAsia"/>
        </w:rPr>
      </w:pPr>
      <w:r>
        <w:t>Categorical variables versus attrition using grouped counts or proportions.</w:t>
      </w:r>
    </w:p>
    <w:p w:rsidR="00734DCA" w:rsidRDefault="00AB4874">
      <w:pPr>
        <w:pStyle w:val="ListBullet"/>
        <w:rPr>
          <w:rFonts w:hint="eastAsia"/>
        </w:rPr>
      </w:pPr>
      <w:r>
        <w:t xml:space="preserve">Correlation analysis among numerical </w:t>
      </w:r>
      <w:r>
        <w:t>variables where appropriate.</w:t>
      </w:r>
    </w:p>
    <w:p w:rsidR="00734DCA" w:rsidRDefault="00AB4874">
      <w:pPr>
        <w:pStyle w:val="ListBullet"/>
        <w:rPr>
          <w:rFonts w:hint="eastAsia"/>
        </w:rPr>
      </w:pPr>
      <w:r>
        <w:t>Comparison of employee characteristics between retained and exited groups.</w:t>
      </w:r>
    </w:p>
    <w:p w:rsidR="00734DCA" w:rsidRDefault="00AB4874">
      <w:pPr>
        <w:pStyle w:val="Heading2"/>
      </w:pPr>
      <w:r>
        <w:t>6.3 EDA Objective</w:t>
      </w:r>
    </w:p>
    <w:p w:rsidR="00734DCA" w:rsidRDefault="00AB4874">
      <w:pPr>
        <w:rPr>
          <w:rFonts w:hint="eastAsia"/>
        </w:rPr>
      </w:pPr>
      <w:r>
        <w:t>EDA is used to understand patterns, identify data-quality issues, detect potential leakage or redundancy, and generate hypotheses abou</w:t>
      </w:r>
      <w:r>
        <w:t>t the factors associated with employee attrition. EDA findings should not be treated as causal conclusions.</w:t>
      </w:r>
    </w:p>
    <w:p w:rsidR="00734DCA" w:rsidRDefault="00AB4874">
      <w:pPr>
        <w:pStyle w:val="Heading1"/>
      </w:pPr>
      <w:r>
        <w:t>7. Feature Engineering Documentation</w:t>
      </w:r>
    </w:p>
    <w:p w:rsidR="00734DCA" w:rsidRDefault="00AB4874">
      <w:pPr>
        <w:pStyle w:val="Heading2"/>
      </w:pPr>
      <w:r>
        <w:t>7.1 Categorical Encoding</w:t>
      </w:r>
    </w:p>
    <w:p w:rsidR="00734DCA" w:rsidRDefault="00AB4874">
      <w:pPr>
        <w:rPr>
          <w:rFonts w:hint="eastAsia"/>
        </w:rPr>
      </w:pPr>
      <w:r>
        <w:t>Categorical encoding is implemented in the supplied notebook.</w:t>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rPr>
                <w:b/>
              </w:rPr>
              <w:t>Variable Type</w:t>
            </w:r>
          </w:p>
        </w:tc>
        <w:tc>
          <w:tcPr>
            <w:tcW w:w="4968" w:type="dxa"/>
            <w:shd w:val="clear" w:color="auto" w:fill="D9EAF7"/>
            <w:vAlign w:val="center"/>
          </w:tcPr>
          <w:p w:rsidR="00734DCA" w:rsidRDefault="00AB4874">
            <w:pPr>
              <w:rPr>
                <w:rFonts w:hint="eastAsia"/>
              </w:rPr>
            </w:pPr>
            <w:r>
              <w:rPr>
                <w:b/>
              </w:rPr>
              <w:t>Recommende</w:t>
            </w:r>
            <w:r>
              <w:rPr>
                <w:b/>
              </w:rPr>
              <w:t>d / Referenced Approach</w:t>
            </w:r>
          </w:p>
        </w:tc>
      </w:tr>
      <w:tr w:rsidR="00734DCA">
        <w:trPr>
          <w:jc w:val="center"/>
        </w:trPr>
        <w:tc>
          <w:tcPr>
            <w:tcW w:w="4968" w:type="dxa"/>
            <w:vAlign w:val="center"/>
          </w:tcPr>
          <w:p w:rsidR="00734DCA" w:rsidRDefault="00AB4874">
            <w:pPr>
              <w:rPr>
                <w:rFonts w:hint="eastAsia"/>
              </w:rPr>
            </w:pPr>
            <w:r>
              <w:t>Binary categorical</w:t>
            </w:r>
          </w:p>
        </w:tc>
        <w:tc>
          <w:tcPr>
            <w:tcW w:w="4968" w:type="dxa"/>
            <w:vAlign w:val="center"/>
          </w:tcPr>
          <w:p w:rsidR="00734DCA" w:rsidRDefault="00AB4874">
            <w:pPr>
              <w:rPr>
                <w:rFonts w:hint="eastAsia"/>
              </w:rPr>
            </w:pPr>
            <w:r>
              <w:t>Label/Binary encoding where appropriate</w:t>
            </w:r>
          </w:p>
        </w:tc>
      </w:tr>
      <w:tr w:rsidR="00734DCA">
        <w:trPr>
          <w:jc w:val="center"/>
        </w:trPr>
        <w:tc>
          <w:tcPr>
            <w:tcW w:w="4968" w:type="dxa"/>
            <w:vAlign w:val="center"/>
          </w:tcPr>
          <w:p w:rsidR="00734DCA" w:rsidRDefault="00AB4874">
            <w:pPr>
              <w:rPr>
                <w:rFonts w:hint="eastAsia"/>
              </w:rPr>
            </w:pPr>
            <w:r>
              <w:t>Ordinal categorical</w:t>
            </w:r>
          </w:p>
        </w:tc>
        <w:tc>
          <w:tcPr>
            <w:tcW w:w="4968" w:type="dxa"/>
            <w:vAlign w:val="center"/>
          </w:tcPr>
          <w:p w:rsidR="00734DCA" w:rsidRDefault="00AB4874">
            <w:pPr>
              <w:rPr>
                <w:rFonts w:hint="eastAsia"/>
              </w:rPr>
            </w:pPr>
            <w:r>
              <w:t>Ordinal encoding when a meaningful order exists</w:t>
            </w:r>
          </w:p>
        </w:tc>
      </w:tr>
      <w:tr w:rsidR="00734DCA">
        <w:trPr>
          <w:jc w:val="center"/>
        </w:trPr>
        <w:tc>
          <w:tcPr>
            <w:tcW w:w="4968" w:type="dxa"/>
            <w:vAlign w:val="center"/>
          </w:tcPr>
          <w:p w:rsidR="00734DCA" w:rsidRDefault="00AB4874">
            <w:pPr>
              <w:rPr>
                <w:rFonts w:hint="eastAsia"/>
              </w:rPr>
            </w:pPr>
            <w:r>
              <w:t>Nominal categorical</w:t>
            </w:r>
          </w:p>
        </w:tc>
        <w:tc>
          <w:tcPr>
            <w:tcW w:w="4968" w:type="dxa"/>
            <w:vAlign w:val="center"/>
          </w:tcPr>
          <w:p w:rsidR="00734DCA" w:rsidRDefault="00AB4874">
            <w:pPr>
              <w:rPr>
                <w:rFonts w:hint="eastAsia"/>
              </w:rPr>
            </w:pPr>
            <w:r>
              <w:t>One-hot encoding</w:t>
            </w:r>
          </w:p>
        </w:tc>
      </w:tr>
    </w:tbl>
    <w:p w:rsidR="00734DCA" w:rsidRDefault="00AB4874">
      <w:pPr>
        <w:pStyle w:val="Heading2"/>
      </w:pPr>
      <w:r>
        <w:t>7.2 Feature Transformation and Scaling</w:t>
      </w:r>
    </w:p>
    <w:p w:rsidR="00734DCA" w:rsidRDefault="00AB4874">
      <w:pPr>
        <w:rPr>
          <w:rFonts w:hint="eastAsia"/>
        </w:rPr>
      </w:pPr>
      <w:r>
        <w:t xml:space="preserve">Scaling-related </w:t>
      </w:r>
      <w:r>
        <w:t>preprocessing is present in the notebook.</w:t>
      </w:r>
    </w:p>
    <w:p w:rsidR="00734DCA" w:rsidRDefault="00AB4874">
      <w:pPr>
        <w:pStyle w:val="Heading2"/>
      </w:pPr>
      <w:r>
        <w:t>7.3 Feature Selection</w:t>
      </w:r>
    </w:p>
    <w:p w:rsidR="00734DCA" w:rsidRDefault="00AB4874">
      <w:pPr>
        <w:rPr>
          <w:rFonts w:hint="eastAsia"/>
        </w:rPr>
      </w:pPr>
      <w:r>
        <w:t>Non-informative identifiers should not be used as predictive features. Highly correlated or redundant features should be assessed for multicollinearity and model stability, while avoiding remo</w:t>
      </w:r>
      <w:r>
        <w:t>val solely on correlation thresholds without business or modeling justification.</w:t>
      </w:r>
    </w:p>
    <w:p w:rsidR="00734DCA" w:rsidRDefault="00AB4874">
      <w:pPr>
        <w:pStyle w:val="Heading2"/>
      </w:pPr>
      <w:r>
        <w:t>7.4 Class Imbalance</w:t>
      </w:r>
    </w:p>
    <w:p w:rsidR="00734DCA" w:rsidRDefault="00AB4874">
      <w:pPr>
        <w:rPr>
          <w:rFonts w:hint="eastAsia"/>
        </w:rPr>
      </w:pPr>
      <w:r>
        <w:t>The attrition class distribution should be explicitly evaluated. If the minority class is materially underrepresented, class weighting or resampling may be</w:t>
      </w:r>
      <w:r>
        <w:t xml:space="preserve"> considered, with resampling performed only on training data.</w:t>
      </w:r>
    </w:p>
    <w:p w:rsidR="00734DCA" w:rsidRDefault="00AB4874">
      <w:pPr>
        <w:pStyle w:val="Heading1"/>
      </w:pPr>
      <w:r>
        <w:lastRenderedPageBreak/>
        <w:t>8. Model Development and Evaluation</w:t>
      </w:r>
    </w:p>
    <w:p w:rsidR="00734DCA" w:rsidRDefault="00AB4874">
      <w:pPr>
        <w:pStyle w:val="Heading2"/>
      </w:pPr>
      <w:r>
        <w:t>8.1 Dataset Splitting</w:t>
      </w:r>
    </w:p>
    <w:p w:rsidR="00734DCA" w:rsidRDefault="00AB4874">
      <w:pPr>
        <w:rPr>
          <w:rFonts w:hint="eastAsia"/>
        </w:rPr>
      </w:pPr>
      <w:r>
        <w:t>The modeling workflow uses a train/test separation where applicable. The supplied reference structure uses an 80% training and 20% testi</w:t>
      </w:r>
      <w:r>
        <w:t>ng split; the exact split and random state should be taken from the notebook.</w:t>
      </w:r>
    </w:p>
    <w:p w:rsidR="00734DCA" w:rsidRDefault="00AB4874">
      <w:pPr>
        <w:pStyle w:val="Heading2"/>
      </w:pPr>
      <w:r>
        <w:t>8.2 Models Implemented / Referenced</w:t>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rPr>
                <w:b/>
              </w:rPr>
              <w:t>Model</w:t>
            </w:r>
          </w:p>
        </w:tc>
        <w:tc>
          <w:tcPr>
            <w:tcW w:w="4968" w:type="dxa"/>
            <w:shd w:val="clear" w:color="auto" w:fill="D9EAF7"/>
            <w:vAlign w:val="center"/>
          </w:tcPr>
          <w:p w:rsidR="00734DCA" w:rsidRDefault="00AB4874">
            <w:pPr>
              <w:rPr>
                <w:rFonts w:hint="eastAsia"/>
              </w:rPr>
            </w:pPr>
            <w:r>
              <w:rPr>
                <w:b/>
              </w:rPr>
              <w:t>Role / Characteristics</w:t>
            </w:r>
          </w:p>
        </w:tc>
      </w:tr>
      <w:tr w:rsidR="00734DCA">
        <w:trPr>
          <w:jc w:val="center"/>
        </w:trPr>
        <w:tc>
          <w:tcPr>
            <w:tcW w:w="4968" w:type="dxa"/>
            <w:vAlign w:val="center"/>
          </w:tcPr>
          <w:p w:rsidR="00734DCA" w:rsidRDefault="00AB4874">
            <w:pPr>
              <w:rPr>
                <w:rFonts w:hint="eastAsia"/>
              </w:rPr>
            </w:pPr>
            <w:r>
              <w:t>LogisticRegression</w:t>
            </w:r>
          </w:p>
        </w:tc>
        <w:tc>
          <w:tcPr>
            <w:tcW w:w="4968" w:type="dxa"/>
            <w:vAlign w:val="center"/>
          </w:tcPr>
          <w:p w:rsidR="00734DCA" w:rsidRDefault="00AB4874">
            <w:pPr>
              <w:rPr>
                <w:rFonts w:hint="eastAsia"/>
              </w:rPr>
            </w:pPr>
            <w:r>
              <w:t>Interpretable linear classification baseline</w:t>
            </w:r>
          </w:p>
        </w:tc>
      </w:tr>
      <w:tr w:rsidR="00734DCA">
        <w:trPr>
          <w:jc w:val="center"/>
        </w:trPr>
        <w:tc>
          <w:tcPr>
            <w:tcW w:w="4968" w:type="dxa"/>
            <w:vAlign w:val="center"/>
          </w:tcPr>
          <w:p w:rsidR="00734DCA" w:rsidRDefault="00AB4874">
            <w:pPr>
              <w:rPr>
                <w:rFonts w:hint="eastAsia"/>
              </w:rPr>
            </w:pPr>
            <w:r>
              <w:t>DecisionTreeClassifier</w:t>
            </w:r>
          </w:p>
        </w:tc>
        <w:tc>
          <w:tcPr>
            <w:tcW w:w="4968" w:type="dxa"/>
            <w:vAlign w:val="center"/>
          </w:tcPr>
          <w:p w:rsidR="00734DCA" w:rsidRDefault="00AB4874">
            <w:pPr>
              <w:rPr>
                <w:rFonts w:hint="eastAsia"/>
              </w:rPr>
            </w:pPr>
            <w:r>
              <w:t>Tree-based model capable</w:t>
            </w:r>
            <w:r>
              <w:t xml:space="preserve"> of capturing non-linear relationships</w:t>
            </w:r>
          </w:p>
        </w:tc>
      </w:tr>
      <w:tr w:rsidR="00734DCA">
        <w:trPr>
          <w:jc w:val="center"/>
        </w:trPr>
        <w:tc>
          <w:tcPr>
            <w:tcW w:w="4968" w:type="dxa"/>
            <w:vAlign w:val="center"/>
          </w:tcPr>
          <w:p w:rsidR="00734DCA" w:rsidRDefault="00AB4874">
            <w:pPr>
              <w:rPr>
                <w:rFonts w:hint="eastAsia"/>
              </w:rPr>
            </w:pPr>
            <w:r>
              <w:t>RandomForestClassifier</w:t>
            </w:r>
          </w:p>
        </w:tc>
        <w:tc>
          <w:tcPr>
            <w:tcW w:w="4968" w:type="dxa"/>
            <w:vAlign w:val="center"/>
          </w:tcPr>
          <w:p w:rsidR="00734DCA" w:rsidRDefault="00AB4874">
            <w:pPr>
              <w:rPr>
                <w:rFonts w:hint="eastAsia"/>
              </w:rPr>
            </w:pPr>
            <w:r>
              <w:t>Ensemble of decision trees designed to improve robustness and generalization</w:t>
            </w:r>
          </w:p>
        </w:tc>
      </w:tr>
      <w:tr w:rsidR="00734DCA">
        <w:trPr>
          <w:jc w:val="center"/>
        </w:trPr>
        <w:tc>
          <w:tcPr>
            <w:tcW w:w="4968" w:type="dxa"/>
            <w:vAlign w:val="center"/>
          </w:tcPr>
          <w:p w:rsidR="00734DCA" w:rsidRDefault="00AB4874">
            <w:pPr>
              <w:rPr>
                <w:rFonts w:hint="eastAsia"/>
              </w:rPr>
            </w:pPr>
            <w:r>
              <w:t>GaussianNB</w:t>
            </w:r>
          </w:p>
        </w:tc>
        <w:tc>
          <w:tcPr>
            <w:tcW w:w="4968" w:type="dxa"/>
            <w:vAlign w:val="center"/>
          </w:tcPr>
          <w:p w:rsidR="00734DCA" w:rsidRDefault="00AB4874">
            <w:pPr>
              <w:rPr>
                <w:rFonts w:hint="eastAsia"/>
              </w:rPr>
            </w:pPr>
            <w:r>
              <w:t>Probabilistic baseline based on Gaussian feature distributions</w:t>
            </w:r>
          </w:p>
        </w:tc>
      </w:tr>
      <w:tr w:rsidR="00734DCA">
        <w:trPr>
          <w:jc w:val="center"/>
        </w:trPr>
        <w:tc>
          <w:tcPr>
            <w:tcW w:w="4968" w:type="dxa"/>
            <w:vAlign w:val="center"/>
          </w:tcPr>
          <w:p w:rsidR="00734DCA" w:rsidRDefault="00AB4874">
            <w:pPr>
              <w:rPr>
                <w:rFonts w:hint="eastAsia"/>
              </w:rPr>
            </w:pPr>
            <w:r>
              <w:t>KNeighborsClassifier</w:t>
            </w:r>
          </w:p>
        </w:tc>
        <w:tc>
          <w:tcPr>
            <w:tcW w:w="4968" w:type="dxa"/>
            <w:vAlign w:val="center"/>
          </w:tcPr>
          <w:p w:rsidR="00734DCA" w:rsidRDefault="00AB4874">
            <w:pPr>
              <w:rPr>
                <w:rFonts w:hint="eastAsia"/>
              </w:rPr>
            </w:pPr>
            <w:r>
              <w:t>Distance-based clas</w:t>
            </w:r>
            <w:r>
              <w:t>sification approach</w:t>
            </w:r>
          </w:p>
        </w:tc>
      </w:tr>
    </w:tbl>
    <w:p w:rsidR="00734DCA" w:rsidRDefault="00AB4874">
      <w:pPr>
        <w:pStyle w:val="Heading2"/>
      </w:pPr>
      <w:r>
        <w:t>8.3 Model Training</w:t>
      </w:r>
    </w:p>
    <w:p w:rsidR="00734DCA" w:rsidRDefault="00AB4874">
      <w:pPr>
        <w:rPr>
          <w:rFonts w:hint="eastAsia"/>
        </w:rPr>
      </w:pPr>
      <w:r>
        <w:t>Models are trained on the prepared training feature matrix and target variable. Preprocessing steps should be fitted only on training data in a production-grade pipeline.</w:t>
      </w:r>
    </w:p>
    <w:p w:rsidR="00734DCA" w:rsidRDefault="00AB4874">
      <w:pPr>
        <w:pStyle w:val="Heading2"/>
      </w:pPr>
      <w:r>
        <w:t>8.4 Evaluation Metrics</w:t>
      </w:r>
    </w:p>
    <w:p w:rsidR="00734DCA" w:rsidRDefault="00AB4874">
      <w:pPr>
        <w:pStyle w:val="ListBullet"/>
        <w:rPr>
          <w:rFonts w:hint="eastAsia"/>
        </w:rPr>
      </w:pPr>
      <w:r>
        <w:t>Accuracy</w:t>
      </w:r>
    </w:p>
    <w:p w:rsidR="00734DCA" w:rsidRDefault="00AB4874">
      <w:pPr>
        <w:pStyle w:val="ListBullet"/>
        <w:rPr>
          <w:rFonts w:hint="eastAsia"/>
        </w:rPr>
      </w:pPr>
      <w:r>
        <w:t>Precision</w:t>
      </w:r>
    </w:p>
    <w:p w:rsidR="00734DCA" w:rsidRDefault="00AB4874">
      <w:pPr>
        <w:pStyle w:val="ListBullet"/>
        <w:rPr>
          <w:rFonts w:hint="eastAsia"/>
        </w:rPr>
      </w:pPr>
      <w:r>
        <w:t>Rec</w:t>
      </w:r>
      <w:r>
        <w:t>all</w:t>
      </w:r>
    </w:p>
    <w:p w:rsidR="00734DCA" w:rsidRDefault="00AB4874">
      <w:pPr>
        <w:pStyle w:val="ListBullet"/>
        <w:rPr>
          <w:rFonts w:hint="eastAsia"/>
        </w:rPr>
      </w:pPr>
      <w:r>
        <w:t>F1-score</w:t>
      </w:r>
    </w:p>
    <w:p w:rsidR="00734DCA" w:rsidRDefault="00AB4874">
      <w:pPr>
        <w:pStyle w:val="ListBullet"/>
        <w:rPr>
          <w:rFonts w:hint="eastAsia"/>
        </w:rPr>
      </w:pPr>
      <w:r>
        <w:t>Confusion Matrix</w:t>
      </w:r>
    </w:p>
    <w:p w:rsidR="00734DCA" w:rsidRDefault="00AB4874">
      <w:pPr>
        <w:pStyle w:val="ListBullet"/>
        <w:rPr>
          <w:rFonts w:hint="eastAsia"/>
        </w:rPr>
      </w:pPr>
      <w:r>
        <w:t>Classification Report</w:t>
      </w:r>
    </w:p>
    <w:p w:rsidR="00734DCA" w:rsidRDefault="00AB4874">
      <w:pPr>
        <w:pStyle w:val="ListBullet"/>
        <w:rPr>
          <w:rFonts w:hint="eastAsia"/>
        </w:rPr>
      </w:pPr>
      <w:r>
        <w:t>ROC-AUC</w:t>
      </w:r>
    </w:p>
    <w:p w:rsidR="00734DCA" w:rsidRDefault="00AB4874">
      <w:pPr>
        <w:rPr>
          <w:rFonts w:hint="eastAsia"/>
        </w:rPr>
      </w:pPr>
      <w:r>
        <w:t>For attrition prediction, recall and F1-score can be particularly important because missing a genuinely at-risk employee may be more costly than investigating an employee who ultimately stays. The</w:t>
      </w:r>
      <w:r>
        <w:t xml:space="preserve"> final business weighting should be agreed with HR stakeholders.</w:t>
      </w:r>
    </w:p>
    <w:p w:rsidR="00734DCA" w:rsidRDefault="00AB4874">
      <w:pPr>
        <w:pStyle w:val="Heading1"/>
      </w:pPr>
      <w:r>
        <w:t>9. Model Comparison and Selection</w:t>
      </w:r>
    </w:p>
    <w:p w:rsidR="00734DCA" w:rsidRDefault="00AB4874">
      <w:pPr>
        <w:rPr>
          <w:rFonts w:hint="eastAsia"/>
        </w:rPr>
      </w:pPr>
      <w:r>
        <w:t>The final model should be selected using test-set performance and business requirements. Accuracy alone should not determine selection when the attrition cla</w:t>
      </w:r>
      <w:r>
        <w:t>ss is imbalanced. Precision, recall, F1-score, confusion matrix, and—where available—ROC-AUC should be considered together.</w:t>
      </w:r>
    </w:p>
    <w:p w:rsidR="00734DCA" w:rsidRDefault="00AB4874">
      <w:pPr>
        <w:rPr>
          <w:rFonts w:hint="eastAsia"/>
        </w:rPr>
      </w:pPr>
      <w:r>
        <w:t>Hyperparameter tuning is present in the notebook. The tuned model should be compared with its baseline counterpart using the same ev</w:t>
      </w:r>
      <w:r>
        <w:t>aluation protocol, and the final parameter set should be recorded for reproducibility.</w:t>
      </w:r>
    </w:p>
    <w:p w:rsidR="00734DCA" w:rsidRDefault="00AB4874">
      <w:pPr>
        <w:pStyle w:val="Heading2"/>
      </w:pPr>
      <w:r>
        <w:t>9.1 Results Register</w:t>
      </w:r>
    </w:p>
    <w:p w:rsidR="00734DCA" w:rsidRDefault="00AB4874">
      <w:pPr>
        <w:rPr>
          <w:rFonts w:hint="eastAsia"/>
        </w:rPr>
      </w:pPr>
      <w:r>
        <w:t>The table above contains the actual model evaluation results generated by the supplied HR Employee Attrition notebook. Naive Bayes was selected beca</w:t>
      </w:r>
      <w:r>
        <w:t>use it achieved the highest mean F1-score of 0.499 during 5-fold Stratified Cross-Validation.</w:t>
      </w:r>
    </w:p>
    <w:p w:rsidR="00734DCA" w:rsidRDefault="00AB4874">
      <w:pPr>
        <w:rPr>
          <w:rFonts w:hint="eastAsia"/>
        </w:rPr>
      </w:pPr>
      <w:r>
        <w:lastRenderedPageBreak/>
        <w:t>Notebook output contains evaluation-related text. The exact values should be transcribed from the executed results when finalizing the project.</w:t>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t>Model / Metric</w:t>
            </w:r>
          </w:p>
        </w:tc>
        <w:tc>
          <w:tcPr>
            <w:tcW w:w="4968" w:type="dxa"/>
            <w:shd w:val="clear" w:color="auto" w:fill="D9EAF7"/>
            <w:vAlign w:val="center"/>
          </w:tcPr>
          <w:p w:rsidR="00734DCA" w:rsidRDefault="00AB4874">
            <w:pPr>
              <w:rPr>
                <w:rFonts w:hint="eastAsia"/>
              </w:rPr>
            </w:pPr>
            <w:r>
              <w:t>Act</w:t>
            </w:r>
            <w:r>
              <w:t>ual Notebook Result</w:t>
            </w:r>
          </w:p>
        </w:tc>
      </w:tr>
      <w:tr w:rsidR="00734DCA">
        <w:trPr>
          <w:jc w:val="center"/>
        </w:trPr>
        <w:tc>
          <w:tcPr>
            <w:tcW w:w="4968" w:type="dxa"/>
          </w:tcPr>
          <w:p w:rsidR="00734DCA" w:rsidRDefault="00AB4874">
            <w:pPr>
              <w:rPr>
                <w:rFonts w:hint="eastAsia"/>
              </w:rPr>
            </w:pPr>
            <w:r>
              <w:t>Naive Bayes</w:t>
            </w:r>
          </w:p>
        </w:tc>
        <w:tc>
          <w:tcPr>
            <w:tcW w:w="4968" w:type="dxa"/>
          </w:tcPr>
          <w:p w:rsidR="00734DCA" w:rsidRDefault="00AB4874">
            <w:pPr>
              <w:rPr>
                <w:rFonts w:hint="eastAsia"/>
              </w:rPr>
            </w:pPr>
            <w:r>
              <w:t>5-Fold CV — Accuracy: 0.783 | Precision: 0.411 | Recall: 0.636 | F1: 0.499</w:t>
            </w:r>
          </w:p>
        </w:tc>
      </w:tr>
      <w:tr w:rsidR="00734DCA">
        <w:trPr>
          <w:jc w:val="center"/>
        </w:trPr>
        <w:tc>
          <w:tcPr>
            <w:tcW w:w="4968" w:type="dxa"/>
          </w:tcPr>
          <w:p w:rsidR="00734DCA" w:rsidRDefault="00AB4874">
            <w:pPr>
              <w:rPr>
                <w:rFonts w:hint="eastAsia"/>
              </w:rPr>
            </w:pPr>
            <w:r>
              <w:t>Logistic Regression</w:t>
            </w:r>
          </w:p>
        </w:tc>
        <w:tc>
          <w:tcPr>
            <w:tcW w:w="4968" w:type="dxa"/>
          </w:tcPr>
          <w:p w:rsidR="00734DCA" w:rsidRDefault="00AB4874">
            <w:pPr>
              <w:rPr>
                <w:rFonts w:hint="eastAsia"/>
              </w:rPr>
            </w:pPr>
            <w:r>
              <w:t>5-Fold CV — Accuracy: 0.860 | Precision: 0.651 | Recall: 0.354 | F1: 0.458</w:t>
            </w:r>
          </w:p>
        </w:tc>
      </w:tr>
      <w:tr w:rsidR="00734DCA">
        <w:trPr>
          <w:jc w:val="center"/>
        </w:trPr>
        <w:tc>
          <w:tcPr>
            <w:tcW w:w="4968" w:type="dxa"/>
          </w:tcPr>
          <w:p w:rsidR="00734DCA" w:rsidRDefault="00AB4874">
            <w:pPr>
              <w:rPr>
                <w:rFonts w:hint="eastAsia"/>
              </w:rPr>
            </w:pPr>
            <w:r>
              <w:t>Decision Tree</w:t>
            </w:r>
          </w:p>
        </w:tc>
        <w:tc>
          <w:tcPr>
            <w:tcW w:w="4968" w:type="dxa"/>
          </w:tcPr>
          <w:p w:rsidR="00734DCA" w:rsidRDefault="00AB4874">
            <w:pPr>
              <w:rPr>
                <w:rFonts w:hint="eastAsia"/>
              </w:rPr>
            </w:pPr>
            <w:r>
              <w:t>5-Fold CV — Accuracy: 0.781 | Precisi</w:t>
            </w:r>
            <w:r>
              <w:t>on: 0.368 | Recall: 0.410 | F1: 0.384</w:t>
            </w:r>
          </w:p>
        </w:tc>
      </w:tr>
      <w:tr w:rsidR="00734DCA">
        <w:trPr>
          <w:jc w:val="center"/>
        </w:trPr>
        <w:tc>
          <w:tcPr>
            <w:tcW w:w="4968" w:type="dxa"/>
          </w:tcPr>
          <w:p w:rsidR="00734DCA" w:rsidRDefault="00AB4874">
            <w:pPr>
              <w:rPr>
                <w:rFonts w:hint="eastAsia"/>
              </w:rPr>
            </w:pPr>
            <w:r>
              <w:t>Random Forest</w:t>
            </w:r>
          </w:p>
        </w:tc>
        <w:tc>
          <w:tcPr>
            <w:tcW w:w="4968" w:type="dxa"/>
          </w:tcPr>
          <w:p w:rsidR="00734DCA" w:rsidRDefault="00AB4874">
            <w:pPr>
              <w:rPr>
                <w:rFonts w:hint="eastAsia"/>
              </w:rPr>
            </w:pPr>
            <w:r>
              <w:t>5-Fold CV — Accuracy: 0.855 | Precision: 0.761 | Recall: 0.202 | F1: 0.316</w:t>
            </w:r>
          </w:p>
        </w:tc>
      </w:tr>
      <w:tr w:rsidR="00734DCA">
        <w:trPr>
          <w:jc w:val="center"/>
        </w:trPr>
        <w:tc>
          <w:tcPr>
            <w:tcW w:w="4968" w:type="dxa"/>
          </w:tcPr>
          <w:p w:rsidR="00734DCA" w:rsidRDefault="00AB4874">
            <w:pPr>
              <w:rPr>
                <w:rFonts w:hint="eastAsia"/>
              </w:rPr>
            </w:pPr>
            <w:r>
              <w:t>K-Nearest Neighbors</w:t>
            </w:r>
          </w:p>
        </w:tc>
        <w:tc>
          <w:tcPr>
            <w:tcW w:w="4968" w:type="dxa"/>
          </w:tcPr>
          <w:p w:rsidR="00734DCA" w:rsidRDefault="00AB4874">
            <w:pPr>
              <w:rPr>
                <w:rFonts w:hint="eastAsia"/>
              </w:rPr>
            </w:pPr>
            <w:r>
              <w:t>5-Fold CV — Accuracy: 0.841 | Precision: 0.643 | Recall: 0.136 | F1: 0.224</w:t>
            </w:r>
          </w:p>
        </w:tc>
      </w:tr>
      <w:tr w:rsidR="00734DCA">
        <w:trPr>
          <w:jc w:val="center"/>
        </w:trPr>
        <w:tc>
          <w:tcPr>
            <w:tcW w:w="4968" w:type="dxa"/>
          </w:tcPr>
          <w:p w:rsidR="00734DCA" w:rsidRDefault="00AB4874">
            <w:pPr>
              <w:rPr>
                <w:rFonts w:hint="eastAsia"/>
              </w:rPr>
            </w:pPr>
            <w:r>
              <w:t>Selected Model</w:t>
            </w:r>
          </w:p>
        </w:tc>
        <w:tc>
          <w:tcPr>
            <w:tcW w:w="4968" w:type="dxa"/>
          </w:tcPr>
          <w:p w:rsidR="00734DCA" w:rsidRDefault="00AB4874">
            <w:pPr>
              <w:rPr>
                <w:rFonts w:hint="eastAsia"/>
              </w:rPr>
            </w:pPr>
            <w:r>
              <w:t xml:space="preserve">Naive Bayes — </w:t>
            </w:r>
            <w:r>
              <w:t>highest cross-validation F1-score: 0.499</w:t>
            </w:r>
          </w:p>
        </w:tc>
      </w:tr>
      <w:tr w:rsidR="00734DCA">
        <w:trPr>
          <w:jc w:val="center"/>
        </w:trPr>
        <w:tc>
          <w:tcPr>
            <w:tcW w:w="4968" w:type="dxa"/>
          </w:tcPr>
          <w:p w:rsidR="00734DCA" w:rsidRDefault="00AB4874">
            <w:pPr>
              <w:rPr>
                <w:rFonts w:hint="eastAsia"/>
              </w:rPr>
            </w:pPr>
            <w:r>
              <w:t>Best Hyperparameter</w:t>
            </w:r>
          </w:p>
        </w:tc>
        <w:tc>
          <w:tcPr>
            <w:tcW w:w="4968" w:type="dxa"/>
          </w:tcPr>
          <w:p w:rsidR="00734DCA" w:rsidRDefault="00AB4874">
            <w:pPr>
              <w:rPr>
                <w:rFonts w:hint="eastAsia"/>
              </w:rPr>
            </w:pPr>
            <w:r>
              <w:t>var_smoothing = 1e-12</w:t>
            </w:r>
          </w:p>
        </w:tc>
      </w:tr>
      <w:tr w:rsidR="00734DCA">
        <w:trPr>
          <w:jc w:val="center"/>
        </w:trPr>
        <w:tc>
          <w:tcPr>
            <w:tcW w:w="4968" w:type="dxa"/>
          </w:tcPr>
          <w:p w:rsidR="00734DCA" w:rsidRDefault="00AB4874">
            <w:pPr>
              <w:rPr>
                <w:rFonts w:hint="eastAsia"/>
              </w:rPr>
            </w:pPr>
            <w:r>
              <w:t>Best Cross-Validation F1 Score</w:t>
            </w:r>
          </w:p>
        </w:tc>
        <w:tc>
          <w:tcPr>
            <w:tcW w:w="4968" w:type="dxa"/>
          </w:tcPr>
          <w:p w:rsidR="00734DCA" w:rsidRDefault="00AB4874">
            <w:pPr>
              <w:rPr>
                <w:rFonts w:hint="eastAsia"/>
              </w:rPr>
            </w:pPr>
            <w:r>
              <w:t>0.4878</w:t>
            </w:r>
          </w:p>
        </w:tc>
      </w:tr>
      <w:tr w:rsidR="00734DCA">
        <w:trPr>
          <w:jc w:val="center"/>
        </w:trPr>
        <w:tc>
          <w:tcPr>
            <w:tcW w:w="4968" w:type="dxa"/>
          </w:tcPr>
          <w:p w:rsidR="00734DCA" w:rsidRDefault="00AB4874">
            <w:pPr>
              <w:rPr>
                <w:rFonts w:hint="eastAsia"/>
              </w:rPr>
            </w:pPr>
            <w:r>
              <w:t>Final Test Accuracy</w:t>
            </w:r>
          </w:p>
        </w:tc>
        <w:tc>
          <w:tcPr>
            <w:tcW w:w="4968" w:type="dxa"/>
          </w:tcPr>
          <w:p w:rsidR="00734DCA" w:rsidRDefault="00AB4874">
            <w:pPr>
              <w:rPr>
                <w:rFonts w:hint="eastAsia"/>
              </w:rPr>
            </w:pPr>
            <w:r>
              <w:t>0.8265</w:t>
            </w:r>
          </w:p>
        </w:tc>
      </w:tr>
      <w:tr w:rsidR="00734DCA">
        <w:trPr>
          <w:jc w:val="center"/>
        </w:trPr>
        <w:tc>
          <w:tcPr>
            <w:tcW w:w="4968" w:type="dxa"/>
          </w:tcPr>
          <w:p w:rsidR="00734DCA" w:rsidRDefault="00AB4874">
            <w:pPr>
              <w:rPr>
                <w:rFonts w:hint="eastAsia"/>
              </w:rPr>
            </w:pPr>
            <w:r>
              <w:t>Final Test Precision</w:t>
            </w:r>
          </w:p>
        </w:tc>
        <w:tc>
          <w:tcPr>
            <w:tcW w:w="4968" w:type="dxa"/>
          </w:tcPr>
          <w:p w:rsidR="00734DCA" w:rsidRDefault="00AB4874">
            <w:pPr>
              <w:rPr>
                <w:rFonts w:hint="eastAsia"/>
              </w:rPr>
            </w:pPr>
            <w:r>
              <w:t>0.4000</w:t>
            </w:r>
          </w:p>
        </w:tc>
      </w:tr>
      <w:tr w:rsidR="00734DCA">
        <w:trPr>
          <w:jc w:val="center"/>
        </w:trPr>
        <w:tc>
          <w:tcPr>
            <w:tcW w:w="4968" w:type="dxa"/>
          </w:tcPr>
          <w:p w:rsidR="00734DCA" w:rsidRDefault="00AB4874">
            <w:pPr>
              <w:rPr>
                <w:rFonts w:hint="eastAsia"/>
              </w:rPr>
            </w:pPr>
            <w:r>
              <w:t>Final Test Recall</w:t>
            </w:r>
          </w:p>
        </w:tc>
        <w:tc>
          <w:tcPr>
            <w:tcW w:w="4968" w:type="dxa"/>
          </w:tcPr>
          <w:p w:rsidR="00734DCA" w:rsidRDefault="00AB4874">
            <w:pPr>
              <w:rPr>
                <w:rFonts w:hint="eastAsia"/>
              </w:rPr>
            </w:pPr>
            <w:r>
              <w:t>0.6154</w:t>
            </w:r>
          </w:p>
        </w:tc>
      </w:tr>
      <w:tr w:rsidR="00734DCA">
        <w:trPr>
          <w:jc w:val="center"/>
        </w:trPr>
        <w:tc>
          <w:tcPr>
            <w:tcW w:w="4968" w:type="dxa"/>
          </w:tcPr>
          <w:p w:rsidR="00734DCA" w:rsidRDefault="00AB4874">
            <w:pPr>
              <w:rPr>
                <w:rFonts w:hint="eastAsia"/>
              </w:rPr>
            </w:pPr>
            <w:r>
              <w:t>Final Test F1 Score</w:t>
            </w:r>
          </w:p>
        </w:tc>
        <w:tc>
          <w:tcPr>
            <w:tcW w:w="4968" w:type="dxa"/>
          </w:tcPr>
          <w:p w:rsidR="00734DCA" w:rsidRDefault="00AB4874">
            <w:pPr>
              <w:rPr>
                <w:rFonts w:hint="eastAsia"/>
              </w:rPr>
            </w:pPr>
            <w:r>
              <w:t>0.4848</w:t>
            </w:r>
          </w:p>
        </w:tc>
      </w:tr>
      <w:tr w:rsidR="00734DCA">
        <w:trPr>
          <w:jc w:val="center"/>
        </w:trPr>
        <w:tc>
          <w:tcPr>
            <w:tcW w:w="4968" w:type="dxa"/>
          </w:tcPr>
          <w:p w:rsidR="00734DCA" w:rsidRDefault="00AB4874">
            <w:pPr>
              <w:rPr>
                <w:rFonts w:hint="eastAsia"/>
              </w:rPr>
            </w:pPr>
            <w:r>
              <w:t xml:space="preserve">Final Test Confusion </w:t>
            </w:r>
            <w:r>
              <w:t>Matrix</w:t>
            </w:r>
          </w:p>
        </w:tc>
        <w:tc>
          <w:tcPr>
            <w:tcW w:w="4968" w:type="dxa"/>
          </w:tcPr>
          <w:p w:rsidR="00734DCA" w:rsidRDefault="00AB4874">
            <w:pPr>
              <w:rPr>
                <w:rFonts w:hint="eastAsia"/>
              </w:rPr>
            </w:pPr>
            <w:r>
              <w:t>[[219, 36], [15, 24]]</w:t>
            </w:r>
          </w:p>
        </w:tc>
      </w:tr>
    </w:tbl>
    <w:p w:rsidR="00734DCA" w:rsidRDefault="00AB4874">
      <w:pPr>
        <w:pStyle w:val="Heading1"/>
      </w:pPr>
      <w:r>
        <w:t>10. Business Insights and Recommendations</w:t>
      </w:r>
    </w:p>
    <w:p w:rsidR="00734DCA" w:rsidRDefault="00AB4874">
      <w:pPr>
        <w:pStyle w:val="Heading2"/>
      </w:pPr>
      <w:r>
        <w:t>10.1 Key Insights</w:t>
      </w:r>
    </w:p>
    <w:p w:rsidR="00734DCA" w:rsidRDefault="00AB4874">
      <w:pPr>
        <w:pStyle w:val="ListBullet"/>
        <w:rPr>
          <w:rFonts w:hint="eastAsia"/>
        </w:rPr>
      </w:pPr>
      <w:r>
        <w:t>The project is intended to identify employee attributes associated with higher attrition probability.</w:t>
      </w:r>
    </w:p>
    <w:p w:rsidR="00734DCA" w:rsidRDefault="00AB4874">
      <w:pPr>
        <w:pStyle w:val="ListBullet"/>
        <w:rPr>
          <w:rFonts w:hint="eastAsia"/>
        </w:rPr>
      </w:pPr>
      <w:r>
        <w:t>Feature importance or model coefficients should be interpreted a</w:t>
      </w:r>
      <w:r>
        <w:t>s predictive associations, not proof of causation.</w:t>
      </w:r>
    </w:p>
    <w:p w:rsidR="00734DCA" w:rsidRDefault="00AB4874">
      <w:pPr>
        <w:pStyle w:val="ListBullet"/>
        <w:rPr>
          <w:rFonts w:hint="eastAsia"/>
        </w:rPr>
      </w:pPr>
      <w:r>
        <w:t>Attrition patterns should be reviewed by HR using employee segments and business context before taking action.</w:t>
      </w:r>
    </w:p>
    <w:p w:rsidR="00734DCA" w:rsidRDefault="00AB4874">
      <w:pPr>
        <w:pStyle w:val="Heading2"/>
      </w:pPr>
      <w:r>
        <w:t>10.2 Business Recommendations</w:t>
      </w:r>
    </w:p>
    <w:p w:rsidR="00734DCA" w:rsidRDefault="00AB4874">
      <w:pPr>
        <w:pStyle w:val="ListBullet"/>
        <w:rPr>
          <w:rFonts w:hint="eastAsia"/>
        </w:rPr>
      </w:pPr>
      <w:r>
        <w:t>Use model predictions as an early-warning signal for HR review r</w:t>
      </w:r>
      <w:r>
        <w:t>ather than an automatic employment decision.</w:t>
      </w:r>
    </w:p>
    <w:p w:rsidR="00734DCA" w:rsidRDefault="00AB4874">
      <w:pPr>
        <w:pStyle w:val="ListBullet"/>
        <w:rPr>
          <w:rFonts w:hint="eastAsia"/>
        </w:rPr>
      </w:pPr>
      <w:r>
        <w:t>Prioritize retention analysis for employee segments showing elevated predicted attrition risk.</w:t>
      </w:r>
    </w:p>
    <w:p w:rsidR="00734DCA" w:rsidRDefault="00AB4874">
      <w:pPr>
        <w:pStyle w:val="ListBullet"/>
        <w:rPr>
          <w:rFonts w:hint="eastAsia"/>
        </w:rPr>
      </w:pPr>
      <w:r>
        <w:t>Investigate the strongest model drivers and validate whether they are actionable through HR policy or manager interv</w:t>
      </w:r>
      <w:r>
        <w:t>entions.</w:t>
      </w:r>
    </w:p>
    <w:p w:rsidR="00734DCA" w:rsidRDefault="00AB4874">
      <w:pPr>
        <w:pStyle w:val="ListBullet"/>
        <w:rPr>
          <w:rFonts w:hint="eastAsia"/>
        </w:rPr>
      </w:pPr>
      <w:r>
        <w:t>Design targeted retention programs rather than applying the same intervention to every employee.</w:t>
      </w:r>
    </w:p>
    <w:p w:rsidR="00734DCA" w:rsidRDefault="00AB4874">
      <w:pPr>
        <w:pStyle w:val="ListBullet"/>
        <w:rPr>
          <w:rFonts w:hint="eastAsia"/>
        </w:rPr>
      </w:pPr>
      <w:r>
        <w:t>Track retention outcomes after interventions to determine whether actions reduce actual attrition.</w:t>
      </w:r>
    </w:p>
    <w:p w:rsidR="00734DCA" w:rsidRDefault="00AB4874">
      <w:pPr>
        <w:pStyle w:val="Heading2"/>
      </w:pPr>
      <w:r>
        <w:t>10.3 Ethical and Fair-Use Considerations</w:t>
      </w:r>
    </w:p>
    <w:p w:rsidR="00734DCA" w:rsidRDefault="00AB4874">
      <w:pPr>
        <w:rPr>
          <w:rFonts w:hint="eastAsia"/>
        </w:rPr>
      </w:pPr>
      <w:r>
        <w:t>Employee a</w:t>
      </w:r>
      <w:r>
        <w:t>ttrition models can affect people and therefore require careful governance. Sensitive or protected attributes should not be used inappropriately, predictions should not be treated as facts, and HR decisions should remain subject to human review, documented</w:t>
      </w:r>
      <w:r>
        <w:t xml:space="preserve"> policy, and fairness monitoring.</w:t>
      </w:r>
    </w:p>
    <w:p w:rsidR="00734DCA" w:rsidRDefault="00AB4874">
      <w:pPr>
        <w:pStyle w:val="Heading1"/>
      </w:pPr>
      <w:r>
        <w:t>11. Model Usage and Operational Considerations</w:t>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rPr>
                <w:b/>
              </w:rPr>
              <w:t>Component</w:t>
            </w:r>
          </w:p>
        </w:tc>
        <w:tc>
          <w:tcPr>
            <w:tcW w:w="4968" w:type="dxa"/>
            <w:shd w:val="clear" w:color="auto" w:fill="D9EAF7"/>
            <w:vAlign w:val="center"/>
          </w:tcPr>
          <w:p w:rsidR="00734DCA" w:rsidRDefault="00AB4874">
            <w:pPr>
              <w:rPr>
                <w:rFonts w:hint="eastAsia"/>
              </w:rPr>
            </w:pPr>
            <w:r>
              <w:rPr>
                <w:b/>
              </w:rPr>
              <w:t>Description</w:t>
            </w:r>
          </w:p>
        </w:tc>
      </w:tr>
      <w:tr w:rsidR="00734DCA">
        <w:trPr>
          <w:jc w:val="center"/>
        </w:trPr>
        <w:tc>
          <w:tcPr>
            <w:tcW w:w="4968" w:type="dxa"/>
            <w:vAlign w:val="center"/>
          </w:tcPr>
          <w:p w:rsidR="00734DCA" w:rsidRDefault="00AB4874">
            <w:pPr>
              <w:rPr>
                <w:rFonts w:hint="eastAsia"/>
              </w:rPr>
            </w:pPr>
            <w:r>
              <w:t>Input</w:t>
            </w:r>
          </w:p>
        </w:tc>
        <w:tc>
          <w:tcPr>
            <w:tcW w:w="4968" w:type="dxa"/>
            <w:vAlign w:val="center"/>
          </w:tcPr>
          <w:p w:rsidR="00734DCA" w:rsidRDefault="00AB4874">
            <w:pPr>
              <w:rPr>
                <w:rFonts w:hint="eastAsia"/>
              </w:rPr>
            </w:pPr>
            <w:r>
              <w:t>Employee attributes available at prediction time</w:t>
            </w:r>
          </w:p>
        </w:tc>
      </w:tr>
      <w:tr w:rsidR="00734DCA">
        <w:trPr>
          <w:jc w:val="center"/>
        </w:trPr>
        <w:tc>
          <w:tcPr>
            <w:tcW w:w="4968" w:type="dxa"/>
            <w:vAlign w:val="center"/>
          </w:tcPr>
          <w:p w:rsidR="00734DCA" w:rsidRDefault="00AB4874">
            <w:pPr>
              <w:rPr>
                <w:rFonts w:hint="eastAsia"/>
              </w:rPr>
            </w:pPr>
            <w:r>
              <w:t>Processing</w:t>
            </w:r>
          </w:p>
        </w:tc>
        <w:tc>
          <w:tcPr>
            <w:tcW w:w="4968" w:type="dxa"/>
            <w:vAlign w:val="center"/>
          </w:tcPr>
          <w:p w:rsidR="00734DCA" w:rsidRDefault="00AB4874">
            <w:pPr>
              <w:rPr>
                <w:rFonts w:hint="eastAsia"/>
              </w:rPr>
            </w:pPr>
            <w:r>
              <w:t>Validated preprocessing and feature transformation pipeline</w:t>
            </w:r>
          </w:p>
        </w:tc>
      </w:tr>
      <w:tr w:rsidR="00734DCA">
        <w:trPr>
          <w:jc w:val="center"/>
        </w:trPr>
        <w:tc>
          <w:tcPr>
            <w:tcW w:w="4968" w:type="dxa"/>
            <w:vAlign w:val="center"/>
          </w:tcPr>
          <w:p w:rsidR="00734DCA" w:rsidRDefault="00AB4874">
            <w:pPr>
              <w:rPr>
                <w:rFonts w:hint="eastAsia"/>
              </w:rPr>
            </w:pPr>
            <w:r>
              <w:lastRenderedPageBreak/>
              <w:t>Model</w:t>
            </w:r>
          </w:p>
        </w:tc>
        <w:tc>
          <w:tcPr>
            <w:tcW w:w="4968" w:type="dxa"/>
            <w:vAlign w:val="center"/>
          </w:tcPr>
          <w:p w:rsidR="00734DCA" w:rsidRDefault="00AB4874">
            <w:pPr>
              <w:rPr>
                <w:rFonts w:hint="eastAsia"/>
              </w:rPr>
            </w:pPr>
            <w:r>
              <w:t xml:space="preserve">Selected </w:t>
            </w:r>
            <w:r>
              <w:t>classification model from the evaluated candidates</w:t>
            </w:r>
          </w:p>
        </w:tc>
      </w:tr>
      <w:tr w:rsidR="00734DCA">
        <w:trPr>
          <w:jc w:val="center"/>
        </w:trPr>
        <w:tc>
          <w:tcPr>
            <w:tcW w:w="4968" w:type="dxa"/>
            <w:vAlign w:val="center"/>
          </w:tcPr>
          <w:p w:rsidR="00734DCA" w:rsidRDefault="00AB4874">
            <w:pPr>
              <w:rPr>
                <w:rFonts w:hint="eastAsia"/>
              </w:rPr>
            </w:pPr>
            <w:r>
              <w:t>Output</w:t>
            </w:r>
          </w:p>
        </w:tc>
        <w:tc>
          <w:tcPr>
            <w:tcW w:w="4968" w:type="dxa"/>
            <w:vAlign w:val="center"/>
          </w:tcPr>
          <w:p w:rsidR="00734DCA" w:rsidRDefault="00AB4874">
            <w:pPr>
              <w:rPr>
                <w:rFonts w:hint="eastAsia"/>
              </w:rPr>
            </w:pPr>
            <w:r>
              <w:t>Predicted attrition class and, where supported, attrition probability/risk score</w:t>
            </w:r>
          </w:p>
        </w:tc>
      </w:tr>
      <w:tr w:rsidR="00734DCA">
        <w:trPr>
          <w:jc w:val="center"/>
        </w:trPr>
        <w:tc>
          <w:tcPr>
            <w:tcW w:w="4968" w:type="dxa"/>
            <w:vAlign w:val="center"/>
          </w:tcPr>
          <w:p w:rsidR="00734DCA" w:rsidRDefault="00AB4874">
            <w:pPr>
              <w:rPr>
                <w:rFonts w:hint="eastAsia"/>
              </w:rPr>
            </w:pPr>
            <w:r>
              <w:t>Consumer</w:t>
            </w:r>
          </w:p>
        </w:tc>
        <w:tc>
          <w:tcPr>
            <w:tcW w:w="4968" w:type="dxa"/>
            <w:vAlign w:val="center"/>
          </w:tcPr>
          <w:p w:rsidR="00734DCA" w:rsidRDefault="00AB4874">
            <w:pPr>
              <w:rPr>
                <w:rFonts w:hint="eastAsia"/>
              </w:rPr>
            </w:pPr>
            <w:r>
              <w:t>HR / People Analytics / authorized management stakeholders</w:t>
            </w:r>
          </w:p>
        </w:tc>
      </w:tr>
      <w:tr w:rsidR="00734DCA">
        <w:trPr>
          <w:jc w:val="center"/>
        </w:trPr>
        <w:tc>
          <w:tcPr>
            <w:tcW w:w="4968" w:type="dxa"/>
            <w:vAlign w:val="center"/>
          </w:tcPr>
          <w:p w:rsidR="00734DCA" w:rsidRDefault="00AB4874">
            <w:pPr>
              <w:rPr>
                <w:rFonts w:hint="eastAsia"/>
              </w:rPr>
            </w:pPr>
            <w:r>
              <w:t>Decision</w:t>
            </w:r>
          </w:p>
        </w:tc>
        <w:tc>
          <w:tcPr>
            <w:tcW w:w="4968" w:type="dxa"/>
            <w:vAlign w:val="center"/>
          </w:tcPr>
          <w:p w:rsidR="00734DCA" w:rsidRDefault="00AB4874">
            <w:pPr>
              <w:rPr>
                <w:rFonts w:hint="eastAsia"/>
              </w:rPr>
            </w:pPr>
            <w:r>
              <w:t>Use as decision support; retain human</w:t>
            </w:r>
            <w:r>
              <w:t xml:space="preserve"> oversight</w:t>
            </w:r>
          </w:p>
        </w:tc>
      </w:tr>
    </w:tbl>
    <w:p w:rsidR="00734DCA" w:rsidRDefault="00AB4874">
      <w:pPr>
        <w:pStyle w:val="Heading2"/>
      </w:pPr>
      <w:r>
        <w:t>11.1 Production Readiness</w:t>
      </w:r>
    </w:p>
    <w:p w:rsidR="00734DCA" w:rsidRDefault="00AB4874">
      <w:pPr>
        <w:pStyle w:val="ListBullet"/>
        <w:rPr>
          <w:rFonts w:hint="eastAsia"/>
        </w:rPr>
      </w:pPr>
      <w:r>
        <w:t>Package preprocessing and the trained model together to ensure consistent inference.</w:t>
      </w:r>
    </w:p>
    <w:p w:rsidR="00734DCA" w:rsidRDefault="00AB4874">
      <w:pPr>
        <w:pStyle w:val="ListBullet"/>
        <w:rPr>
          <w:rFonts w:hint="eastAsia"/>
        </w:rPr>
      </w:pPr>
      <w:r>
        <w:t>Validate input schema and missing-value behavior.</w:t>
      </w:r>
    </w:p>
    <w:p w:rsidR="00734DCA" w:rsidRDefault="00AB4874">
      <w:pPr>
        <w:pStyle w:val="ListBullet"/>
        <w:rPr>
          <w:rFonts w:hint="eastAsia"/>
        </w:rPr>
      </w:pPr>
      <w:r>
        <w:t>Log model version, feature version, and prediction timestamp.</w:t>
      </w:r>
    </w:p>
    <w:p w:rsidR="00734DCA" w:rsidRDefault="00AB4874">
      <w:pPr>
        <w:pStyle w:val="ListBullet"/>
        <w:rPr>
          <w:rFonts w:hint="eastAsia"/>
        </w:rPr>
      </w:pPr>
      <w:r>
        <w:t xml:space="preserve">Monitor prediction </w:t>
      </w:r>
      <w:r>
        <w:t>distribution and model performance after deployment.</w:t>
      </w:r>
    </w:p>
    <w:p w:rsidR="00734DCA" w:rsidRDefault="00AB4874">
      <w:pPr>
        <w:pStyle w:val="ListBullet"/>
        <w:rPr>
          <w:rFonts w:hint="eastAsia"/>
        </w:rPr>
      </w:pPr>
      <w:r>
        <w:t>Establish retraining and rollback procedures.</w:t>
      </w:r>
    </w:p>
    <w:p w:rsidR="00734DCA" w:rsidRDefault="00AB4874">
      <w:pPr>
        <w:pStyle w:val="Heading1"/>
      </w:pPr>
      <w:r>
        <w:t>12. Limitations and Risks</w:t>
      </w:r>
    </w:p>
    <w:p w:rsidR="00734DCA" w:rsidRDefault="00AB4874">
      <w:pPr>
        <w:pStyle w:val="ListBullet"/>
        <w:rPr>
          <w:rFonts w:hint="eastAsia"/>
        </w:rPr>
      </w:pPr>
      <w:r>
        <w:t>Historical employee data may contain sampling bias or incomplete information.</w:t>
      </w:r>
    </w:p>
    <w:p w:rsidR="00734DCA" w:rsidRDefault="00AB4874">
      <w:pPr>
        <w:pStyle w:val="ListBullet"/>
        <w:rPr>
          <w:rFonts w:hint="eastAsia"/>
        </w:rPr>
      </w:pPr>
      <w:r>
        <w:t>A predictive relationship does not establish a causal</w:t>
      </w:r>
      <w:r>
        <w:t xml:space="preserve"> relationship.</w:t>
      </w:r>
    </w:p>
    <w:p w:rsidR="00734DCA" w:rsidRDefault="00AB4874">
      <w:pPr>
        <w:pStyle w:val="ListBullet"/>
        <w:rPr>
          <w:rFonts w:hint="eastAsia"/>
        </w:rPr>
      </w:pPr>
      <w:r>
        <w:t>Employee circumstances can change over time, creating model drift.</w:t>
      </w:r>
    </w:p>
    <w:p w:rsidR="00734DCA" w:rsidRDefault="00AB4874">
      <w:pPr>
        <w:pStyle w:val="ListBullet"/>
        <w:rPr>
          <w:rFonts w:hint="eastAsia"/>
        </w:rPr>
      </w:pPr>
      <w:r>
        <w:t>Class imbalance can make accuracy misleading.</w:t>
      </w:r>
    </w:p>
    <w:p w:rsidR="00734DCA" w:rsidRDefault="00AB4874">
      <w:pPr>
        <w:pStyle w:val="ListBullet"/>
        <w:rPr>
          <w:rFonts w:hint="eastAsia"/>
        </w:rPr>
      </w:pPr>
      <w:r>
        <w:t>Using sensitive or proxy variables may create fairness concerns.</w:t>
      </w:r>
    </w:p>
    <w:p w:rsidR="00734DCA" w:rsidRDefault="00AB4874">
      <w:pPr>
        <w:pStyle w:val="ListBullet"/>
        <w:rPr>
          <w:rFonts w:hint="eastAsia"/>
        </w:rPr>
      </w:pPr>
      <w:r>
        <w:t>Model predictions should not be used as the sole basis for disc</w:t>
      </w:r>
      <w:r>
        <w:t>iplinary, termination, or other high-impact employment decisions.</w:t>
      </w:r>
    </w:p>
    <w:p w:rsidR="00734DCA" w:rsidRDefault="00AB4874">
      <w:pPr>
        <w:pStyle w:val="Heading1"/>
      </w:pPr>
      <w:r>
        <w:t>13. Future Enhancements</w:t>
      </w:r>
    </w:p>
    <w:p w:rsidR="00734DCA" w:rsidRDefault="00AB4874">
      <w:pPr>
        <w:pStyle w:val="ListBullet"/>
        <w:rPr>
          <w:rFonts w:hint="eastAsia"/>
        </w:rPr>
      </w:pPr>
      <w:r>
        <w:t>Perform systematic hyperparameter optimization and cross-validation.</w:t>
      </w:r>
    </w:p>
    <w:p w:rsidR="00734DCA" w:rsidRDefault="00AB4874">
      <w:pPr>
        <w:pStyle w:val="ListBullet"/>
        <w:rPr>
          <w:rFonts w:hint="eastAsia"/>
        </w:rPr>
      </w:pPr>
      <w:r>
        <w:t>Compare additional algorithms such as gradient boosting where justified.</w:t>
      </w:r>
    </w:p>
    <w:p w:rsidR="00734DCA" w:rsidRDefault="00AB4874">
      <w:pPr>
        <w:pStyle w:val="ListBullet"/>
        <w:rPr>
          <w:rFonts w:hint="eastAsia"/>
        </w:rPr>
      </w:pPr>
      <w:r>
        <w:t>Add probability calibrat</w:t>
      </w:r>
      <w:r>
        <w:t>ion if the output is used as a risk score.</w:t>
      </w:r>
    </w:p>
    <w:p w:rsidR="00734DCA" w:rsidRDefault="00AB4874">
      <w:pPr>
        <w:pStyle w:val="ListBullet"/>
        <w:rPr>
          <w:rFonts w:hint="eastAsia"/>
        </w:rPr>
      </w:pPr>
      <w:r>
        <w:t>Introduce explainability methods such as feature importance and SHAP, subject to governance requirements.</w:t>
      </w:r>
    </w:p>
    <w:p w:rsidR="00734DCA" w:rsidRDefault="00AB4874">
      <w:pPr>
        <w:pStyle w:val="ListBullet"/>
        <w:rPr>
          <w:rFonts w:hint="eastAsia"/>
        </w:rPr>
      </w:pPr>
      <w:r>
        <w:t>Deploy the model through an API or internal HR analytics application.</w:t>
      </w:r>
    </w:p>
    <w:p w:rsidR="00734DCA" w:rsidRDefault="00AB4874">
      <w:pPr>
        <w:pStyle w:val="ListBullet"/>
        <w:rPr>
          <w:rFonts w:hint="eastAsia"/>
        </w:rPr>
      </w:pPr>
      <w:r>
        <w:t>Build an HR dashboard for attrition-r</w:t>
      </w:r>
      <w:r>
        <w:t>isk monitoring and trend analysis.</w:t>
      </w:r>
    </w:p>
    <w:p w:rsidR="00734DCA" w:rsidRDefault="00AB4874">
      <w:pPr>
        <w:pStyle w:val="ListBullet"/>
        <w:rPr>
          <w:rFonts w:hint="eastAsia"/>
        </w:rPr>
      </w:pPr>
      <w:r>
        <w:t>Implement model and data-drift monitoring with periodic retraining.</w:t>
      </w:r>
    </w:p>
    <w:p w:rsidR="00734DCA" w:rsidRDefault="00AB4874">
      <w:pPr>
        <w:pStyle w:val="ListBullet"/>
        <w:rPr>
          <w:rFonts w:hint="eastAsia"/>
        </w:rPr>
      </w:pPr>
      <w:r>
        <w:t>Conduct fairness analysis across relevant employee groups before production use.</w:t>
      </w:r>
    </w:p>
    <w:p w:rsidR="00734DCA" w:rsidRDefault="00AB4874">
      <w:pPr>
        <w:pStyle w:val="Heading1"/>
      </w:pPr>
      <w:r>
        <w:t>14. Conclusion</w:t>
      </w:r>
    </w:p>
    <w:p w:rsidR="00734DCA" w:rsidRDefault="00AB4874">
      <w:pPr>
        <w:rPr>
          <w:rFonts w:hint="eastAsia"/>
        </w:rPr>
      </w:pPr>
      <w:r>
        <w:t xml:space="preserve">The HR Employee Attrition Prediction System provides a </w:t>
      </w:r>
      <w:r>
        <w:t>structured machine-learning approach to workforce attrition analysis. The project covers data understanding, cleaning, exploratory analysis, feature engineering, model development, evaluation, and business interpretation. The final production decision shou</w:t>
      </w:r>
      <w:r>
        <w:t>ld be based on the actual model results generated by the supplied notebook and validated against HR business requirements. With appropriate governance, monitoring, and human oversight, the solution can provide a useful analytical signal for proactive emplo</w:t>
      </w:r>
      <w:r>
        <w:t>yee-retention initiatives.</w:t>
      </w:r>
    </w:p>
    <w:p w:rsidR="00734DCA" w:rsidRDefault="00AB4874">
      <w:pPr>
        <w:pStyle w:val="Heading1"/>
      </w:pPr>
      <w:r>
        <w:lastRenderedPageBreak/>
        <w:t>Appendix – Technical Implementation Summary</w:t>
      </w:r>
    </w:p>
    <w:tbl>
      <w:tblPr>
        <w:tblStyle w:val="TableGrid"/>
        <w:tblW w:w="0" w:type="auto"/>
        <w:jc w:val="center"/>
        <w:tblLook w:val="04A0" w:firstRow="1" w:lastRow="0" w:firstColumn="1" w:lastColumn="0" w:noHBand="0" w:noVBand="1"/>
      </w:tblPr>
      <w:tblGrid>
        <w:gridCol w:w="4968"/>
        <w:gridCol w:w="4968"/>
      </w:tblGrid>
      <w:tr w:rsidR="00734DCA">
        <w:trPr>
          <w:jc w:val="center"/>
        </w:trPr>
        <w:tc>
          <w:tcPr>
            <w:tcW w:w="4968" w:type="dxa"/>
            <w:shd w:val="clear" w:color="auto" w:fill="D9EAF7"/>
            <w:vAlign w:val="center"/>
          </w:tcPr>
          <w:p w:rsidR="00734DCA" w:rsidRDefault="00AB4874">
            <w:pPr>
              <w:rPr>
                <w:rFonts w:hint="eastAsia"/>
              </w:rPr>
            </w:pPr>
            <w:r>
              <w:rPr>
                <w:b/>
              </w:rPr>
              <w:t>Technology / Library</w:t>
            </w:r>
          </w:p>
        </w:tc>
        <w:tc>
          <w:tcPr>
            <w:tcW w:w="4968" w:type="dxa"/>
            <w:shd w:val="clear" w:color="auto" w:fill="D9EAF7"/>
            <w:vAlign w:val="center"/>
          </w:tcPr>
          <w:p w:rsidR="00734DCA" w:rsidRDefault="00AB4874">
            <w:pPr>
              <w:rPr>
                <w:rFonts w:hint="eastAsia"/>
              </w:rPr>
            </w:pPr>
            <w:r>
              <w:rPr>
                <w:b/>
              </w:rPr>
              <w:t>Purpose</w:t>
            </w:r>
          </w:p>
        </w:tc>
      </w:tr>
      <w:tr w:rsidR="00734DCA">
        <w:trPr>
          <w:jc w:val="center"/>
        </w:trPr>
        <w:tc>
          <w:tcPr>
            <w:tcW w:w="4968" w:type="dxa"/>
            <w:vAlign w:val="center"/>
          </w:tcPr>
          <w:p w:rsidR="00734DCA" w:rsidRDefault="00AB4874">
            <w:pPr>
              <w:rPr>
                <w:rFonts w:hint="eastAsia"/>
              </w:rPr>
            </w:pPr>
            <w:r>
              <w:t>Python</w:t>
            </w:r>
          </w:p>
        </w:tc>
        <w:tc>
          <w:tcPr>
            <w:tcW w:w="4968" w:type="dxa"/>
            <w:vAlign w:val="center"/>
          </w:tcPr>
          <w:p w:rsidR="00734DCA" w:rsidRDefault="00AB4874">
            <w:pPr>
              <w:rPr>
                <w:rFonts w:hint="eastAsia"/>
              </w:rPr>
            </w:pPr>
            <w:r>
              <w:t>Notebook-based data analysis and machine learning</w:t>
            </w:r>
          </w:p>
        </w:tc>
      </w:tr>
      <w:tr w:rsidR="00734DCA">
        <w:trPr>
          <w:jc w:val="center"/>
        </w:trPr>
        <w:tc>
          <w:tcPr>
            <w:tcW w:w="4968" w:type="dxa"/>
            <w:vAlign w:val="center"/>
          </w:tcPr>
          <w:p w:rsidR="00734DCA" w:rsidRDefault="00AB4874">
            <w:pPr>
              <w:rPr>
                <w:rFonts w:hint="eastAsia"/>
              </w:rPr>
            </w:pPr>
            <w:r>
              <w:t>Pandas</w:t>
            </w:r>
          </w:p>
        </w:tc>
        <w:tc>
          <w:tcPr>
            <w:tcW w:w="4968" w:type="dxa"/>
            <w:vAlign w:val="center"/>
          </w:tcPr>
          <w:p w:rsidR="00734DCA" w:rsidRDefault="00AB4874">
            <w:pPr>
              <w:rPr>
                <w:rFonts w:hint="eastAsia"/>
              </w:rPr>
            </w:pPr>
            <w:r>
              <w:t>Data loading, profiling, cleaning, and transformation</w:t>
            </w:r>
          </w:p>
        </w:tc>
      </w:tr>
      <w:tr w:rsidR="00734DCA">
        <w:trPr>
          <w:jc w:val="center"/>
        </w:trPr>
        <w:tc>
          <w:tcPr>
            <w:tcW w:w="4968" w:type="dxa"/>
            <w:vAlign w:val="center"/>
          </w:tcPr>
          <w:p w:rsidR="00734DCA" w:rsidRDefault="00AB4874">
            <w:pPr>
              <w:rPr>
                <w:rFonts w:hint="eastAsia"/>
              </w:rPr>
            </w:pPr>
            <w:r>
              <w:t>NumPy</w:t>
            </w:r>
          </w:p>
        </w:tc>
        <w:tc>
          <w:tcPr>
            <w:tcW w:w="4968" w:type="dxa"/>
            <w:vAlign w:val="center"/>
          </w:tcPr>
          <w:p w:rsidR="00734DCA" w:rsidRDefault="00AB4874">
            <w:pPr>
              <w:rPr>
                <w:rFonts w:hint="eastAsia"/>
              </w:rPr>
            </w:pPr>
            <w:r>
              <w:t>Numerical operations</w:t>
            </w:r>
          </w:p>
        </w:tc>
      </w:tr>
      <w:tr w:rsidR="00734DCA">
        <w:trPr>
          <w:jc w:val="center"/>
        </w:trPr>
        <w:tc>
          <w:tcPr>
            <w:tcW w:w="4968" w:type="dxa"/>
            <w:vAlign w:val="center"/>
          </w:tcPr>
          <w:p w:rsidR="00734DCA" w:rsidRDefault="00AB4874">
            <w:pPr>
              <w:rPr>
                <w:rFonts w:hint="eastAsia"/>
              </w:rPr>
            </w:pPr>
            <w:r>
              <w:t>Matplot</w:t>
            </w:r>
            <w:r>
              <w:t>lib / Seaborn</w:t>
            </w:r>
          </w:p>
        </w:tc>
        <w:tc>
          <w:tcPr>
            <w:tcW w:w="4968" w:type="dxa"/>
            <w:vAlign w:val="center"/>
          </w:tcPr>
          <w:p w:rsidR="00734DCA" w:rsidRDefault="00AB4874">
            <w:pPr>
              <w:rPr>
                <w:rFonts w:hint="eastAsia"/>
              </w:rPr>
            </w:pPr>
            <w:r>
              <w:t>EDA and visualization, where used in notebook</w:t>
            </w:r>
          </w:p>
        </w:tc>
      </w:tr>
      <w:tr w:rsidR="00734DCA">
        <w:trPr>
          <w:jc w:val="center"/>
        </w:trPr>
        <w:tc>
          <w:tcPr>
            <w:tcW w:w="4968" w:type="dxa"/>
            <w:vAlign w:val="center"/>
          </w:tcPr>
          <w:p w:rsidR="00734DCA" w:rsidRDefault="00AB4874">
            <w:pPr>
              <w:rPr>
                <w:rFonts w:hint="eastAsia"/>
              </w:rPr>
            </w:pPr>
            <w:r>
              <w:t>Scikit-learn</w:t>
            </w:r>
          </w:p>
        </w:tc>
        <w:tc>
          <w:tcPr>
            <w:tcW w:w="4968" w:type="dxa"/>
            <w:vAlign w:val="center"/>
          </w:tcPr>
          <w:p w:rsidR="00734DCA" w:rsidRDefault="00AB4874">
            <w:pPr>
              <w:rPr>
                <w:rFonts w:hint="eastAsia"/>
              </w:rPr>
            </w:pPr>
            <w:r>
              <w:t>Preprocessing, model training, evaluation, and tuning</w:t>
            </w:r>
          </w:p>
        </w:tc>
      </w:tr>
    </w:tbl>
    <w:p w:rsidR="00734DCA" w:rsidRDefault="00AB4874">
      <w:pPr>
        <w:rPr>
          <w:rFonts w:hint="eastAsia"/>
        </w:rPr>
      </w:pPr>
      <w:r>
        <w:t>Notebook evidence flags:</w:t>
      </w:r>
    </w:p>
    <w:p w:rsidR="00734DCA" w:rsidRDefault="00AB4874">
      <w:pPr>
        <w:pStyle w:val="ListBullet"/>
        <w:rPr>
          <w:rFonts w:hint="eastAsia"/>
        </w:rPr>
      </w:pPr>
      <w:r>
        <w:t>Train/test split detected: Yes</w:t>
      </w:r>
    </w:p>
    <w:p w:rsidR="00734DCA" w:rsidRDefault="00AB4874">
      <w:pPr>
        <w:pStyle w:val="ListBullet"/>
        <w:rPr>
          <w:rFonts w:hint="eastAsia"/>
        </w:rPr>
      </w:pPr>
      <w:r>
        <w:t>Categorical encoding detected: Yes</w:t>
      </w:r>
    </w:p>
    <w:p w:rsidR="00734DCA" w:rsidRDefault="00AB4874">
      <w:pPr>
        <w:pStyle w:val="ListBullet"/>
        <w:rPr>
          <w:rFonts w:hint="eastAsia"/>
        </w:rPr>
      </w:pPr>
      <w:r>
        <w:t>Scaling detected: Yes</w:t>
      </w:r>
    </w:p>
    <w:p w:rsidR="00734DCA" w:rsidRDefault="00AB4874">
      <w:pPr>
        <w:pStyle w:val="ListBullet"/>
        <w:rPr>
          <w:rFonts w:hint="eastAsia"/>
        </w:rPr>
      </w:pPr>
      <w:r>
        <w:t xml:space="preserve">IQR/outlier </w:t>
      </w:r>
      <w:r>
        <w:t>logic detected: Yes</w:t>
      </w:r>
    </w:p>
    <w:p w:rsidR="00734DCA" w:rsidRDefault="00AB4874">
      <w:pPr>
        <w:pStyle w:val="ListBullet"/>
        <w:rPr>
          <w:rFonts w:hint="eastAsia"/>
        </w:rPr>
      </w:pPr>
      <w:r>
        <w:t>Class-resampling logic detected: Not detected in extracted code</w:t>
      </w:r>
    </w:p>
    <w:p w:rsidR="00734DCA" w:rsidRDefault="00AB4874">
      <w:pPr>
        <w:pStyle w:val="ListBullet"/>
        <w:rPr>
          <w:rFonts w:hint="eastAsia"/>
        </w:rPr>
      </w:pPr>
      <w:proofErr w:type="spellStart"/>
      <w:r>
        <w:t>Hyp</w:t>
      </w:r>
      <w:r>
        <w:t>erparameter</w:t>
      </w:r>
      <w:proofErr w:type="spellEnd"/>
      <w:r>
        <w:t xml:space="preserve"> tuning detected: Yes</w:t>
      </w:r>
    </w:p>
    <w:p w:rsidR="00734DCA" w:rsidRDefault="00734DCA" w:rsidP="00790346">
      <w:pPr>
        <w:pStyle w:val="Heading1"/>
        <w:rPr>
          <w:rFonts w:hint="eastAsia"/>
        </w:rPr>
      </w:pPr>
      <w:bookmarkStart w:id="0" w:name="_GoBack"/>
      <w:bookmarkEnd w:id="0"/>
    </w:p>
    <w:sectPr w:rsidR="00734DC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874" w:rsidRDefault="00AB4874">
      <w:pPr>
        <w:spacing w:after="0" w:line="240" w:lineRule="auto"/>
        <w:rPr>
          <w:rFonts w:hint="eastAsia"/>
        </w:rPr>
      </w:pPr>
      <w:r>
        <w:separator/>
      </w:r>
    </w:p>
  </w:endnote>
  <w:endnote w:type="continuationSeparator" w:id="0">
    <w:p w:rsidR="00AB4874" w:rsidRDefault="00AB48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DCA" w:rsidRDefault="00AB4874">
    <w:pPr>
      <w:pStyle w:val="Footer"/>
      <w:jc w:val="center"/>
      <w:rPr>
        <w:rFonts w:hint="eastAsia"/>
      </w:rPr>
    </w:pPr>
    <w:r>
      <w:fldChar w:fldCharType="begin"/>
    </w:r>
    <w:r>
      <w:instrText>PAGE</w:instrText>
    </w:r>
    <w:r w:rsidR="00790346">
      <w:rPr>
        <w:rFonts w:hint="eastAsia"/>
      </w:rPr>
      <w:fldChar w:fldCharType="separate"/>
    </w:r>
    <w:r w:rsidR="00790346">
      <w:rPr>
        <w:rFonts w:hint="eastAsia"/>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874" w:rsidRDefault="00AB4874">
      <w:pPr>
        <w:spacing w:after="0" w:line="240" w:lineRule="auto"/>
        <w:rPr>
          <w:rFonts w:hint="eastAsia"/>
        </w:rPr>
      </w:pPr>
      <w:r>
        <w:separator/>
      </w:r>
    </w:p>
  </w:footnote>
  <w:footnote w:type="continuationSeparator" w:id="0">
    <w:p w:rsidR="00AB4874" w:rsidRDefault="00AB4874">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4DCA"/>
    <w:rsid w:val="00790346"/>
    <w:rsid w:val="00AA1D8D"/>
    <w:rsid w:val="00AB487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6495C-F69B-4BA5-9263-10C36CC36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p:lastModifiedBy>
  <cp:revision>2</cp:revision>
  <dcterms:created xsi:type="dcterms:W3CDTF">2013-12-23T23:15:00Z</dcterms:created>
  <dcterms:modified xsi:type="dcterms:W3CDTF">2026-08-08T11:25:00Z</dcterms:modified>
  <cp:category/>
</cp:coreProperties>
</file>