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0: Setup &amp; Environment</w:t>
      </w:r>
    </w:p>
    <w:p>
      <w:pPr>
        <w:spacing w:after="360"/>
      </w:pPr>
      <w:r>
        <w:rPr>
          <w:i/>
          <w:color w:val="64748B"/>
          <w:sz w:val="24"/>
        </w:rPr>
        <w:t>Comprehensive Implementation Plan, Architecture &amp;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ℹ NOTE: </w:t>
            </w:r>
            <w:r>
              <w:rPr>
                <w:sz w:val="20"/>
              </w:rPr>
              <w:t>Phase 0 establishes the foundational environment, credential management, backend configuration, and live connectivity verification across all core external services: Supabase Storage, Supabase PostgreSQL, Google Gemini API, and Qdrant Vector Cloud.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2"/>
        </w:rPr>
        <w:t>1. Phase Objective</w:t>
      </w:r>
    </w:p>
    <w:p>
      <w:r>
        <w:t>The objective of Phase 0 was to scaffold the full project repository, configure all third-party credentials via environment variables, build a centralized Pydantic Settings configuration system, and verify 100% end-to-end network connectivity with live service pings.</w:t>
      </w:r>
    </w:p>
    <w:p>
      <w:pPr>
        <w:spacing w:before="320" w:after="120"/>
      </w:pPr>
      <w:r>
        <w:rPr>
          <w:b/>
          <w:color w:val="1E40AF"/>
          <w:sz w:val="32"/>
        </w:rPr>
        <w:t>2. Implementation Plan</w:t>
      </w:r>
    </w:p>
    <w:p>
      <w:pPr>
        <w:spacing w:before="240" w:after="80"/>
      </w:pPr>
      <w:r>
        <w:rPr>
          <w:b/>
          <w:color w:val="334155"/>
          <w:sz w:val="26"/>
        </w:rPr>
        <w:t>A. Architecture &amp; Directory Scaffolding</w:t>
      </w:r>
    </w:p>
    <w:p>
      <w:pPr>
        <w:pStyle w:val="ListBullet"/>
        <w:spacing w:after="60"/>
      </w:pPr>
      <w:r>
        <w:rPr>
          <w:b/>
          <w:sz w:val="21"/>
        </w:rPr>
        <w:t xml:space="preserve">backend/: </w:t>
      </w:r>
      <w:r>
        <w:rPr>
          <w:sz w:val="21"/>
        </w:rPr>
        <w:t>FastAPI application entry point (main.py), configuration (config.py), and storage services.</w:t>
      </w:r>
    </w:p>
    <w:p>
      <w:pPr>
        <w:pStyle w:val="ListBullet"/>
        <w:spacing w:after="60"/>
      </w:pPr>
      <w:r>
        <w:rPr>
          <w:b/>
          <w:sz w:val="21"/>
        </w:rPr>
        <w:t xml:space="preserve">backend/ingest/: </w:t>
      </w:r>
      <w:r>
        <w:rPr>
          <w:sz w:val="21"/>
        </w:rPr>
        <w:t>Multimodal extraction pipeline modules for documents, images, audio, and video.</w:t>
      </w:r>
    </w:p>
    <w:p>
      <w:pPr>
        <w:pStyle w:val="ListBullet"/>
        <w:spacing w:after="60"/>
      </w:pPr>
      <w:r>
        <w:rPr>
          <w:b/>
          <w:sz w:val="21"/>
        </w:rPr>
        <w:t xml:space="preserve">backend/pipeline/: </w:t>
      </w:r>
      <w:r>
        <w:rPr>
          <w:sz w:val="21"/>
        </w:rPr>
        <w:t>RAG retrieval, vector search, BM25 keyword matching, knowledge graph, and self-correction.</w:t>
      </w:r>
    </w:p>
    <w:p>
      <w:pPr>
        <w:pStyle w:val="ListBullet"/>
        <w:spacing w:after="60"/>
      </w:pPr>
      <w:r>
        <w:rPr>
          <w:b/>
          <w:sz w:val="21"/>
        </w:rPr>
        <w:t xml:space="preserve">backend/tests/: </w:t>
      </w:r>
      <w:r>
        <w:rPr>
          <w:sz w:val="21"/>
        </w:rPr>
        <w:t>Automated verification test suites.</w:t>
      </w:r>
    </w:p>
    <w:p>
      <w:pPr>
        <w:pStyle w:val="ListBullet"/>
        <w:spacing w:after="60"/>
      </w:pPr>
      <w:r>
        <w:rPr>
          <w:b/>
          <w:sz w:val="21"/>
        </w:rPr>
        <w:t xml:space="preserve">frontend/: </w:t>
      </w:r>
      <w:r>
        <w:rPr>
          <w:sz w:val="21"/>
        </w:rPr>
        <w:t>React + Vite + TypeScript web application with responsive dark mode UI.</w:t>
      </w:r>
    </w:p>
    <w:p>
      <w:pPr>
        <w:spacing w:before="240" w:after="80"/>
      </w:pPr>
      <w:r>
        <w:rPr>
          <w:b/>
          <w:color w:val="334155"/>
          <w:sz w:val="26"/>
        </w:rPr>
        <w:t>B. Centralized Configuration (backend/config.py)</w:t>
      </w:r>
    </w:p>
    <w:p>
      <w:pPr>
        <w:pStyle w:val="ListBullet"/>
        <w:spacing w:after="60"/>
      </w:pPr>
      <w:r>
        <w:rPr>
          <w:b/>
          <w:sz w:val="21"/>
        </w:rPr>
        <w:t xml:space="preserve">Pydantic Settings: </w:t>
      </w:r>
      <w:r>
        <w:rPr>
          <w:sz w:val="21"/>
        </w:rPr>
        <w:t>Manages all environment variables with strict typing, default fallbacks, and validation.</w:t>
      </w:r>
    </w:p>
    <w:p>
      <w:pPr>
        <w:pStyle w:val="ListBullet"/>
        <w:spacing w:after="60"/>
      </w:pPr>
      <w:r>
        <w:rPr>
          <w:b/>
          <w:sz w:val="21"/>
        </w:rPr>
        <w:t xml:space="preserve">Categorized Extensions: </w:t>
      </w:r>
      <w:r>
        <w:rPr>
          <w:sz w:val="21"/>
        </w:rPr>
        <w:t>Classifies uploaded files into 'document', 'image', 'audio', and 'video'.</w:t>
      </w:r>
    </w:p>
    <w:p>
      <w:pPr>
        <w:pStyle w:val="ListBullet"/>
        <w:spacing w:after="60"/>
      </w:pPr>
      <w:r>
        <w:rPr>
          <w:b/>
          <w:sz w:val="21"/>
        </w:rPr>
        <w:t xml:space="preserve">Credential Masking: </w:t>
      </w:r>
      <w:r>
        <w:rPr>
          <w:sz w:val="21"/>
        </w:rPr>
        <w:t>Health endpoints expose connection status without leaking sensitive API keys.</w:t>
      </w:r>
    </w:p>
    <w:p>
      <w:pPr>
        <w:spacing w:before="320" w:after="120"/>
      </w:pPr>
      <w:r>
        <w:rPr>
          <w:b/>
          <w:color w:val="1E40AF"/>
          <w:sz w:val="32"/>
        </w:rPr>
        <w:t>3. Implementation Execution</w:t>
      </w:r>
    </w:p>
    <w:p>
      <w:r>
        <w:t>The following components were built and configured:</w:t>
      </w:r>
    </w:p>
    <w:p>
      <w:pPr>
        <w:pStyle w:val="ListBullet"/>
        <w:spacing w:after="60"/>
      </w:pPr>
      <w:r>
        <w:rPr>
          <w:b/>
          <w:sz w:val="21"/>
        </w:rPr>
        <w:t xml:space="preserve">.env &amp; .env.example: </w:t>
      </w:r>
      <w:r>
        <w:rPr>
          <w:sz w:val="21"/>
        </w:rPr>
        <w:t>Configured active credentials for Supabase, Google Gemini, and Qdrant Cloud.</w:t>
      </w:r>
    </w:p>
    <w:p>
      <w:pPr>
        <w:pStyle w:val="ListBullet"/>
        <w:spacing w:after="60"/>
      </w:pPr>
      <w:r>
        <w:rPr>
          <w:b/>
          <w:sz w:val="21"/>
        </w:rPr>
        <w:t xml:space="preserve">requirements.txt: </w:t>
      </w:r>
      <w:r>
        <w:rPr>
          <w:sz w:val="21"/>
        </w:rPr>
        <w:t>Installed FastAPI, uvicorn, supabase, google-genai, qdrant-client, faster-whisper, PyMuPDF, python-docx, Pillow, and pytesseract.</w:t>
      </w:r>
    </w:p>
    <w:p>
      <w:pPr>
        <w:pStyle w:val="ListBullet"/>
        <w:spacing w:after="60"/>
      </w:pPr>
      <w:r>
        <w:rPr>
          <w:b/>
          <w:sz w:val="21"/>
        </w:rPr>
        <w:t xml:space="preserve">backend/config.py: </w:t>
      </w:r>
      <w:r>
        <w:rPr>
          <w:sz w:val="21"/>
        </w:rPr>
        <w:t>Implemented Settings class with file validation and provider auto-detection.</w:t>
      </w:r>
    </w:p>
    <w:p>
      <w:pPr>
        <w:pStyle w:val="ListBullet"/>
        <w:spacing w:after="60"/>
      </w:pPr>
      <w:r>
        <w:rPr>
          <w:b/>
          <w:sz w:val="21"/>
        </w:rPr>
        <w:t xml:space="preserve">backend/main.py: </w:t>
      </w:r>
      <w:r>
        <w:rPr>
          <w:sz w:val="21"/>
        </w:rPr>
        <w:t>FastAPI app with CORS middleware and /health status endpoint.</w:t>
      </w:r>
    </w:p>
    <w:p>
      <w:pPr>
        <w:pStyle w:val="ListBullet"/>
        <w:spacing w:after="60"/>
      </w:pPr>
      <w:r>
        <w:rPr>
          <w:b/>
          <w:sz w:val="21"/>
        </w:rPr>
        <w:t xml:space="preserve">backend/tests/test_connectivity.py: </w:t>
      </w:r>
      <w:r>
        <w:rPr>
          <w:sz w:val="21"/>
        </w:rPr>
        <w:t>Connectivity script verifying all external endpoints.</w:t>
      </w:r>
    </w:p>
    <w:p>
      <w:pPr>
        <w:spacing w:before="320" w:after="120"/>
      </w:pPr>
      <w:r>
        <w:rPr>
          <w:b/>
          <w:color w:val="1E40AF"/>
          <w:sz w:val="32"/>
        </w:rPr>
        <w:t>4. Verification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All Phase 0 connectivity checks passed 100% with live endpoints:</w:t>
              <w:br/>
              <w:t>• Supabase Database &amp; Storage: CONNECTED</w:t>
              <w:br/>
              <w:t>• Google Gemini Vision/Text API: CONNECTED ('Trace backend connectivity confirmed.')</w:t>
              <w:br/>
              <w:t>• Qdrant Vector Cloud (port 6333): CONNECTED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============================================================</w:t>
              <w:br/>
              <w:t>[*] STARTING PHASE 0 TRACE BACKEND CONNECTIVITY CHECK</w:t>
              <w:br/>
              <w:t>============================================================</w:t>
              <w:br/>
              <w:t>[+] Supabase: CONNECTED (Storage Bucket 'trace-files' ready)</w:t>
              <w:br/>
              <w:t>[+] Google Gemini: CONNECTED (gemini-flash-latest responding)</w:t>
              <w:br/>
              <w:t>[+] Qdrant Cloud: CONNECTED (Endpoint reachable)</w:t>
              <w:br/>
              <w:t>============================================================</w:t>
              <w:br/>
              <w:t>🎉 ALL PHASE 0 CONNECTIVITY CHECKS PASSED 100%!</w:t>
              <w:br/>
              <w:t>============================================================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