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3A8A"/>
          <w:sz w:val="48"/>
        </w:rPr>
        <w:t>Trace RAG — Phase 5: Critic, Generation &amp; Citation Verification</w:t>
      </w:r>
    </w:p>
    <w:p>
      <w:pPr>
        <w:spacing w:after="360"/>
      </w:pPr>
      <w:r>
        <w:rPr>
          <w:i/>
          <w:color w:val="64748B"/>
          <w:sz w:val="24"/>
        </w:rPr>
        <w:t>Comprehensive Implementation Plan, Architecture &amp; Verification Results</w:t>
      </w:r>
    </w:p>
    <w:p>
      <w:pPr>
        <w:spacing w:before="320" w:after="120"/>
      </w:pPr>
      <w:r>
        <w:rPr>
          <w:b/>
          <w:color w:val="1E40AF"/>
          <w:sz w:val="32"/>
        </w:rPr>
        <w:t>1. Executive Summary &amp; Objectives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• </w:t>
            </w:r>
            <w:r>
              <w:rPr>
                <w:sz w:val="20"/>
              </w:rPr>
              <w:t>Goal: Grade retrieval confidence before answering, automatically reformulate the query and retry when retrieval confidence is weak, generate a strictly cited answer, and verify every citation is actually grounded in the referenced source passage.</w:t>
            </w:r>
          </w:p>
        </w:tc>
      </w:tr>
    </w:tbl>
    <w:p>
      <w:pPr>
        <w:spacing w:after="120"/>
      </w:pPr>
    </w:p>
    <w:p>
      <w:r>
        <w:t>Phase 5 completes the core reasoning and answer synthesis engine for TraceRAG. It transforms raw hybrid retrieval results into fully verified, factually grounded answers with strict [n] numbered citations. Before generating an answer, a Retrieval Critic grades the factual confidence of the retrieved passages; if confidence is low, the engine automatically reformulates the search query and executes a single targeted retry. After generation, a Claim-by-Claim Citation Verifier inspects every referenced passage, flagging any unsupported claims to ensure zero hallucination.</w:t>
      </w:r>
    </w:p>
    <w:p>
      <w:pPr>
        <w:spacing w:before="320" w:after="120"/>
      </w:pPr>
      <w:r>
        <w:rPr>
          <w:b/>
          <w:color w:val="1E40AF"/>
          <w:sz w:val="32"/>
        </w:rPr>
        <w:t>2. Architecture &amp; Technical Design</w:t>
      </w:r>
    </w:p>
    <w:p>
      <w:pPr>
        <w:spacing w:before="240" w:after="80"/>
      </w:pPr>
      <w:r>
        <w:rPr>
          <w:b/>
          <w:color w:val="334155"/>
          <w:sz w:val="26"/>
        </w:rPr>
        <w:t>A. Retrieval Critic (backend/synthesis/critic.py)</w:t>
      </w:r>
    </w:p>
    <w:p>
      <w:pPr>
        <w:pStyle w:val="ListBullet"/>
        <w:spacing w:after="60"/>
      </w:pPr>
      <w:r>
        <w:rPr>
          <w:b/>
          <w:sz w:val="21"/>
        </w:rPr>
        <w:t xml:space="preserve">Confidence Grading: </w:t>
      </w:r>
      <w:r>
        <w:rPr>
          <w:sz w:val="21"/>
        </w:rPr>
        <w:t>Evaluates whether retrieved passages contain the exact facts needed to answer the query; returns HIGH, MEDIUM, or LOW confidence.</w:t>
      </w:r>
    </w:p>
    <w:p>
      <w:pPr>
        <w:pStyle w:val="ListBullet"/>
        <w:spacing w:after="60"/>
      </w:pPr>
      <w:r>
        <w:rPr>
          <w:b/>
          <w:sz w:val="21"/>
        </w:rPr>
        <w:t xml:space="preserve">Missing Aspect Identification: </w:t>
      </w:r>
      <w:r>
        <w:rPr>
          <w:sz w:val="21"/>
        </w:rPr>
        <w:t>Pinpoints specific missing concepts or technical terms required to answer the question.</w:t>
      </w:r>
    </w:p>
    <w:p>
      <w:pPr>
        <w:pStyle w:val="ListBullet"/>
        <w:spacing w:after="60"/>
      </w:pPr>
      <w:r>
        <w:rPr>
          <w:b/>
          <w:sz w:val="21"/>
        </w:rPr>
        <w:t xml:space="preserve">Heuristic Fallback: </w:t>
      </w:r>
      <w:r>
        <w:rPr>
          <w:sz w:val="21"/>
        </w:rPr>
        <w:t>Provides lexical coverage evaluation when offline or rate-limited.</w:t>
      </w:r>
    </w:p>
    <w:p>
      <w:pPr>
        <w:spacing w:before="240" w:after="80"/>
      </w:pPr>
      <w:r>
        <w:rPr>
          <w:b/>
          <w:color w:val="334155"/>
          <w:sz w:val="26"/>
        </w:rPr>
        <w:t>B. Query Reformulator &amp; Targeted Retry (backend/synthesis/reformulator.py)</w:t>
      </w:r>
    </w:p>
    <w:p>
      <w:pPr>
        <w:pStyle w:val="ListBullet"/>
        <w:spacing w:after="60"/>
      </w:pPr>
      <w:r>
        <w:rPr>
          <w:b/>
          <w:sz w:val="21"/>
        </w:rPr>
        <w:t xml:space="preserve">Query Reformulation: </w:t>
      </w:r>
      <w:r>
        <w:rPr>
          <w:sz w:val="21"/>
        </w:rPr>
        <w:t>When confidence is low, uses LLM to generate targeted, keyword-dense search strings targeting the missing aspects.</w:t>
      </w:r>
    </w:p>
    <w:p>
      <w:pPr>
        <w:pStyle w:val="ListBullet"/>
        <w:spacing w:after="60"/>
      </w:pPr>
      <w:r>
        <w:rPr>
          <w:b/>
          <w:sz w:val="21"/>
        </w:rPr>
        <w:t xml:space="preserve">Automated Single Retry: </w:t>
      </w:r>
      <w:r>
        <w:rPr>
          <w:sz w:val="21"/>
        </w:rPr>
        <w:t>Re-executes hybrid retrieval with the reformulated query before falling back to answering with a caveat.</w:t>
      </w:r>
    </w:p>
    <w:p>
      <w:pPr>
        <w:spacing w:before="240" w:after="80"/>
      </w:pPr>
      <w:r>
        <w:rPr>
          <w:b/>
          <w:color w:val="334155"/>
          <w:sz w:val="26"/>
        </w:rPr>
        <w:t>C. Cited Answer Generator (backend/synthesis/generator.py)</w:t>
      </w:r>
    </w:p>
    <w:p>
      <w:pPr>
        <w:pStyle w:val="ListBullet"/>
        <w:spacing w:after="60"/>
      </w:pPr>
      <w:r>
        <w:rPr>
          <w:b/>
          <w:sz w:val="21"/>
        </w:rPr>
        <w:t xml:space="preserve">Strict [n] Numbered Citations: </w:t>
      </w:r>
      <w:r>
        <w:rPr>
          <w:sz w:val="21"/>
        </w:rPr>
        <w:t>Every single factual claim is directly attributed to numbered passage [n].</w:t>
      </w:r>
    </w:p>
    <w:p>
      <w:pPr>
        <w:pStyle w:val="ListBullet"/>
        <w:spacing w:after="60"/>
      </w:pPr>
      <w:r>
        <w:rPr>
          <w:b/>
          <w:sz w:val="21"/>
        </w:rPr>
        <w:t xml:space="preserve">Zero Hallucination Policy: </w:t>
      </w:r>
      <w:r>
        <w:rPr>
          <w:sz w:val="21"/>
        </w:rPr>
        <w:t>Explicitly states when source materials do not contain sufficient evidence rather than hallucinating answers.</w:t>
      </w:r>
    </w:p>
    <w:p>
      <w:pPr>
        <w:spacing w:before="240" w:after="80"/>
      </w:pPr>
      <w:r>
        <w:rPr>
          <w:b/>
          <w:color w:val="334155"/>
          <w:sz w:val="26"/>
        </w:rPr>
        <w:t>D. Claim-by-Claim Citation Verifier (backend/synthesis/verifier.py)</w:t>
      </w:r>
    </w:p>
    <w:p>
      <w:pPr>
        <w:pStyle w:val="ListBullet"/>
        <w:spacing w:after="60"/>
      </w:pPr>
      <w:r>
        <w:rPr>
          <w:b/>
          <w:sz w:val="21"/>
        </w:rPr>
        <w:t xml:space="preserve">Passage Entailment Check: </w:t>
      </w:r>
      <w:r>
        <w:rPr>
          <w:sz w:val="21"/>
        </w:rPr>
        <w:t>Isolates each claim sentence and verifies that the referenced passage factually supports it.</w:t>
      </w:r>
    </w:p>
    <w:p>
      <w:pPr>
        <w:pStyle w:val="ListBullet"/>
        <w:spacing w:after="60"/>
      </w:pPr>
      <w:r>
        <w:rPr>
          <w:b/>
          <w:sz w:val="21"/>
        </w:rPr>
        <w:t xml:space="preserve">Groundedness Score: </w:t>
      </w:r>
      <w:r>
        <w:rPr>
          <w:sz w:val="21"/>
        </w:rPr>
        <w:t>Computes the exact ratio of verified citations to total citations.</w:t>
      </w:r>
    </w:p>
    <w:p>
      <w:pPr>
        <w:spacing w:before="240" w:after="80"/>
      </w:pPr>
      <w:r>
        <w:rPr>
          <w:b/>
          <w:color w:val="334155"/>
          <w:sz w:val="26"/>
        </w:rPr>
        <w:t>E. Interactive Chat Workspace (frontend/src/components/ChatSynthesisView.tsx)</w:t>
      </w:r>
    </w:p>
    <w:p>
      <w:pPr>
        <w:pStyle w:val="ListBullet"/>
        <w:spacing w:after="60"/>
      </w:pPr>
      <w:r>
        <w:rPr>
          <w:b/>
          <w:sz w:val="21"/>
        </w:rPr>
        <w:t xml:space="preserve">Interactive [n] Citation Badges: </w:t>
      </w:r>
      <w:r>
        <w:rPr>
          <w:sz w:val="21"/>
        </w:rPr>
        <w:t>Clicking any citation pill opens the exact source snippet, file preview, or in-app viewer modal.</w:t>
      </w:r>
    </w:p>
    <w:p>
      <w:pPr>
        <w:pStyle w:val="ListBullet"/>
        <w:spacing w:after="60"/>
      </w:pPr>
      <w:r>
        <w:rPr>
          <w:b/>
          <w:sz w:val="21"/>
        </w:rPr>
        <w:t xml:space="preserve">Verification Inspector Drawer: </w:t>
      </w:r>
      <w:r>
        <w:rPr>
          <w:sz w:val="21"/>
        </w:rPr>
        <w:t>Displays Critic confidence, reformulation details, and claim-by-claim verification status (VERIFIED vs UNSUPPORTED).</w:t>
      </w:r>
    </w:p>
    <w:p>
      <w:pPr>
        <w:spacing w:before="320" w:after="120"/>
      </w:pPr>
      <w:r>
        <w:rPr>
          <w:b/>
          <w:color w:val="1E40AF"/>
          <w:sz w:val="32"/>
        </w:rPr>
        <w:t>3. Implementation Execution &amp; Test Suite</w:t>
      </w:r>
    </w:p>
    <w:p>
      <w:pPr>
        <w:pStyle w:val="ListBullet"/>
        <w:spacing w:after="60"/>
      </w:pPr>
      <w:r>
        <w:rPr>
          <w:b/>
          <w:sz w:val="21"/>
        </w:rPr>
        <w:t xml:space="preserve">Case 1: Fully Answerable Question: </w:t>
      </w:r>
      <w:r>
        <w:rPr>
          <w:sz w:val="21"/>
        </w:rPr>
        <w:t>Evaluates queries clearly answered by corpus (MySQL LIMIT/OFFSET). Result: High confidence, 0 retries, 100% grounded citations.</w:t>
      </w:r>
    </w:p>
    <w:p>
      <w:pPr>
        <w:pStyle w:val="ListBullet"/>
        <w:spacing w:after="60"/>
      </w:pPr>
      <w:r>
        <w:rPr>
          <w:b/>
          <w:sz w:val="21"/>
        </w:rPr>
        <w:t xml:space="preserve">Case 2: Reformulated Retry Scenario: </w:t>
      </w:r>
      <w:r>
        <w:rPr>
          <w:sz w:val="21"/>
        </w:rPr>
        <w:t>Simulates underperforming query. Result: Reformulates into targeted keywords and re-executes search.</w:t>
      </w:r>
    </w:p>
    <w:p>
      <w:pPr>
        <w:pStyle w:val="ListBullet"/>
        <w:spacing w:after="60"/>
      </w:pPr>
      <w:r>
        <w:rPr>
          <w:b/>
          <w:sz w:val="21"/>
        </w:rPr>
        <w:t xml:space="preserve">Case 3: Uncovered Out-of-Corpus Question: </w:t>
      </w:r>
      <w:r>
        <w:rPr>
          <w:sz w:val="21"/>
        </w:rPr>
        <w:t>Evaluates out-of-domain query (Mars physics). Result: Low confidence, explicit refusal without hallucination.</w:t>
      </w:r>
    </w:p>
    <w:p>
      <w:pPr>
        <w:pStyle w:val="ListBullet"/>
        <w:spacing w:after="60"/>
      </w:pPr>
      <w:r>
        <w:rPr>
          <w:b/>
          <w:sz w:val="21"/>
        </w:rPr>
        <w:t xml:space="preserve">Case 4: Citation Verifier Detection: </w:t>
      </w:r>
      <w:r>
        <w:rPr>
          <w:sz w:val="21"/>
        </w:rPr>
        <w:t>Tests 1 true claim and 1 injected hallucinated claim. Result: Correctly flags the hallucinated claim as UNSUPPORTED.</w:t>
      </w:r>
    </w:p>
    <w:p>
      <w:pPr>
        <w:pStyle w:val="ListBullet"/>
        <w:spacing w:after="60"/>
      </w:pPr>
      <w:r>
        <w:rPr>
          <w:b/>
          <w:sz w:val="21"/>
        </w:rPr>
        <w:t xml:space="preserve">Case 5: End-to-End Pipeline Integration: </w:t>
      </w:r>
      <w:r>
        <w:rPr>
          <w:sz w:val="21"/>
        </w:rPr>
        <w:t>Validates complete POST /api/query execution and frontend chat responsiveness.</w:t>
      </w:r>
    </w:p>
    <w:p>
      <w:pPr>
        <w:spacing w:before="320" w:after="120"/>
      </w:pPr>
      <w:r>
        <w:rPr>
          <w:b/>
          <w:color w:val="1E40AF"/>
          <w:sz w:val="32"/>
        </w:rPr>
        <w:t>4. Verification &amp;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CFDF5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✓ RESULT: </w:t>
            </w:r>
            <w:r>
              <w:rPr>
                <w:sz w:val="20"/>
              </w:rPr>
              <w:t>The automated test suite backend/tests/test_synthesis.py passed 100% across all 5 test cases:</w:t>
              <w:br/>
              <w:t>1. Clearly Answered Question Synthesis: PASSED (100% Groundedness Score)</w:t>
              <w:br/>
              <w:t>2. Query Reformulation &amp; Targeted Retry: PASSED</w:t>
              <w:br/>
              <w:t>3. Out-of-Corpus Zero-Hallucination Refusal: PASSED</w:t>
              <w:br/>
              <w:t>4. Citation Verifier Hallucination Detection: PASSED (Correctly flagged unsupported claims)</w:t>
              <w:br/>
              <w:t>5. End-to-End Synthesis Pipeline Integration: PASSED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============================================================</w:t>
              <w:br/>
              <w:t>🚀 STARTING PHASE 5 CRITIC, GENERATION &amp; CITATION TEST SUITE</w:t>
              <w:br/>
              <w:t>============================================================</w:t>
              <w:br/>
              <w:t>[Test 1] Clearly Answered Question Synthesis   -&gt; PASSED (Score: 100%)</w:t>
              <w:br/>
              <w:t>[Test 2] Query Reformulation &amp; Targeted Retry  -&gt; PASSED</w:t>
              <w:br/>
              <w:t>[Test 3] Out-of-Corpus Question Refusal        -&gt; PASSED (Zero Hallucination)</w:t>
              <w:br/>
              <w:t>[Test 4] Citation Verifier Detection           -&gt; PASSED (Flagged Unsupported)</w:t>
              <w:br/>
              <w:t>[Test 5] End-to-End Pipeline Integration       -&gt; PASSED</w:t>
              <w:br/>
              <w:t>------------------------------------------------------------</w:t>
              <w:br/>
              <w:t>Ran 5 tests in 73.212s</w:t>
              <w:br/>
              <w:t>OK</w:t>
              <w:br/>
              <w:t>============================================================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