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B2545"/>
          <w:sz w:val="44"/>
        </w:rPr>
        <w:t>M1-03 Application Shell Working Log</w:t>
      </w:r>
    </w:p>
    <w:p>
      <w:pPr>
        <w:jc w:val="center"/>
      </w:pPr>
      <w:r>
        <w:rPr>
          <w:rFonts w:ascii="Arial" w:hAnsi="Arial"/>
          <w:i/>
          <w:color w:val="555555"/>
          <w:sz w:val="22"/>
        </w:rPr>
        <w:t>Feature implementation, config/setup findings, verification evidence, and PR readiness notes</w:t>
      </w:r>
    </w:p>
    <w:p>
      <w:pPr>
        <w:jc w:val="center"/>
      </w:pPr>
      <w:r>
        <w:rPr>
          <w:b/>
        </w:rPr>
        <w:t xml:space="preserve">Repository: </w:t>
      </w:r>
      <w:r>
        <w:t xml:space="preserve">Sankofa-Digital-Studio/phekong-commerce-platform | </w:t>
      </w:r>
      <w:r>
        <w:rPr>
          <w:b/>
        </w:rPr>
        <w:t xml:space="preserve">Issue: </w:t>
      </w:r>
      <w:r>
        <w:t xml:space="preserve">#24 [M1-03] Create responsive application shell | </w:t>
      </w:r>
      <w:r>
        <w:rPr>
          <w:b/>
        </w:rPr>
        <w:t xml:space="preserve">Branch: </w:t>
      </w:r>
      <w:r>
        <w:t xml:space="preserve">feat/m1-responsive-shell | </w:t>
      </w:r>
      <w:r>
        <w:rPr>
          <w:b/>
        </w:rPr>
        <w:t xml:space="preserve">Updated: </w:t>
      </w:r>
      <w:r>
        <w:t>2026-06-26 11:30 SAST</w:t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refresh the table of contents.</w:t>
        <w:fldChar w:fldCharType="end"/>
      </w:r>
    </w:p>
    <w:p>
      <w:pPr>
        <w:pStyle w:val="Heading1"/>
      </w:pPr>
      <w:r>
        <w:t>Executive Summary</w:t>
      </w:r>
    </w:p>
    <w:p>
      <w:r>
        <w:t>The placeholder home route has been replaced with the same ApplicationShell implementation used by Storybook. The current public MVP scaffold messaging from main remains intact: the Sankofa Digital MVP foundation status copy and project-status card now live in the shell default public content instead of being duplicated in the route.</w:t>
      </w:r>
    </w:p>
    <w:p>
      <w:r>
        <w:t>Configuration fixes were included because verification exposed root-detection and Vitest config-loader failures. Next now pins the Turbopack root to this repo, and Vitest uses the runner config loader with the current projects key.</w:t>
      </w:r>
    </w:p>
    <w:p>
      <w:pPr>
        <w:pStyle w:val="Heading1"/>
      </w:pPr>
      <w:r>
        <w:t>Three-Pass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Pass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Position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Weakness Removed</w:t>
            </w:r>
          </w:p>
        </w:tc>
        <w:tc>
          <w:tcPr>
            <w:tcW w:type="dxa" w:w="259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Result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1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Use ApplicationShell directly from the route.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Route previously rebuilt shell content inline.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Home route is now a thin ApplicationShell render.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2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Preserve current public MVP messaging.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Old branch content would have changed main-branch scaffold copy.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ApplicationShell default content uses the exact main-branch scaffold message.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3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Stabilize verification and setup.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 and Vitest failed by walking above the repo in this Windows workspace.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Repo config/scripts now keep checks inside the project path.</w:t>
            </w:r>
          </w:p>
        </w:tc>
      </w:tr>
    </w:tbl>
    <w:p/>
    <w:p>
      <w:pPr>
        <w:pStyle w:val="Heading1"/>
      </w:pPr>
      <w:r>
        <w:t>Implemented Changes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File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Change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Reason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src/app/page.tsx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Replaced inline placeholder markup with &lt;ApplicationShell activeRoute="home" showStatePanel={false} /&gt;.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Live app now uses the Storybook shell implementation.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src/components/shell/ApplicationShell.tsx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Added default PublicMvpContent for public shell mounts without children.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Keeps the route thin while preserving current public MVP messaging.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src/app/page.test.tsx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Updated assertions for shell navigation, absence of state-panel placeholder, and current MVP copy.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Prevents regression back to placeholder shell state or copy loss.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next.config.mjs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Pinned turbopack.root to the repo directory.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Prevents Next from selecting C:\Users\thoso because of a parent lockfile.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vitest.config.mts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Pinned root, renamed workspace to projects, and set testTimeout to 10000ms.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Removes config deprecation and supports runner-loader cold starts.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package.json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Changed test scripts to use --configLoader runner.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Avoids esbuild config-loader access errors in this Windows workspace.</w:t>
            </w:r>
          </w:p>
        </w:tc>
      </w:tr>
    </w:tbl>
    <w:p/>
    <w:p>
      <w:pPr>
        <w:pStyle w:val="Heading1"/>
      </w:pPr>
      <w:r>
        <w:t>Verification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Check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Result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Evidence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lint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eslint . completed successfully.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typecheck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tsc --noEmit completed successfully.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test:run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6 files passed, 19 tests passed, including ApplicationShell Storybook browser tests.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 16.2.9 production build compiled and generated static / route.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npx storybook build --preview-only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Storybook preview iframe compiled; ApplicationShell.stories bundle emitted.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build-storybook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OPEN FINDING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Full manager build fails during esbuild manager-cache bundling with parent-directory access denied. Preview build and Storybook tests pass.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DOCX render QA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BLOCKED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LibreOffice/soffice executable was not available to render DOCX pages. Structural audit passed: file exists, 9 headings, 4 tables.</w:t>
            </w:r>
          </w:p>
        </w:tc>
      </w:tr>
    </w:tbl>
    <w:p/>
    <w:p>
      <w:pPr>
        <w:pStyle w:val="Heading1"/>
      </w:pPr>
      <w:r>
        <w:t>Findings and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3456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Finding</w:t>
            </w:r>
          </w:p>
        </w:tc>
        <w:tc>
          <w:tcPr>
            <w:tcW w:type="dxa" w:w="187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Recommendation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sz w:val="18"/>
              </w:rPr>
              <w:t>P1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sz w:val="18"/>
              </w:rPr>
              <w:t>Storybook full static manager build fails in this restricted Windows execution context.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18"/>
              </w:rPr>
              <w:t>Tracked in GitHub issue #46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sz w:val="18"/>
              </w:rPr>
              <w:t>Issue #46 now owns unrestricted terminal/CI reproduction and any repo-owned manager-cache/root fix. Preview build and browser story tests remain passing evidence for PR #45.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sz w:val="18"/>
              </w:rPr>
              <w:t>P1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sz w:val="18"/>
              </w:rPr>
              <w:t>GitHub CLI authentication token is invalid for OhhttooeXCIV.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18"/>
              </w:rPr>
              <w:t>Mitigated for PR #45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sz w:val="18"/>
              </w:rPr>
              <w:t>PR creation and issue tracking were completed through the GitHub app connector. Local gh re-authentication remains a user environment task, not a blocker for this PR.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sz w:val="18"/>
              </w:rPr>
              <w:t>P2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sz w:val="18"/>
              </w:rPr>
              <w:t>Resolved branch hygiene concern: the earlier feature/m1-03-responsive-shell branch contained an unrelated unpushed dependency/Supabase commit, so this work was moved to a clean feat/m1-responsive-shell branch from origin/main.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18"/>
              </w:rPr>
              <w:t>Resolved for PR #45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sz w:val="18"/>
              </w:rPr>
              <w:t>No action is required for this PR. Do not delete or overwrite the older local branch without explicit approval because it contains separate unpushed work.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sz w:val="18"/>
              </w:rPr>
              <w:t>P2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sz w:val="18"/>
              </w:rPr>
              <w:t>DOCX visual render QA is unavailable because soffice is missing.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18"/>
              </w:rPr>
              <w:t>Documented environment limitation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sz w:val="18"/>
              </w:rPr>
              <w:t>Structural DOCX audit passed. Install LibreOffice/soffice or run render_docx.py in an environment that provides soffice before treating layout as visually verified.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sz w:val="18"/>
              </w:rPr>
              <w:t>P3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sz w:val="18"/>
              </w:rPr>
              <w:t>Vitest config used deprecated test.workspace key.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18"/>
              </w:rPr>
              <w:t>Resolved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sz w:val="18"/>
              </w:rPr>
              <w:t>Renamed to test.projects and encoded --configLoader runner in npm test scripts.</w:t>
            </w:r>
          </w:p>
        </w:tc>
      </w:tr>
    </w:tbl>
    <w:p/>
    <w:p>
      <w:pPr>
        <w:pStyle w:val="Heading1"/>
      </w:pPr>
      <w:r>
        <w:t>Suggested Improvements</w:t>
      </w:r>
    </w:p>
    <w:p>
      <w:pPr>
        <w:pStyle w:val="ListBullet"/>
      </w:pPr>
      <w:r/>
      <w:r>
        <w:rPr>
          <w:rFonts w:ascii="Arial" w:hAnsi="Arial"/>
          <w:sz w:val="21"/>
        </w:rPr>
        <w:t>Applied: added a mobile-menu interaction test for open, active-route marking, link activation, and close behaviour.</w:t>
      </w:r>
    </w:p>
    <w:p>
      <w:pPr>
        <w:pStyle w:val="ListBullet"/>
      </w:pPr>
      <w:r/>
      <w:r>
        <w:rPr>
          <w:rFonts w:ascii="Arial" w:hAnsi="Arial"/>
          <w:sz w:val="21"/>
        </w:rPr>
        <w:t>Applied: created GitHub issue #46 to verify/fix the Storybook full static manager build in CI or an unrestricted terminal.</w:t>
      </w:r>
    </w:p>
    <w:p>
      <w:pPr>
        <w:pStyle w:val="ListBullet"/>
      </w:pPr>
      <w:r/>
      <w:r>
        <w:rPr>
          <w:rFonts w:ascii="Arial" w:hAnsi="Arial"/>
          <w:sz w:val="21"/>
        </w:rPr>
        <w:t>Applied: added docs/m1-application-shell-architecture.md mapping ApplicationShell, translations, route composition, tokens, Storybook, and verification.</w:t>
      </w:r>
    </w:p>
    <w:p>
      <w:pPr>
        <w:pStyle w:val="ListBullet"/>
      </w:pPr>
      <w:r/>
      <w:r>
        <w:rPr>
          <w:rFonts w:ascii="Arial" w:hAnsi="Arial"/>
          <w:sz w:val="21"/>
        </w:rPr>
        <w:t>Applied as branch protocol: PR #45 uses clean feat/m1-responsive-shell from origin/main; future issues should repeat this pattern.</w:t>
      </w:r>
    </w:p>
    <w:p>
      <w:pPr>
        <w:pStyle w:val="ListBullet"/>
      </w:pPr>
      <w:r/>
      <w:r>
        <w:rPr>
          <w:rFonts w:ascii="Arial" w:hAnsi="Arial"/>
          <w:sz w:val="21"/>
        </w:rPr>
        <w:t>Kept as release gate: do not promote dev to preview or preview to main until PR review/merge gates pass.</w:t>
      </w:r>
    </w:p>
    <w:p>
      <w:pPr>
        <w:pStyle w:val="Heading1"/>
      </w:pPr>
      <w:r>
        <w:t>PR and Branch Plan</w:t>
      </w:r>
    </w:p>
    <w:p>
      <w:r>
        <w:t>Immediate target: commit this feature on feat/m1-responsive-shell, push, and open a draft PR into dev linked to issue #24.</w:t>
      </w:r>
    </w:p>
    <w:p>
      <w:r>
        <w:t>Post-merge sequence: after the PR is merged into dev, merge/promote dev to preview, then preview to main through repository review gates. Delete the feature branch only after the remote PR branch is merged and no longer needed.</w:t>
      </w:r>
    </w:p>
    <w:p>
      <w:r>
        <w:t>Future issues: create a fresh feature branch from latest main for each issue, using the branch name specified in the issue body when one exists.</w:t>
      </w:r>
    </w:p>
    <w:p>
      <w:pPr>
        <w:pStyle w:val="Heading1"/>
      </w:pPr>
      <w:r>
        <w:t>Accuracy Notes</w:t>
      </w:r>
    </w:p>
    <w:p>
      <w:r>
        <w:t>Claims in this log are based on local repository inspection and command output from 2026-06-26. The GitHub issue list and PR state were read through the GitHub app connector; local gh CLI authentication was invalid.</w:t>
      </w:r>
    </w:p>
    <w:p>
      <w:pPr>
        <w:pStyle w:val="Heading1"/>
      </w:pPr>
      <w:r>
        <w:t>Application Pass Update</w:t>
      </w:r>
    </w:p>
    <w:p>
      <w:pPr>
        <w:pStyle w:val="ListBullet"/>
      </w:pPr>
      <w:r>
        <w:rPr>
          <w:rFonts w:ascii="Arial" w:hAnsi="Arial"/>
          <w:sz w:val="21"/>
        </w:rPr>
        <w:t>Mobile-menu behaviour test added to src/app/page.test.tsx.</w:t>
      </w:r>
    </w:p>
    <w:p>
      <w:pPr>
        <w:pStyle w:val="ListBullet"/>
      </w:pPr>
      <w:r>
        <w:rPr>
          <w:rFonts w:ascii="Arial" w:hAnsi="Arial"/>
          <w:sz w:val="21"/>
        </w:rPr>
        <w:t>Novice-facing architecture note added at docs/m1-application-shell-architecture.md.</w:t>
      </w:r>
    </w:p>
    <w:p>
      <w:pPr>
        <w:pStyle w:val="ListBullet"/>
      </w:pPr>
      <w:r>
        <w:rPr>
          <w:rFonts w:ascii="Arial" w:hAnsi="Arial"/>
          <w:sz w:val="21"/>
        </w:rPr>
        <w:t>Storybook full static manager-build follow-up created as GitHub issue #46.</w:t>
      </w:r>
    </w:p>
    <w:p>
      <w:pPr>
        <w:pStyle w:val="ListBullet"/>
      </w:pPr>
      <w:r>
        <w:rPr>
          <w:rFonts w:ascii="Arial" w:hAnsi="Arial"/>
          <w:sz w:val="21"/>
        </w:rPr>
        <w:t>PR #45 remains the draft PR into dev for issue #24; branch deletion and dev -&gt; preview -&gt; main promotion remain post-merge gates.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M1-03 Application Shell Working Log</dc:title>
  <dc:subject>Phekong responsive shell feature log</dc:subject>
  <dc:creator>Codex</dc:creator>
  <cp:keywords/>
  <dc:description>Updated after applying findings and suggested improvements for PR #45.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