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5BEF" w14:textId="45A223DA" w:rsidR="005B3E9E" w:rsidRDefault="005B3E9E">
      <w:r>
        <w:t>JPA ANNOTATIONS</w:t>
      </w:r>
    </w:p>
    <w:p w14:paraId="7CD05F18" w14:textId="77777777" w:rsidR="005B3E9E" w:rsidRDefault="005B3E9E"/>
    <w:p w14:paraId="1B575793" w14:textId="77777777" w:rsidR="005B3E9E" w:rsidRDefault="005B3E9E"/>
    <w:p w14:paraId="555E5A8C" w14:textId="60DD0D62" w:rsidR="00C9381F" w:rsidRDefault="005B3E9E">
      <w:r w:rsidRPr="005B3E9E">
        <w:rPr>
          <w:b/>
          <w:bCs/>
        </w:rPr>
        <w:t>@Entity</w:t>
      </w:r>
      <w:r>
        <w:t>: Crea una entidad. Se coloca al inicio de la definición de una clase.</w:t>
      </w:r>
    </w:p>
    <w:p w14:paraId="41F91754" w14:textId="50E80B9E" w:rsidR="005B3E9E" w:rsidRDefault="005B3E9E">
      <w:r w:rsidRPr="005B3E9E">
        <w:rPr>
          <w:b/>
          <w:bCs/>
        </w:rPr>
        <w:t>@Id</w:t>
      </w:r>
      <w:r>
        <w:t xml:space="preserve">: Indica la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 la entidad</w:t>
      </w:r>
    </w:p>
    <w:p w14:paraId="6D1F5611" w14:textId="78463B0F" w:rsidR="005B3E9E" w:rsidRDefault="005B3E9E" w:rsidP="005B3E9E">
      <w:pPr>
        <w:ind w:left="284"/>
      </w:pPr>
      <w:r>
        <w:t>@</w:t>
      </w:r>
      <w:proofErr w:type="gramStart"/>
      <w:r>
        <w:t>GeneraterValue(</w:t>
      </w:r>
      <w:proofErr w:type="gramEnd"/>
      <w:r>
        <w:t xml:space="preserve">strategy = </w:t>
      </w:r>
      <w:proofErr w:type="spellStart"/>
      <w:r>
        <w:t>GenerationType.SEQUENCE</w:t>
      </w:r>
      <w:proofErr w:type="spellEnd"/>
      <w:r>
        <w:t>): Establece que la ID se genere de forma automática y secuencial.</w:t>
      </w:r>
    </w:p>
    <w:p w14:paraId="095C32DF" w14:textId="3F35D3B5" w:rsidR="005B3E9E" w:rsidRDefault="005B3E9E" w:rsidP="005B3E9E">
      <w:r w:rsidRPr="005B3E9E">
        <w:rPr>
          <w:b/>
          <w:bCs/>
        </w:rPr>
        <w:t>@Basic</w:t>
      </w:r>
      <w:r>
        <w:t>: Hace referencia a atributos comunes</w:t>
      </w:r>
    </w:p>
    <w:p w14:paraId="34F5FE61" w14:textId="125A11CC" w:rsidR="005B3E9E" w:rsidRDefault="005B3E9E" w:rsidP="005B3E9E">
      <w:r w:rsidRPr="005B3E9E">
        <w:rPr>
          <w:b/>
          <w:bCs/>
        </w:rPr>
        <w:t>@Temporal</w:t>
      </w:r>
      <w:r>
        <w:t>: Se usa normalmente con fechas</w:t>
      </w:r>
    </w:p>
    <w:p w14:paraId="67ECC3DA" w14:textId="1BB03491" w:rsidR="005B3E9E" w:rsidRDefault="005B3E9E" w:rsidP="005B3E9E">
      <w:pPr>
        <w:ind w:left="284"/>
      </w:pPr>
      <w:r w:rsidRPr="005B3E9E">
        <w:rPr>
          <w:b/>
          <w:bCs/>
        </w:rPr>
        <w:t>@</w:t>
      </w:r>
      <w:proofErr w:type="gramStart"/>
      <w:r w:rsidRPr="005B3E9E">
        <w:rPr>
          <w:b/>
          <w:bCs/>
        </w:rPr>
        <w:t>Temporal</w:t>
      </w:r>
      <w:r w:rsidRPr="005B3E9E">
        <w:rPr>
          <w:b/>
          <w:bCs/>
        </w:rPr>
        <w:t>(</w:t>
      </w:r>
      <w:proofErr w:type="gramEnd"/>
      <w:r w:rsidRPr="005B3E9E">
        <w:rPr>
          <w:b/>
          <w:bCs/>
        </w:rPr>
        <w:t>Temporal.Type</w:t>
      </w:r>
      <w:r w:rsidRPr="005B3E9E">
        <w:rPr>
          <w:b/>
          <w:bCs/>
        </w:rPr>
        <w:t>.</w:t>
      </w:r>
      <w:r w:rsidRPr="005B3E9E">
        <w:rPr>
          <w:b/>
          <w:bCs/>
        </w:rPr>
        <w:t>TIMESTAMP</w:t>
      </w:r>
      <w:r w:rsidRPr="005B3E9E">
        <w:rPr>
          <w:b/>
          <w:bCs/>
        </w:rPr>
        <w:t>)</w:t>
      </w:r>
      <w:r>
        <w:t xml:space="preserve">: </w:t>
      </w:r>
      <w:r>
        <w:t>Hora</w:t>
      </w:r>
      <w:r>
        <w:t>.</w:t>
      </w:r>
    </w:p>
    <w:p w14:paraId="0435D179" w14:textId="405F6E74" w:rsidR="005B3E9E" w:rsidRDefault="005B3E9E" w:rsidP="005B3E9E">
      <w:pPr>
        <w:ind w:left="284"/>
      </w:pPr>
      <w:r w:rsidRPr="005B3E9E">
        <w:rPr>
          <w:b/>
          <w:bCs/>
        </w:rPr>
        <w:t>@</w:t>
      </w:r>
      <w:proofErr w:type="gramStart"/>
      <w:r w:rsidRPr="005B3E9E">
        <w:rPr>
          <w:b/>
          <w:bCs/>
        </w:rPr>
        <w:t>Temporal(</w:t>
      </w:r>
      <w:proofErr w:type="gramEnd"/>
      <w:r w:rsidRPr="005B3E9E">
        <w:rPr>
          <w:b/>
          <w:bCs/>
        </w:rPr>
        <w:t>Temporal.Type.</w:t>
      </w:r>
      <w:r w:rsidRPr="005B3E9E">
        <w:rPr>
          <w:b/>
          <w:bCs/>
        </w:rPr>
        <w:t>DATE</w:t>
      </w:r>
      <w:r w:rsidRPr="005B3E9E">
        <w:rPr>
          <w:b/>
          <w:bCs/>
        </w:rPr>
        <w:t>)</w:t>
      </w:r>
      <w:r>
        <w:t xml:space="preserve">: </w:t>
      </w:r>
      <w:r>
        <w:t>Fecha</w:t>
      </w:r>
      <w:r>
        <w:t>.</w:t>
      </w:r>
    </w:p>
    <w:p w14:paraId="02CB5F18" w14:textId="66F7A9EB" w:rsidR="005B3E9E" w:rsidRPr="005B3E9E" w:rsidRDefault="005B3E9E" w:rsidP="005B3E9E">
      <w:pPr>
        <w:rPr>
          <w:rStyle w:val="normaltextrun"/>
          <w:rFonts w:cstheme="minorHAnsi"/>
          <w:shd w:val="clear" w:color="auto" w:fill="FFFFFF"/>
        </w:rPr>
      </w:pPr>
      <w:r w:rsidRPr="005B3E9E">
        <w:rPr>
          <w:rStyle w:val="normaltextrun"/>
          <w:rFonts w:cstheme="minorHAnsi"/>
          <w:b/>
          <w:bCs/>
          <w:shd w:val="clear" w:color="auto" w:fill="FFFFFF"/>
        </w:rPr>
        <w:t>@OneToOne</w:t>
      </w:r>
      <w:r w:rsidRPr="005B3E9E">
        <w:rPr>
          <w:rStyle w:val="normaltextrun"/>
          <w:rFonts w:cstheme="minorHAnsi"/>
          <w:shd w:val="clear" w:color="auto" w:fill="FFFFFF"/>
        </w:rPr>
        <w:t>: Se emplea cuando una entidad tiene relación directa y exclusiva con una única instancia de otra entidad</w:t>
      </w:r>
    </w:p>
    <w:p w14:paraId="6A0C9074" w14:textId="3E4B9DFD" w:rsidR="005B3E9E" w:rsidRPr="005B3E9E" w:rsidRDefault="005B3E9E" w:rsidP="005B3E9E">
      <w:pPr>
        <w:rPr>
          <w:rStyle w:val="normaltextrun"/>
          <w:rFonts w:cstheme="minorHAnsi"/>
          <w:shd w:val="clear" w:color="auto" w:fill="FFFFFF"/>
        </w:rPr>
      </w:pPr>
      <w:r w:rsidRPr="005B3E9E">
        <w:rPr>
          <w:rStyle w:val="normaltextrun"/>
          <w:rFonts w:cstheme="minorHAnsi"/>
          <w:b/>
          <w:bCs/>
          <w:shd w:val="clear" w:color="auto" w:fill="FFFFFF"/>
        </w:rPr>
        <w:t>@OneToMany:</w:t>
      </w:r>
      <w:r w:rsidRPr="005B3E9E">
        <w:rPr>
          <w:rStyle w:val="normaltextrun"/>
          <w:rFonts w:cstheme="minorHAnsi"/>
          <w:shd w:val="clear" w:color="auto" w:fill="FFFFFF"/>
        </w:rPr>
        <w:t> Se emplea cuando una entidad tiene relación con varias instancias de otra entidad.</w:t>
      </w:r>
    </w:p>
    <w:p w14:paraId="617DF9D4" w14:textId="561F7964" w:rsidR="005B3E9E" w:rsidRPr="005B3E9E" w:rsidRDefault="005B3E9E" w:rsidP="005B3E9E">
      <w:pPr>
        <w:rPr>
          <w:rStyle w:val="normaltextrun"/>
          <w:rFonts w:cstheme="minorHAnsi"/>
          <w:shd w:val="clear" w:color="auto" w:fill="FFFFFF"/>
        </w:rPr>
      </w:pPr>
      <w:r w:rsidRPr="005B3E9E">
        <w:rPr>
          <w:rStyle w:val="normaltextrun"/>
          <w:rFonts w:cstheme="minorHAnsi"/>
          <w:b/>
          <w:bCs/>
          <w:shd w:val="clear" w:color="auto" w:fill="FFFFFF"/>
        </w:rPr>
        <w:t>@ManyToOne</w:t>
      </w:r>
      <w:r w:rsidRPr="005B3E9E">
        <w:rPr>
          <w:rStyle w:val="normaltextrun"/>
          <w:rFonts w:cstheme="minorHAnsi"/>
          <w:shd w:val="clear" w:color="auto" w:fill="FFFFFF"/>
        </w:rPr>
        <w:t>: Se emplea cuando varias instancias de una entidad se relacionan con una única instancia de otra entidad.</w:t>
      </w:r>
    </w:p>
    <w:p w14:paraId="714108B3" w14:textId="4E2EE1A5" w:rsidR="005B3E9E" w:rsidRPr="005B3E9E" w:rsidRDefault="005B3E9E" w:rsidP="005B3E9E">
      <w:pPr>
        <w:rPr>
          <w:rFonts w:cstheme="minorHAnsi"/>
        </w:rPr>
      </w:pPr>
      <w:r w:rsidRPr="005B3E9E">
        <w:rPr>
          <w:rStyle w:val="normaltextrun"/>
          <w:rFonts w:cstheme="minorHAnsi"/>
          <w:b/>
          <w:bCs/>
          <w:shd w:val="clear" w:color="auto" w:fill="FFFFFF"/>
        </w:rPr>
        <w:t>@ManyToMany:</w:t>
      </w:r>
      <w:r w:rsidRPr="005B3E9E">
        <w:rPr>
          <w:rStyle w:val="normaltextrun"/>
          <w:rFonts w:cstheme="minorHAnsi"/>
          <w:shd w:val="clear" w:color="auto" w:fill="FFFFFF"/>
        </w:rPr>
        <w:t xml:space="preserve"> Se emplea cuando cada instancia de una entidad puede relacionarse con múltiples instancias de otra entidad y viceversa.</w:t>
      </w:r>
    </w:p>
    <w:p w14:paraId="34999D57" w14:textId="77777777" w:rsidR="005B3E9E" w:rsidRDefault="005B3E9E" w:rsidP="005B3E9E">
      <w:pPr>
        <w:ind w:left="284"/>
      </w:pPr>
    </w:p>
    <w:p w14:paraId="3D50F6A7" w14:textId="77777777" w:rsidR="005B3E9E" w:rsidRDefault="005B3E9E" w:rsidP="005B3E9E">
      <w:pPr>
        <w:ind w:left="284"/>
      </w:pPr>
    </w:p>
    <w:p w14:paraId="7DB6A6A4" w14:textId="732940EF" w:rsidR="005B3E9E" w:rsidRDefault="005B3E9E" w:rsidP="005B3E9E"/>
    <w:p w14:paraId="5F183C77" w14:textId="77777777" w:rsidR="005B3E9E" w:rsidRDefault="005B3E9E"/>
    <w:p w14:paraId="565F8940" w14:textId="77777777" w:rsidR="005B3E9E" w:rsidRDefault="005B3E9E"/>
    <w:p w14:paraId="5B43D290" w14:textId="77777777" w:rsidR="005B3E9E" w:rsidRDefault="005B3E9E"/>
    <w:p w14:paraId="7E713C76" w14:textId="77777777" w:rsidR="005B3E9E" w:rsidRDefault="005B3E9E"/>
    <w:p w14:paraId="270FD71D" w14:textId="77777777" w:rsidR="005B3E9E" w:rsidRDefault="005B3E9E"/>
    <w:p w14:paraId="40E070DA" w14:textId="77777777" w:rsidR="005B3E9E" w:rsidRDefault="005B3E9E"/>
    <w:p w14:paraId="710C371E" w14:textId="77777777" w:rsidR="005B3E9E" w:rsidRDefault="005B3E9E"/>
    <w:p w14:paraId="57B79D5E" w14:textId="77777777" w:rsidR="005B3E9E" w:rsidRDefault="005B3E9E"/>
    <w:p w14:paraId="0421583E" w14:textId="77777777" w:rsidR="005B3E9E" w:rsidRDefault="005B3E9E"/>
    <w:p w14:paraId="390F793E" w14:textId="77777777" w:rsidR="005B3E9E" w:rsidRDefault="005B3E9E"/>
    <w:p w14:paraId="3B9CDA99" w14:textId="77777777" w:rsidR="005B3E9E" w:rsidRDefault="005B3E9E"/>
    <w:sectPr w:rsidR="005B3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9E"/>
    <w:rsid w:val="00442DE6"/>
    <w:rsid w:val="005B3E9E"/>
    <w:rsid w:val="00C9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91EC"/>
  <w15:chartTrackingRefBased/>
  <w15:docId w15:val="{E63C4AAF-5A6F-4799-A60C-97F4705F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E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5B3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Moriana Herrera</dc:creator>
  <cp:keywords/>
  <dc:description/>
  <cp:lastModifiedBy>Sandra Moriana Herrera</cp:lastModifiedBy>
  <cp:revision>1</cp:revision>
  <dcterms:created xsi:type="dcterms:W3CDTF">2024-05-16T11:34:00Z</dcterms:created>
  <dcterms:modified xsi:type="dcterms:W3CDTF">2024-05-16T11:50:00Z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2024-05-16T11:50:34Z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74b2985c-c41f-46ce-9491-31f2bea9731e</vt:lpwstr>
  </property>
  <property fmtid="{D5CDD505-2E9C-101B-9397-08002B2CF9AE}" pid="8" name="MSIP_Label_ecb69475-382c-4c7a-b21d-8ca64eeef1bd_ContentBits">
    <vt:lpwstr>0</vt:lpwstr>
  </property>
</Properties>
</file>