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8EEE" w14:textId="77777777" w:rsidR="00C9381F" w:rsidRDefault="00803182" w:rsidP="00803182">
      <w:pPr>
        <w:jc w:val="center"/>
        <w:rPr>
          <w:b/>
          <w:bCs/>
          <w:sz w:val="28"/>
          <w:szCs w:val="28"/>
          <w:lang w:val="en-US"/>
        </w:rPr>
      </w:pPr>
      <w:r w:rsidRPr="00803182">
        <w:rPr>
          <w:b/>
          <w:bCs/>
          <w:sz w:val="28"/>
          <w:szCs w:val="28"/>
          <w:lang w:val="en-US"/>
        </w:rPr>
        <w:t>APUNTE JPA, HYBERNATE Y SPRING DATA</w:t>
      </w:r>
    </w:p>
    <w:p w14:paraId="53AB18E0" w14:textId="77777777" w:rsidR="00803182" w:rsidRDefault="00803182" w:rsidP="00803182">
      <w:pPr>
        <w:jc w:val="both"/>
        <w:rPr>
          <w:lang w:val="en-US"/>
        </w:rPr>
      </w:pPr>
    </w:p>
    <w:p w14:paraId="65E6301A" w14:textId="77777777" w:rsidR="00803182" w:rsidRPr="00007DF0" w:rsidRDefault="00803182" w:rsidP="00803182">
      <w:pPr>
        <w:jc w:val="both"/>
        <w:rPr>
          <w:b/>
          <w:bCs/>
          <w:lang w:val="en-US"/>
        </w:rPr>
      </w:pPr>
      <w:r w:rsidRPr="00007DF0">
        <w:rPr>
          <w:b/>
          <w:bCs/>
          <w:lang w:val="en-US"/>
        </w:rPr>
        <w:t>ORM</w:t>
      </w:r>
    </w:p>
    <w:p w14:paraId="3E349AAB" w14:textId="3883E4D8" w:rsidR="00D24557" w:rsidRDefault="00715071" w:rsidP="00803182">
      <w:pPr>
        <w:jc w:val="both"/>
      </w:pPr>
      <w:r>
        <w:t>Bibliotecas que se instalan para poder crear y gestionar las bases de datos desde el propio lenguaje de programaci</w:t>
      </w:r>
      <w:r w:rsidR="003C161B">
        <w:t xml:space="preserve">ón, a través de clases y otros elementos. De esta forma no hay que utilizar lenguajes propios de bases de datos como </w:t>
      </w:r>
      <w:r>
        <w:t>SQL</w:t>
      </w:r>
      <w:r w:rsidR="00813D8D">
        <w:t xml:space="preserve"> ni crear las tablas aparte.</w:t>
      </w:r>
    </w:p>
    <w:p w14:paraId="2A69454E" w14:textId="77777777" w:rsidR="00144919" w:rsidRDefault="00144919" w:rsidP="00803182">
      <w:pPr>
        <w:jc w:val="both"/>
      </w:pPr>
    </w:p>
    <w:p w14:paraId="34FA88FD" w14:textId="3B4893A9" w:rsidR="00220489" w:rsidRPr="00B2255E" w:rsidRDefault="00220489" w:rsidP="00803182">
      <w:pPr>
        <w:jc w:val="both"/>
        <w:rPr>
          <w:b/>
          <w:bCs/>
        </w:rPr>
      </w:pPr>
      <w:r w:rsidRPr="00B2255E">
        <w:rPr>
          <w:b/>
          <w:bCs/>
        </w:rPr>
        <w:t>OBJETO DE DOMINIO</w:t>
      </w:r>
    </w:p>
    <w:p w14:paraId="70FF09A3" w14:textId="7A79AECA" w:rsidR="004B012B" w:rsidRPr="00B16DD8" w:rsidRDefault="004B012B" w:rsidP="001E51FB">
      <w:pPr>
        <w:tabs>
          <w:tab w:val="left" w:pos="2540"/>
        </w:tabs>
        <w:jc w:val="both"/>
      </w:pPr>
      <w:r w:rsidRPr="00B16DD8">
        <w:t>Es un objeto que representa una entidad del mundo real o conceptual de un sistema informático. El objeto encapsula</w:t>
      </w:r>
      <w:r w:rsidR="00B16DD8" w:rsidRPr="00B16DD8">
        <w:t xml:space="preserve"> sus datos asociados y el comportamiento (</w:t>
      </w:r>
      <w:proofErr w:type="spellStart"/>
      <w:r w:rsidR="00B16DD8" w:rsidRPr="00B16DD8">
        <w:t>mñetodos</w:t>
      </w:r>
      <w:proofErr w:type="spellEnd"/>
      <w:r w:rsidR="00B16DD8" w:rsidRPr="00B16DD8">
        <w:t>) de la entidad.</w:t>
      </w:r>
    </w:p>
    <w:p w14:paraId="0756971A" w14:textId="1C19479A" w:rsidR="00AB236D" w:rsidRDefault="001E51FB" w:rsidP="001E51FB">
      <w:pPr>
        <w:tabs>
          <w:tab w:val="left" w:pos="2540"/>
        </w:tabs>
        <w:jc w:val="both"/>
        <w:rPr>
          <w:b/>
          <w:bCs/>
        </w:rPr>
      </w:pPr>
      <w:r>
        <w:rPr>
          <w:b/>
          <w:bCs/>
        </w:rPr>
        <w:tab/>
      </w:r>
    </w:p>
    <w:p w14:paraId="08CE6496" w14:textId="59D2E2B6" w:rsidR="00E562A8" w:rsidRDefault="001E51FB" w:rsidP="001E51FB">
      <w:pPr>
        <w:tabs>
          <w:tab w:val="left" w:pos="2540"/>
        </w:tabs>
        <w:jc w:val="both"/>
        <w:rPr>
          <w:lang w:val="en-US"/>
        </w:rPr>
      </w:pPr>
      <w:r w:rsidRPr="00E562A8">
        <w:rPr>
          <w:b/>
          <w:bCs/>
          <w:lang w:val="en-US"/>
        </w:rPr>
        <w:t>DAO</w:t>
      </w:r>
    </w:p>
    <w:p w14:paraId="4B474335" w14:textId="15D377F0" w:rsidR="001E51FB" w:rsidRDefault="001E51FB" w:rsidP="001E51FB">
      <w:pPr>
        <w:tabs>
          <w:tab w:val="left" w:pos="2540"/>
        </w:tabs>
        <w:jc w:val="both"/>
      </w:pPr>
      <w:r w:rsidRPr="00B2255E">
        <w:t xml:space="preserve">Data Access </w:t>
      </w:r>
      <w:proofErr w:type="spellStart"/>
      <w:r w:rsidRPr="00B2255E">
        <w:t>Object</w:t>
      </w:r>
      <w:proofErr w:type="spellEnd"/>
      <w:r w:rsidR="00B312E5" w:rsidRPr="00B2255E">
        <w:t xml:space="preserve">. </w:t>
      </w:r>
      <w:r w:rsidR="00B312E5" w:rsidRPr="00B312E5">
        <w:t>Es un patr</w:t>
      </w:r>
      <w:r w:rsidR="00B2255E">
        <w:t>ó</w:t>
      </w:r>
      <w:r w:rsidR="00B312E5" w:rsidRPr="00B312E5">
        <w:t>n de d</w:t>
      </w:r>
      <w:r w:rsidR="00B312E5">
        <w:t>iseño que separa la lógica negocio (lógica de la aplicación) de la lógica de acceso a datos.</w:t>
      </w:r>
    </w:p>
    <w:p w14:paraId="40CAD371" w14:textId="00D3E069" w:rsidR="009B2C74" w:rsidRDefault="009B2C74" w:rsidP="001E51FB">
      <w:pPr>
        <w:tabs>
          <w:tab w:val="left" w:pos="2540"/>
        </w:tabs>
        <w:jc w:val="both"/>
      </w:pPr>
      <w:r>
        <w:t xml:space="preserve">Las clases DAO </w:t>
      </w:r>
      <w:r w:rsidR="002F145C">
        <w:t xml:space="preserve">actúan como una capa intermedia y </w:t>
      </w:r>
      <w:r>
        <w:t xml:space="preserve">se encargan de interactuar con la fuente de datos y ocultan los detalles de implementación </w:t>
      </w:r>
      <w:r w:rsidR="00A20105">
        <w:t xml:space="preserve">de acceso a datos (consultas como tales) al resto de la aplicación. </w:t>
      </w:r>
    </w:p>
    <w:p w14:paraId="4A0987CA" w14:textId="41017B9A" w:rsidR="00B77A56" w:rsidRDefault="00896636" w:rsidP="001E51FB">
      <w:pPr>
        <w:tabs>
          <w:tab w:val="left" w:pos="2540"/>
        </w:tabs>
        <w:jc w:val="both"/>
      </w:pPr>
      <w:r>
        <w:t xml:space="preserve">Los objetos DAO </w:t>
      </w:r>
      <w:r w:rsidR="00A20105">
        <w:t>p</w:t>
      </w:r>
      <w:r>
        <w:t xml:space="preserve">roporcionan </w:t>
      </w:r>
      <w:r w:rsidR="003B1376">
        <w:t xml:space="preserve">una interfaz común </w:t>
      </w:r>
      <w:r w:rsidR="00426EC3">
        <w:t xml:space="preserve">o </w:t>
      </w:r>
      <w:r>
        <w:t>métodos para realizar las operaciones CRUD en los objetos de dominio</w:t>
      </w:r>
      <w:r w:rsidR="009B7F16">
        <w:t>.</w:t>
      </w:r>
      <w:r w:rsidR="000166DC">
        <w:t xml:space="preserve"> </w:t>
      </w:r>
      <w:r w:rsidR="00B77A56">
        <w:t>Los cambios en la fuente de datos solo requieren modificaciones en la capa DAO, sin alterar el resto de código correspondiente a la lógica de negocio de la aplicación.</w:t>
      </w:r>
    </w:p>
    <w:p w14:paraId="38A06606" w14:textId="0A50121C" w:rsidR="00530E57" w:rsidRDefault="000166DC" w:rsidP="001E51FB">
      <w:pPr>
        <w:tabs>
          <w:tab w:val="left" w:pos="2540"/>
        </w:tabs>
        <w:jc w:val="both"/>
      </w:pPr>
      <w:r>
        <w:t>Este patrón de diseño puede implementarse</w:t>
      </w:r>
      <w:r w:rsidR="000D40A6">
        <w:t xml:space="preserve"> mediante distintos mecanismos, como JDBC o mediante un fram</w:t>
      </w:r>
      <w:r w:rsidR="002F145C">
        <w:t>e</w:t>
      </w:r>
      <w:r w:rsidR="000D40A6">
        <w:t>work de ORM</w:t>
      </w:r>
      <w:r w:rsidR="002F145C">
        <w:t>.</w:t>
      </w:r>
    </w:p>
    <w:p w14:paraId="5A945159" w14:textId="77777777" w:rsidR="00C83A19" w:rsidRDefault="00C83A19" w:rsidP="00530E5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aleway" w:hAnsi="Raleway" w:cs="Segoe UI"/>
          <w:sz w:val="22"/>
          <w:szCs w:val="22"/>
        </w:rPr>
      </w:pPr>
    </w:p>
    <w:p w14:paraId="68751164" w14:textId="77777777" w:rsidR="00C83A19" w:rsidRPr="0026669B" w:rsidRDefault="00C83A19" w:rsidP="00530E5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26669B">
        <w:rPr>
          <w:rStyle w:val="eop"/>
          <w:rFonts w:asciiTheme="minorHAnsi" w:hAnsiTheme="minorHAnsi" w:cstheme="minorHAnsi"/>
          <w:b/>
          <w:bCs/>
          <w:sz w:val="22"/>
          <w:szCs w:val="22"/>
        </w:rPr>
        <w:t>JPA REPOSITORY</w:t>
      </w:r>
    </w:p>
    <w:p w14:paraId="389BE113" w14:textId="4DEF9CB0" w:rsidR="00C83A19" w:rsidRPr="00E53212" w:rsidRDefault="00C83A19" w:rsidP="00530E5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53212">
        <w:rPr>
          <w:rStyle w:val="eop"/>
          <w:rFonts w:asciiTheme="minorHAnsi" w:hAnsiTheme="minorHAnsi" w:cstheme="minorHAnsi"/>
          <w:sz w:val="22"/>
          <w:szCs w:val="22"/>
        </w:rPr>
        <w:t>No es un patrón de diseño</w:t>
      </w:r>
      <w:r w:rsidR="00FF3829">
        <w:rPr>
          <w:rStyle w:val="eop"/>
          <w:rFonts w:asciiTheme="minorHAnsi" w:hAnsiTheme="minorHAnsi" w:cstheme="minorHAnsi"/>
          <w:sz w:val="22"/>
          <w:szCs w:val="22"/>
        </w:rPr>
        <w:t xml:space="preserve"> en sí mismo</w:t>
      </w:r>
      <w:r w:rsidRPr="00E53212">
        <w:rPr>
          <w:rStyle w:val="eop"/>
          <w:rFonts w:asciiTheme="minorHAnsi" w:hAnsiTheme="minorHAnsi" w:cstheme="minorHAnsi"/>
          <w:sz w:val="22"/>
          <w:szCs w:val="22"/>
        </w:rPr>
        <w:t>, sino una técnica o característica</w:t>
      </w:r>
      <w:r w:rsidR="00AB2C3E" w:rsidRPr="00E53212">
        <w:rPr>
          <w:rStyle w:val="eop"/>
          <w:rFonts w:asciiTheme="minorHAnsi" w:hAnsiTheme="minorHAnsi" w:cstheme="minorHAnsi"/>
          <w:sz w:val="22"/>
          <w:szCs w:val="22"/>
        </w:rPr>
        <w:t xml:space="preserve"> que permite interactuar con una base de datos a través de JPA (especificación de Java para la gestión de la persistencia de datos).</w:t>
      </w:r>
      <w:r w:rsidR="00710CF4">
        <w:rPr>
          <w:rStyle w:val="eop"/>
          <w:rFonts w:asciiTheme="minorHAnsi" w:hAnsiTheme="minorHAnsi" w:cstheme="minorHAnsi"/>
          <w:sz w:val="22"/>
          <w:szCs w:val="22"/>
        </w:rPr>
        <w:t xml:space="preserve"> Se implementa mediante interfaces que proporcionan méto</w:t>
      </w:r>
      <w:r w:rsidR="00091A44">
        <w:rPr>
          <w:rStyle w:val="eop"/>
          <w:rFonts w:asciiTheme="minorHAnsi" w:hAnsiTheme="minorHAnsi" w:cstheme="minorHAnsi"/>
          <w:sz w:val="22"/>
          <w:szCs w:val="22"/>
        </w:rPr>
        <w:t>dos</w:t>
      </w:r>
      <w:r w:rsidR="00A8752D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A8752D">
        <w:rPr>
          <w:rStyle w:val="eop"/>
          <w:rFonts w:asciiTheme="minorHAnsi" w:hAnsiTheme="minorHAnsi" w:cstheme="minorHAnsi"/>
          <w:sz w:val="22"/>
          <w:szCs w:val="22"/>
        </w:rPr>
        <w:t xml:space="preserve">CRUD </w:t>
      </w:r>
      <w:r w:rsidR="00091A44">
        <w:rPr>
          <w:rStyle w:val="eop"/>
          <w:rFonts w:asciiTheme="minorHAnsi" w:hAnsiTheme="minorHAnsi" w:cstheme="minorHAnsi"/>
          <w:sz w:val="22"/>
          <w:szCs w:val="22"/>
        </w:rPr>
        <w:t xml:space="preserve"> para</w:t>
      </w:r>
      <w:proofErr w:type="gramEnd"/>
      <w:r w:rsidR="00091A44">
        <w:rPr>
          <w:rStyle w:val="eop"/>
          <w:rFonts w:asciiTheme="minorHAnsi" w:hAnsiTheme="minorHAnsi" w:cstheme="minorHAnsi"/>
          <w:sz w:val="22"/>
          <w:szCs w:val="22"/>
        </w:rPr>
        <w:t xml:space="preserve"> manipular los datos de la fuente de datos.</w:t>
      </w:r>
      <w:r w:rsidR="003F06F1">
        <w:rPr>
          <w:rStyle w:val="eop"/>
          <w:rFonts w:asciiTheme="minorHAnsi" w:hAnsiTheme="minorHAnsi" w:cstheme="minorHAnsi"/>
          <w:sz w:val="22"/>
          <w:szCs w:val="22"/>
        </w:rPr>
        <w:t xml:space="preserve"> Podría decirse que JPA </w:t>
      </w:r>
      <w:proofErr w:type="spellStart"/>
      <w:r w:rsidR="003F06F1">
        <w:rPr>
          <w:rStyle w:val="eop"/>
          <w:rFonts w:asciiTheme="minorHAnsi" w:hAnsiTheme="minorHAnsi" w:cstheme="minorHAnsi"/>
          <w:sz w:val="22"/>
          <w:szCs w:val="22"/>
        </w:rPr>
        <w:t>Repository</w:t>
      </w:r>
      <w:proofErr w:type="spellEnd"/>
      <w:r w:rsidR="003F06F1">
        <w:rPr>
          <w:rStyle w:val="eop"/>
          <w:rFonts w:asciiTheme="minorHAnsi" w:hAnsiTheme="minorHAnsi" w:cstheme="minorHAnsi"/>
          <w:sz w:val="22"/>
          <w:szCs w:val="22"/>
        </w:rPr>
        <w:t xml:space="preserve"> es una implementación específica del patrón de diseño DAO.</w:t>
      </w:r>
    </w:p>
    <w:p w14:paraId="426F47A9" w14:textId="77777777" w:rsidR="00E53212" w:rsidRDefault="00E53212" w:rsidP="00530E5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aleway" w:hAnsi="Raleway" w:cs="Segoe UI"/>
          <w:sz w:val="22"/>
          <w:szCs w:val="22"/>
        </w:rPr>
      </w:pPr>
    </w:p>
    <w:p w14:paraId="12BCA749" w14:textId="6E2911C7" w:rsidR="00530E57" w:rsidRDefault="00530E57" w:rsidP="00530E5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aleway" w:hAnsi="Raleway" w:cs="Segoe UI"/>
          <w:sz w:val="22"/>
          <w:szCs w:val="22"/>
        </w:rPr>
        <w:t> </w:t>
      </w:r>
    </w:p>
    <w:p w14:paraId="33D3901E" w14:textId="7005F755" w:rsidR="001E51FB" w:rsidRPr="00B312E5" w:rsidRDefault="00E562A8" w:rsidP="001E51FB">
      <w:pPr>
        <w:tabs>
          <w:tab w:val="left" w:pos="2540"/>
        </w:tabs>
        <w:jc w:val="both"/>
      </w:pPr>
      <w:r w:rsidRPr="00754249">
        <w:rPr>
          <w:b/>
          <w:bCs/>
        </w:rPr>
        <w:t>DAO VS REPOSITORY</w:t>
      </w:r>
    </w:p>
    <w:p w14:paraId="0284CEC1" w14:textId="7EE1A24D" w:rsidR="00AB236D" w:rsidRDefault="00165435" w:rsidP="00165435">
      <w:pPr>
        <w:pStyle w:val="Prrafodelista"/>
        <w:numPr>
          <w:ilvl w:val="0"/>
          <w:numId w:val="1"/>
        </w:numPr>
        <w:jc w:val="both"/>
      </w:pPr>
      <w:r>
        <w:t>DAO es una abstracción de la persistencia de datos mientras que</w:t>
      </w:r>
      <w:r w:rsidR="00ED6B8E">
        <w:t xml:space="preserve"> </w:t>
      </w:r>
      <w:proofErr w:type="spellStart"/>
      <w:r w:rsidR="00C24D6B">
        <w:t>Reposito</w:t>
      </w:r>
      <w:r w:rsidR="002555E3">
        <w:t>r</w:t>
      </w:r>
      <w:r w:rsidR="00C24D6B">
        <w:t>y</w:t>
      </w:r>
      <w:proofErr w:type="spellEnd"/>
      <w:r w:rsidR="00ED6B8E">
        <w:t xml:space="preserve"> es una abstracción de una colección de objetos</w:t>
      </w:r>
    </w:p>
    <w:p w14:paraId="56702158" w14:textId="373F51B9" w:rsidR="00ED6B8E" w:rsidRDefault="00ED6B8E" w:rsidP="00165435">
      <w:pPr>
        <w:pStyle w:val="Prrafodelista"/>
        <w:numPr>
          <w:ilvl w:val="0"/>
          <w:numId w:val="1"/>
        </w:numPr>
        <w:jc w:val="both"/>
      </w:pPr>
      <w:r>
        <w:t>DAO es un concepto de nivel inferior, cercano a la base de datos</w:t>
      </w:r>
      <w:r w:rsidR="00C24D6B">
        <w:t xml:space="preserve">, mientras que </w:t>
      </w:r>
      <w:proofErr w:type="spellStart"/>
      <w:r w:rsidR="00C24D6B">
        <w:t>Repository</w:t>
      </w:r>
      <w:proofErr w:type="spellEnd"/>
      <w:r w:rsidR="00FB7CD2">
        <w:t xml:space="preserve"> es un concepto de nivel superior, cercano a los objetos.</w:t>
      </w:r>
    </w:p>
    <w:p w14:paraId="0C0ACA94" w14:textId="64991E02" w:rsidR="00FB7CD2" w:rsidRDefault="00FB7CD2" w:rsidP="00165435">
      <w:pPr>
        <w:pStyle w:val="Prrafodelista"/>
        <w:numPr>
          <w:ilvl w:val="0"/>
          <w:numId w:val="1"/>
        </w:numPr>
        <w:jc w:val="both"/>
      </w:pPr>
      <w:r>
        <w:t>D</w:t>
      </w:r>
      <w:r w:rsidR="00A44A58">
        <w:t>AO</w:t>
      </w:r>
      <w:r>
        <w:t xml:space="preserve"> funciona como una capa de acceso/</w:t>
      </w:r>
      <w:proofErr w:type="spellStart"/>
      <w:r>
        <w:t>mapeto</w:t>
      </w:r>
      <w:proofErr w:type="spellEnd"/>
      <w:r>
        <w:t xml:space="preserve"> de datos, ocultando la </w:t>
      </w:r>
      <w:r w:rsidR="005B0AA3">
        <w:t xml:space="preserve">consulta, mientras que </w:t>
      </w:r>
      <w:proofErr w:type="spellStart"/>
      <w:r w:rsidR="005B0AA3">
        <w:t>Repository</w:t>
      </w:r>
      <w:proofErr w:type="spellEnd"/>
      <w:r w:rsidR="005B0AA3">
        <w:t xml:space="preserve"> funciona como una capa entre dominios y capas de acceso a datos</w:t>
      </w:r>
      <w:r w:rsidR="008C0D98">
        <w:t>.</w:t>
      </w:r>
    </w:p>
    <w:p w14:paraId="14F05362" w14:textId="4F5CA2A4" w:rsidR="008C0D98" w:rsidRPr="00715071" w:rsidRDefault="008C0D98" w:rsidP="00165435">
      <w:pPr>
        <w:pStyle w:val="Prrafodelista"/>
        <w:numPr>
          <w:ilvl w:val="0"/>
          <w:numId w:val="1"/>
        </w:numPr>
        <w:jc w:val="both"/>
      </w:pPr>
      <w:r>
        <w:t xml:space="preserve">DAO no se puede implementar mediante un </w:t>
      </w:r>
      <w:proofErr w:type="spellStart"/>
      <w:r>
        <w:t>Repostory</w:t>
      </w:r>
      <w:proofErr w:type="spellEnd"/>
      <w:r>
        <w:t xml:space="preserve">, pero un </w:t>
      </w:r>
      <w:proofErr w:type="spellStart"/>
      <w:r>
        <w:t>Repository</w:t>
      </w:r>
      <w:proofErr w:type="spellEnd"/>
      <w:r>
        <w:t xml:space="preserve"> si puede implementar un DAO</w:t>
      </w:r>
      <w:r w:rsidR="00754249">
        <w:t>.</w:t>
      </w:r>
    </w:p>
    <w:p w14:paraId="4AD03068" w14:textId="77777777" w:rsidR="00803182" w:rsidRDefault="00803182" w:rsidP="00803182">
      <w:pPr>
        <w:jc w:val="both"/>
      </w:pPr>
    </w:p>
    <w:p w14:paraId="1E6449F8" w14:textId="77777777" w:rsidR="00F944DB" w:rsidRDefault="00F944DB" w:rsidP="00803182">
      <w:pPr>
        <w:jc w:val="both"/>
      </w:pPr>
    </w:p>
    <w:p w14:paraId="2C00A106" w14:textId="77777777" w:rsidR="00F944DB" w:rsidRDefault="00F944DB" w:rsidP="00803182">
      <w:pPr>
        <w:jc w:val="both"/>
      </w:pPr>
    </w:p>
    <w:p w14:paraId="10731722" w14:textId="77777777" w:rsidR="00F944DB" w:rsidRPr="00715071" w:rsidRDefault="00F944DB" w:rsidP="00803182">
      <w:pPr>
        <w:jc w:val="both"/>
      </w:pPr>
    </w:p>
    <w:p w14:paraId="2FDDF341" w14:textId="77777777" w:rsidR="00803182" w:rsidRPr="00715071" w:rsidRDefault="00803182" w:rsidP="00803182">
      <w:pPr>
        <w:jc w:val="both"/>
      </w:pPr>
    </w:p>
    <w:p w14:paraId="70C9C68C" w14:textId="77777777" w:rsidR="00803182" w:rsidRPr="00715071" w:rsidRDefault="00803182" w:rsidP="00803182">
      <w:pPr>
        <w:jc w:val="both"/>
      </w:pPr>
    </w:p>
    <w:p w14:paraId="07D2E312" w14:textId="77777777" w:rsidR="00803182" w:rsidRPr="00715071" w:rsidRDefault="00803182" w:rsidP="00803182">
      <w:pPr>
        <w:jc w:val="both"/>
      </w:pPr>
    </w:p>
    <w:p w14:paraId="405DE6E8" w14:textId="77777777" w:rsidR="00803182" w:rsidRPr="00715071" w:rsidRDefault="00803182" w:rsidP="00803182">
      <w:pPr>
        <w:jc w:val="both"/>
      </w:pPr>
    </w:p>
    <w:p w14:paraId="6D70230D" w14:textId="77777777" w:rsidR="00803182" w:rsidRPr="00715071" w:rsidRDefault="00803182" w:rsidP="00803182">
      <w:pPr>
        <w:jc w:val="both"/>
      </w:pPr>
    </w:p>
    <w:p w14:paraId="01FDA296" w14:textId="77777777" w:rsidR="00803182" w:rsidRPr="00715071" w:rsidRDefault="00803182" w:rsidP="00803182">
      <w:pPr>
        <w:jc w:val="both"/>
      </w:pPr>
    </w:p>
    <w:p w14:paraId="7A530784" w14:textId="77777777" w:rsidR="00803182" w:rsidRPr="00715071" w:rsidRDefault="00803182" w:rsidP="00803182">
      <w:pPr>
        <w:jc w:val="both"/>
      </w:pPr>
    </w:p>
    <w:p w14:paraId="5E54478B" w14:textId="77777777" w:rsidR="00803182" w:rsidRPr="00715071" w:rsidRDefault="00803182" w:rsidP="00803182">
      <w:pPr>
        <w:jc w:val="both"/>
      </w:pPr>
    </w:p>
    <w:p w14:paraId="62498253" w14:textId="77777777" w:rsidR="00803182" w:rsidRPr="00715071" w:rsidRDefault="00803182" w:rsidP="00803182">
      <w:pPr>
        <w:jc w:val="both"/>
      </w:pPr>
    </w:p>
    <w:p w14:paraId="39199A65" w14:textId="77777777" w:rsidR="00803182" w:rsidRPr="00715071" w:rsidRDefault="00803182" w:rsidP="00803182">
      <w:pPr>
        <w:jc w:val="both"/>
      </w:pPr>
    </w:p>
    <w:p w14:paraId="2644F247" w14:textId="77777777" w:rsidR="00803182" w:rsidRPr="00715071" w:rsidRDefault="00803182" w:rsidP="00803182">
      <w:pPr>
        <w:jc w:val="both"/>
      </w:pPr>
    </w:p>
    <w:sectPr w:rsidR="00803182" w:rsidRPr="0071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75257"/>
    <w:multiLevelType w:val="hybridMultilevel"/>
    <w:tmpl w:val="A46A0E30"/>
    <w:lvl w:ilvl="0" w:tplc="F65E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37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82"/>
    <w:rsid w:val="00007DF0"/>
    <w:rsid w:val="000166DC"/>
    <w:rsid w:val="00091A44"/>
    <w:rsid w:val="000C0770"/>
    <w:rsid w:val="000D40A6"/>
    <w:rsid w:val="00144919"/>
    <w:rsid w:val="00165435"/>
    <w:rsid w:val="001E51FB"/>
    <w:rsid w:val="00220489"/>
    <w:rsid w:val="002555E3"/>
    <w:rsid w:val="0026669B"/>
    <w:rsid w:val="002F145C"/>
    <w:rsid w:val="003B1376"/>
    <w:rsid w:val="003C161B"/>
    <w:rsid w:val="003F06F1"/>
    <w:rsid w:val="00426EC3"/>
    <w:rsid w:val="00442DE6"/>
    <w:rsid w:val="004B012B"/>
    <w:rsid w:val="00530E57"/>
    <w:rsid w:val="005B0AA3"/>
    <w:rsid w:val="00710CF4"/>
    <w:rsid w:val="00715071"/>
    <w:rsid w:val="00754249"/>
    <w:rsid w:val="00803182"/>
    <w:rsid w:val="00813D8D"/>
    <w:rsid w:val="00896636"/>
    <w:rsid w:val="008C0D98"/>
    <w:rsid w:val="009B2C74"/>
    <w:rsid w:val="009B7F16"/>
    <w:rsid w:val="00A20105"/>
    <w:rsid w:val="00A44A58"/>
    <w:rsid w:val="00A8752D"/>
    <w:rsid w:val="00AB236D"/>
    <w:rsid w:val="00AB2C3E"/>
    <w:rsid w:val="00B16DD8"/>
    <w:rsid w:val="00B2255E"/>
    <w:rsid w:val="00B312E5"/>
    <w:rsid w:val="00B77A56"/>
    <w:rsid w:val="00C24D6B"/>
    <w:rsid w:val="00C83A19"/>
    <w:rsid w:val="00C9381F"/>
    <w:rsid w:val="00D24557"/>
    <w:rsid w:val="00E53212"/>
    <w:rsid w:val="00E562A8"/>
    <w:rsid w:val="00ED6B8E"/>
    <w:rsid w:val="00F944DB"/>
    <w:rsid w:val="00FB7CD2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0A9C"/>
  <w15:chartTrackingRefBased/>
  <w15:docId w15:val="{99F7CB76-1B19-4DE7-9809-BD89D3BD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435"/>
    <w:pPr>
      <w:ind w:left="720"/>
      <w:contextualSpacing/>
    </w:pPr>
  </w:style>
  <w:style w:type="paragraph" w:customStyle="1" w:styleId="paragraph">
    <w:name w:val="paragraph"/>
    <w:basedOn w:val="Normal"/>
    <w:rsid w:val="0053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530E57"/>
  </w:style>
  <w:style w:type="character" w:customStyle="1" w:styleId="eop">
    <w:name w:val="eop"/>
    <w:basedOn w:val="Fuentedeprrafopredeter"/>
    <w:rsid w:val="0053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346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Moriana Herrera</dc:creator>
  <cp:keywords/>
  <dc:description/>
  <cp:lastModifiedBy>Sandra Moriana Herrera</cp:lastModifiedBy>
  <cp:revision>46</cp:revision>
  <dcterms:created xsi:type="dcterms:W3CDTF">2024-05-15T06:28:00Z</dcterms:created>
  <dcterms:modified xsi:type="dcterms:W3CDTF">2024-05-15T08:41:00Z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2024-05-15T06:31:27Z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9fefef8a-55d7-4524-9792-0dc2a5e779c8</vt:lpwstr>
  </property>
  <property fmtid="{D5CDD505-2E9C-101B-9397-08002B2CF9AE}" pid="8" name="MSIP_Label_ecb69475-382c-4c7a-b21d-8ca64eeef1bd_ContentBits">
    <vt:lpwstr>0</vt:lpwstr>
  </property>
</Properties>
</file>