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2783DE"/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EXECUTION ROADMAP  •  2026</w:t>
            </w:r>
          </w:p>
        </w:tc>
      </w:tr>
    </w:tbl>
    <w:p>
      <w:pPr>
        <w:spacing w:after="720"/>
      </w:pPr>
    </w:p>
    <w:p>
      <w:pPr>
        <w:spacing w:after="200"/>
      </w:pPr>
      <w:r>
        <w:rPr>
          <w:rFonts w:ascii="Arial" w:hAnsi="Arial"/>
          <w:b/>
          <w:color w:val="2C2C2B"/>
          <w:sz w:val="64"/>
        </w:rPr>
        <w:t>Roadmap Eksekusi</w:t>
        <w:br/>
        <w:t>Portofolio Krisna</w:t>
      </w:r>
    </w:p>
    <w:p>
      <w:pPr>
        <w:spacing w:after="480" w:line="312" w:lineRule="auto"/>
      </w:pPr>
      <w:r>
        <w:rPr>
          <w:rFonts w:ascii="Arial" w:hAnsi="Arial"/>
          <w:color w:val="6F6B66"/>
          <w:sz w:val="24"/>
        </w:rPr>
        <w:t>Rencana kerja 4 minggu yang mengubah ide portofolio menjadi output terukur, terprioritaskan, dan siap dipublikasikan.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F9F8F7"/>
            <w:tcMar>
              <w:top w:w="145" w:type="dxa"/>
              <w:start w:w="90" w:type="dxa"/>
              <w:bottom w:w="145" w:type="dxa"/>
              <w:end w:w="9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783DE"/>
                <w:sz w:val="38"/>
              </w:rPr>
              <w:t>16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F6B66"/>
                <w:sz w:val="15"/>
              </w:rPr>
              <w:t>TASK</w:t>
            </w:r>
          </w:p>
        </w:tc>
        <w:tc>
          <w:tcPr>
            <w:tcW w:type="dxa" w:w="2459"/>
            <w:shd w:fill="F9F8F7"/>
            <w:tcMar>
              <w:top w:w="145" w:type="dxa"/>
              <w:start w:w="90" w:type="dxa"/>
              <w:bottom w:w="145" w:type="dxa"/>
              <w:end w:w="9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783DE"/>
                <w:sz w:val="38"/>
              </w:rPr>
              <w:t>82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F6B66"/>
                <w:sz w:val="15"/>
              </w:rPr>
              <w:t>JAM</w:t>
            </w:r>
          </w:p>
        </w:tc>
        <w:tc>
          <w:tcPr>
            <w:tcW w:type="dxa" w:w="2459"/>
            <w:shd w:fill="F9F8F7"/>
            <w:tcMar>
              <w:top w:w="145" w:type="dxa"/>
              <w:start w:w="90" w:type="dxa"/>
              <w:bottom w:w="145" w:type="dxa"/>
              <w:end w:w="9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783DE"/>
                <w:sz w:val="38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F6B66"/>
                <w:sz w:val="15"/>
              </w:rPr>
              <w:t>MINGGU</w:t>
            </w:r>
          </w:p>
        </w:tc>
        <w:tc>
          <w:tcPr>
            <w:tcW w:type="dxa" w:w="2459"/>
            <w:shd w:fill="F9F8F7"/>
            <w:tcMar>
              <w:top w:w="145" w:type="dxa"/>
              <w:start w:w="90" w:type="dxa"/>
              <w:bottom w:w="145" w:type="dxa"/>
              <w:end w:w="9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783DE"/>
                <w:sz w:val="38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F6B66"/>
                <w:sz w:val="15"/>
              </w:rPr>
              <w:t>PROYEK</w:t>
            </w:r>
          </w:p>
        </w:tc>
      </w:tr>
    </w:tbl>
    <w:p>
      <w:pPr>
        <w:spacing w:after="1400"/>
      </w:pPr>
    </w:p>
    <w:p>
      <w:pPr>
        <w:spacing w:after="80"/>
      </w:pPr>
      <w:r>
        <w:rPr>
          <w:rFonts w:ascii="Arial" w:hAnsi="Arial"/>
          <w:b/>
          <w:color w:val="2C2C2B"/>
          <w:sz w:val="24"/>
        </w:rPr>
        <w:t>Krisna Satya Arisandy</w:t>
      </w:r>
    </w:p>
    <w:p>
      <w:pPr>
        <w:spacing w:after="60"/>
      </w:pPr>
      <w:r>
        <w:rPr>
          <w:rFonts w:ascii="Arial" w:hAnsi="Arial"/>
          <w:color w:val="6F6B66"/>
          <w:sz w:val="18"/>
        </w:rPr>
        <w:t>S1 Teknik Informatika (Semester 8 - Lulus)  •  Universitas PGRI Madiun (UNIPMA)</w:t>
      </w:r>
    </w:p>
    <w:p>
      <w:r>
        <w:rPr>
          <w:rFonts w:ascii="Arial" w:hAnsi="Arial"/>
          <w:color w:val="6F6B66"/>
          <w:sz w:val="16"/>
        </w:rPr>
        <w:t>Disusun 6 Agustus 2026  •  Versi siap eksekusi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2783DE"/>
          <w:sz w:val="16"/>
        </w:rPr>
        <w:t>RINGKASAN</w:t>
      </w:r>
    </w:p>
    <w:p>
      <w:pPr>
        <w:spacing w:after="100"/>
      </w:pPr>
      <w:r>
        <w:rPr>
          <w:rFonts w:ascii="Arial" w:hAnsi="Arial"/>
          <w:b/>
          <w:color w:val="2C2C2B"/>
          <w:sz w:val="40"/>
        </w:rPr>
        <w:t>Peta Portofolio</w:t>
      </w:r>
    </w:p>
    <w:p>
      <w:pPr>
        <w:spacing w:after="240" w:line="300" w:lineRule="auto"/>
      </w:pPr>
      <w:r>
        <w:rPr>
          <w:rFonts w:ascii="Arial" w:hAnsi="Arial"/>
          <w:color w:val="6F6B66"/>
          <w:sz w:val="20"/>
        </w:rPr>
        <w:t>Empat proyek saling menguatkan: satu flagship, satu microservice, satu showcase analytics, dan satu hub utama.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39"/>
      </w:tblGrid>
      <w:tr>
        <w:tc>
          <w:tcPr>
            <w:tcW w:type="dxa" w:w="4917"/>
            <w:shd w:fill="F9F8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2783DE"/>
                <w:sz w:val="16"/>
              </w:rPr>
              <w:t>PROFIL UTAMA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IPK  </w:t>
            </w:r>
            <w:r>
              <w:rPr>
                <w:rFonts w:ascii="Arial" w:hAnsi="Arial"/>
                <w:color w:val="2C2C2B"/>
                <w:sz w:val="18"/>
              </w:rPr>
              <w:t>3.75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NILAI SKRIPSI  </w:t>
            </w:r>
            <w:r>
              <w:rPr>
                <w:rFonts w:ascii="Arial" w:hAnsi="Arial"/>
                <w:color w:val="2C2C2B"/>
                <w:sz w:val="18"/>
              </w:rPr>
              <w:t>89.67 / 90</w:t>
            </w:r>
          </w:p>
        </w:tc>
        <w:tc>
          <w:tcPr>
            <w:tcW w:type="dxa" w:w="4917"/>
            <w:shd w:fill="F9F8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2783DE"/>
                <w:sz w:val="16"/>
              </w:rPr>
              <w:t>KOMPETENSI &amp; STACK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FOKUS  </w:t>
            </w:r>
            <w:r>
              <w:rPr>
                <w:rFonts w:ascii="Arial" w:hAnsi="Arial"/>
                <w:color w:val="2C2C2B"/>
                <w:sz w:val="18"/>
              </w:rPr>
              <w:t>Artificial Intelligence • Web Development • Data Analytics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STACK  </w:t>
            </w:r>
            <w:r>
              <w:rPr>
                <w:rFonts w:ascii="Arial" w:hAnsi="Arial"/>
                <w:color w:val="2C2C2B"/>
                <w:sz w:val="18"/>
              </w:rPr>
              <w:t>SvelteKit, Tailwind CSS, Python, FastAPI, Neo4j, GraphRAG, Pandas, SQL, Streamlit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E5F2FC"/>
            <w:tcMar>
              <w:top w:w="75" w:type="dxa"/>
              <w:start w:w="70" w:type="dxa"/>
              <w:bottom w:w="60" w:type="dxa"/>
              <w:end w:w="7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783DE"/>
                <w:sz w:val="16"/>
              </w:rPr>
              <w:t>Minggu 1</w:t>
            </w:r>
          </w:p>
        </w:tc>
        <w:tc>
          <w:tcPr>
            <w:tcW w:type="dxa" w:w="2459"/>
            <w:shd w:fill="E5F2FC"/>
            <w:tcMar>
              <w:top w:w="75" w:type="dxa"/>
              <w:start w:w="70" w:type="dxa"/>
              <w:bottom w:w="60" w:type="dxa"/>
              <w:end w:w="7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783DE"/>
                <w:sz w:val="16"/>
              </w:rPr>
              <w:t>Minggu 2</w:t>
            </w:r>
          </w:p>
        </w:tc>
        <w:tc>
          <w:tcPr>
            <w:tcW w:type="dxa" w:w="2459"/>
            <w:shd w:fill="E5F2FC"/>
            <w:tcMar>
              <w:top w:w="75" w:type="dxa"/>
              <w:start w:w="70" w:type="dxa"/>
              <w:bottom w:w="60" w:type="dxa"/>
              <w:end w:w="7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783DE"/>
                <w:sz w:val="16"/>
              </w:rPr>
              <w:t>Minggu 3</w:t>
            </w:r>
          </w:p>
        </w:tc>
        <w:tc>
          <w:tcPr>
            <w:tcW w:type="dxa" w:w="2459"/>
            <w:shd w:fill="E5F2FC"/>
            <w:tcMar>
              <w:top w:w="75" w:type="dxa"/>
              <w:start w:w="70" w:type="dxa"/>
              <w:bottom w:w="60" w:type="dxa"/>
              <w:end w:w="7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783DE"/>
                <w:sz w:val="16"/>
              </w:rPr>
              <w:t>Minggu 4</w:t>
            </w:r>
          </w:p>
        </w:tc>
      </w:tr>
      <w:tr>
        <w:tc>
          <w:tcPr>
            <w:tcW w:type="dxa" w:w="2459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C2C2B"/>
                <w:sz w:val="24"/>
              </w:rPr>
              <w:t>21 jam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F6B66"/>
                <w:sz w:val="14"/>
              </w:rPr>
              <w:t>Dokumentasi &amp; refactoring</w:t>
            </w:r>
          </w:p>
        </w:tc>
        <w:tc>
          <w:tcPr>
            <w:tcW w:type="dxa" w:w="2459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C2C2B"/>
                <w:sz w:val="24"/>
              </w:rPr>
              <w:t>29 jam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F6B66"/>
                <w:sz w:val="14"/>
              </w:rPr>
              <w:t>Microservice &amp; analytics</w:t>
            </w:r>
          </w:p>
        </w:tc>
        <w:tc>
          <w:tcPr>
            <w:tcW w:type="dxa" w:w="2459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C2C2B"/>
                <w:sz w:val="24"/>
              </w:rPr>
              <w:t>18 jam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F6B66"/>
                <w:sz w:val="14"/>
              </w:rPr>
              <w:t>Portfolio Hub</w:t>
            </w:r>
          </w:p>
        </w:tc>
        <w:tc>
          <w:tcPr>
            <w:tcW w:type="dxa" w:w="2459"/>
            <w:shd w:fill="FFFFFF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C2C2B"/>
                <w:sz w:val="24"/>
              </w:rPr>
              <w:t>14 jam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F6B66"/>
                <w:sz w:val="14"/>
              </w:rPr>
              <w:t>Polish &amp; launch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91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40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PROJ-01  </w:t>
            </w:r>
            <w:r>
              <w:rPr>
                <w:rFonts w:ascii="Arial" w:hAnsi="Arial"/>
                <w:b/>
                <w:color w:val="6F6B66"/>
                <w:sz w:val="15"/>
              </w:rPr>
              <w:t>FLAGSHIP PROJECT</w:t>
            </w:r>
          </w:p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0"/>
              </w:rPr>
              <w:t>A.L.I.S.A - Japanese Learning Tutor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color w:val="2C2C2B"/>
                <w:sz w:val="15"/>
              </w:rPr>
              <w:t>Sistem Tutor Pembelajaran Bahasa Jepang Dengan GraphRAG Berbasis Neuro-Symbolic AI &amp; Live2D Interface</w:t>
            </w:r>
          </w:p>
          <w:p>
            <w:pPr>
              <w:keepLines/>
              <w:widowControl/>
              <w:spacing w:after="0" w:line="252" w:lineRule="auto"/>
            </w:pPr>
            <w:r>
              <w:rPr>
                <w:rFonts w:ascii="Arial" w:hAnsi="Arial"/>
                <w:color w:val="6F6B66"/>
                <w:sz w:val="14"/>
              </w:rPr>
              <w:t>Output: Case Study Dokumentasi • Architecture Diagram (GraphRAG + Neo4j) • Live Demo / Video Showcase • GitHub Repository (Clean README)</w:t>
            </w:r>
          </w:p>
        </w:tc>
        <w:tc>
          <w:tcPr>
            <w:tcW w:type="dxa" w:w="491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40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PROJ-02  </w:t>
            </w:r>
            <w:r>
              <w:rPr>
                <w:rFonts w:ascii="Arial" w:hAnsi="Arial"/>
                <w:b/>
                <w:color w:val="6F6B66"/>
                <w:sz w:val="15"/>
              </w:rPr>
              <w:t>MODULAR MICROSERVICE</w:t>
            </w:r>
          </w:p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0"/>
              </w:rPr>
              <w:t>GraphRAG &amp; Knowledge Graph Engine API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color w:val="2C2C2B"/>
                <w:sz w:val="15"/>
              </w:rPr>
              <w:t>Ekstraksi modul GraphRAG dari skripsi menjadi RESTful API Microservice terpisah untuk representasi pengetahuan interaktif</w:t>
            </w:r>
          </w:p>
          <w:p>
            <w:pPr>
              <w:keepLines/>
              <w:widowControl/>
              <w:spacing w:after="0" w:line="252" w:lineRule="auto"/>
            </w:pPr>
            <w:r>
              <w:rPr>
                <w:rFonts w:ascii="Arial" w:hAnsi="Arial"/>
                <w:color w:val="6F6B66"/>
                <w:sz w:val="14"/>
              </w:rPr>
              <w:t>Output: FastAPI Microservice Code • Swagger / Postman API Docs • Neo4j Aura Cloud Integration Guide</w:t>
            </w:r>
          </w:p>
        </w:tc>
      </w:tr>
      <w:tr>
        <w:tc>
          <w:tcPr>
            <w:tcW w:type="dxa" w:w="491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40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PROJ-03  </w:t>
            </w:r>
            <w:r>
              <w:rPr>
                <w:rFonts w:ascii="Arial" w:hAnsi="Arial"/>
                <w:b/>
                <w:color w:val="6F6B66"/>
                <w:sz w:val="15"/>
              </w:rPr>
              <w:t>ANALYTICS SHOWCASE</w:t>
            </w:r>
          </w:p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0"/>
              </w:rPr>
              <w:t>Japanese Knowledge Graph &amp; Learning Analytics Dashboard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color w:val="2C2C2B"/>
                <w:sz w:val="15"/>
              </w:rPr>
              <w:t>Interactive Dashboard untuk visualisasi struktur Knowledge Graph Kanji/Grammar dan analitik retensi belajar pengguna</w:t>
            </w:r>
          </w:p>
          <w:p>
            <w:pPr>
              <w:keepLines/>
              <w:widowControl/>
              <w:spacing w:after="0" w:line="252" w:lineRule="auto"/>
            </w:pPr>
            <w:r>
              <w:rPr>
                <w:rFonts w:ascii="Arial" w:hAnsi="Arial"/>
                <w:color w:val="6F6B66"/>
                <w:sz w:val="14"/>
              </w:rPr>
              <w:t>Output: Streamlit / Metabase Dashboard • Data Analysis Notebook (Pandas &amp; NetworkX) • Insight Report</w:t>
            </w:r>
          </w:p>
        </w:tc>
        <w:tc>
          <w:tcPr>
            <w:tcW w:type="dxa" w:w="491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40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PROJ-04  </w:t>
            </w:r>
            <w:r>
              <w:rPr>
                <w:rFonts w:ascii="Arial" w:hAnsi="Arial"/>
                <w:b/>
                <w:color w:val="6F6B66"/>
                <w:sz w:val="15"/>
              </w:rPr>
              <w:t>CENTRAL PLATFORM</w:t>
            </w:r>
          </w:p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0"/>
              </w:rPr>
              <w:t>Personal Portfolio Hub (Main Website)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color w:val="2C2C2B"/>
                <w:sz w:val="15"/>
              </w:rPr>
              <w:t>Website portofolio interaktif berbasis SvelteKit untuk menampilkan seluruh project, sertifikasi, bakat, dan resume</w:t>
            </w:r>
          </w:p>
          <w:p>
            <w:pPr>
              <w:keepLines/>
              <w:widowControl/>
              <w:spacing w:after="0" w:line="252" w:lineRule="auto"/>
            </w:pPr>
            <w:r>
              <w:rPr>
                <w:rFonts w:ascii="Arial" w:hAnsi="Arial"/>
                <w:color w:val="6F6B66"/>
                <w:sz w:val="14"/>
              </w:rPr>
              <w:t>Output: Responsive SvelteKit Website • Certifications &amp; Credentials Modal • Interactive Project Filter (AI, Web, Data) • Downloadable Resume / CV</w:t>
            </w:r>
          </w:p>
        </w:tc>
      </w:tr>
    </w:tbl>
    <w:p>
      <w:pPr>
        <w:sectPr>
          <w:footerReference w:type="default" r:id="rId9"/>
          <w:pgSz w:w="11909" w:h="16834"/>
          <w:pgMar w:top="936" w:right="1037" w:bottom="864" w:left="1037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rFonts w:ascii="Arial" w:hAnsi="Arial"/>
          <w:b/>
          <w:color w:val="2783DE"/>
          <w:sz w:val="16"/>
        </w:rPr>
        <w:t>MASTER PLAN</w:t>
      </w:r>
    </w:p>
    <w:p>
      <w:pPr>
        <w:spacing w:after="100"/>
      </w:pPr>
      <w:r>
        <w:rPr>
          <w:rFonts w:ascii="Arial" w:hAnsi="Arial"/>
          <w:b/>
          <w:color w:val="2C2C2B"/>
          <w:sz w:val="40"/>
        </w:rPr>
        <w:t>Tabel Rencana Eksekusi</w:t>
      </w:r>
    </w:p>
    <w:p>
      <w:pPr>
        <w:spacing w:after="240" w:line="300" w:lineRule="auto"/>
      </w:pPr>
      <w:r>
        <w:rPr>
          <w:rFonts w:ascii="Arial" w:hAnsi="Arial"/>
          <w:color w:val="6F6B66"/>
          <w:sz w:val="20"/>
        </w:rPr>
        <w:t>Seluruh task diurutkan berdasarkan dependensi dan fase kerja. Status awal: To-Do.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3960"/>
        <w:gridCol w:w="2477"/>
        <w:gridCol w:w="1037"/>
        <w:gridCol w:w="979"/>
        <w:gridCol w:w="605"/>
        <w:gridCol w:w="5112"/>
      </w:tblGrid>
      <w:tr>
        <w:trPr>
          <w:tblHeader w:val="true"/>
        </w:trPr>
        <w:tc>
          <w:tcPr>
            <w:tcW w:type="dxa" w:w="547"/>
            <w:shd w:fill="2783DE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960"/>
            <w:shd w:fill="2783DE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2477"/>
            <w:shd w:fill="2783DE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Fase</w:t>
            </w:r>
          </w:p>
        </w:tc>
        <w:tc>
          <w:tcPr>
            <w:tcW w:type="dxa" w:w="1037"/>
            <w:shd w:fill="2783DE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979"/>
            <w:shd w:fill="2783DE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Prioritas</w:t>
            </w:r>
          </w:p>
        </w:tc>
        <w:tc>
          <w:tcPr>
            <w:tcW w:type="dxa" w:w="605"/>
            <w:shd w:fill="2783DE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Jam</w:t>
            </w:r>
          </w:p>
        </w:tc>
        <w:tc>
          <w:tcPr>
            <w:tcW w:type="dxa" w:w="5112"/>
            <w:shd w:fill="2783DE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Output Utama</w:t>
            </w:r>
          </w:p>
        </w:tc>
      </w:tr>
      <w:tr>
        <w:tc>
          <w:tcPr>
            <w:tcW w:type="dxa" w:w="54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1</w:t>
            </w:r>
          </w:p>
        </w:tc>
        <w:tc>
          <w:tcPr>
            <w:tcW w:type="dxa" w:w="3960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Rapikan repository GitHub A.L.I.S.A</w:t>
            </w:r>
          </w:p>
        </w:tc>
        <w:tc>
          <w:tcPr>
            <w:tcW w:type="dxa" w:w="247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1</w:t>
              <w:br/>
              <w:t>Dokumentasi &amp; Refactoring</w:t>
            </w:r>
          </w:p>
        </w:tc>
        <w:tc>
          <w:tcPr>
            <w:tcW w:type="dxa" w:w="103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6</w:t>
            </w:r>
          </w:p>
        </w:tc>
        <w:tc>
          <w:tcPr>
            <w:tcW w:type="dxa" w:w="511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Repository GitHub rapi + README lengkap</w:t>
            </w:r>
          </w:p>
        </w:tc>
      </w:tr>
      <w:tr>
        <w:tc>
          <w:tcPr>
            <w:tcW w:type="dxa" w:w="54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2</w:t>
            </w:r>
          </w:p>
        </w:tc>
        <w:tc>
          <w:tcPr>
            <w:tcW w:type="dxa" w:w="3960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Tulis case study lengkap A.L.I.S.A</w:t>
            </w:r>
          </w:p>
        </w:tc>
        <w:tc>
          <w:tcPr>
            <w:tcW w:type="dxa" w:w="247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1</w:t>
              <w:br/>
              <w:t>Dokumentasi &amp; Refactoring</w:t>
            </w:r>
          </w:p>
        </w:tc>
        <w:tc>
          <w:tcPr>
            <w:tcW w:type="dxa" w:w="103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8</w:t>
            </w:r>
          </w:p>
        </w:tc>
        <w:tc>
          <w:tcPr>
            <w:tcW w:type="dxa" w:w="5112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Case study portofolio siap publikasi</w:t>
            </w:r>
          </w:p>
        </w:tc>
      </w:tr>
      <w:tr>
        <w:tc>
          <w:tcPr>
            <w:tcW w:type="dxa" w:w="54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3</w:t>
            </w:r>
          </w:p>
        </w:tc>
        <w:tc>
          <w:tcPr>
            <w:tcW w:type="dxa" w:w="3960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Buat diagram arsitektur sistem A.L.I.S.A</w:t>
            </w:r>
          </w:p>
        </w:tc>
        <w:tc>
          <w:tcPr>
            <w:tcW w:type="dxa" w:w="247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1</w:t>
              <w:br/>
              <w:t>Dokumentasi &amp; Refactoring</w:t>
            </w:r>
          </w:p>
        </w:tc>
        <w:tc>
          <w:tcPr>
            <w:tcW w:type="dxa" w:w="103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4</w:t>
            </w:r>
          </w:p>
        </w:tc>
        <w:tc>
          <w:tcPr>
            <w:tcW w:type="dxa" w:w="511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Diagram arsitektur sistem (source + SVG/PNG)</w:t>
            </w:r>
          </w:p>
        </w:tc>
      </w:tr>
      <w:tr>
        <w:tc>
          <w:tcPr>
            <w:tcW w:type="dxa" w:w="54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4</w:t>
            </w:r>
          </w:p>
        </w:tc>
        <w:tc>
          <w:tcPr>
            <w:tcW w:type="dxa" w:w="3960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Rekam video demo interaktif A.L.I.S.A</w:t>
            </w:r>
          </w:p>
        </w:tc>
        <w:tc>
          <w:tcPr>
            <w:tcW w:type="dxa" w:w="247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1</w:t>
              <w:br/>
              <w:t>Dokumentasi &amp; Refactoring</w:t>
            </w:r>
          </w:p>
        </w:tc>
        <w:tc>
          <w:tcPr>
            <w:tcW w:type="dxa" w:w="103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D5803B"/>
                <w:sz w:val="13"/>
              </w:rPr>
              <w:t>Medium</w:t>
            </w:r>
          </w:p>
        </w:tc>
        <w:tc>
          <w:tcPr>
            <w:tcW w:type="dxa" w:w="605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3</w:t>
            </w:r>
          </w:p>
        </w:tc>
        <w:tc>
          <w:tcPr>
            <w:tcW w:type="dxa" w:w="5112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Video showcase 1–2 menit</w:t>
            </w:r>
          </w:p>
        </w:tc>
      </w:tr>
      <w:tr>
        <w:tc>
          <w:tcPr>
            <w:tcW w:type="dxa" w:w="54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5</w:t>
            </w:r>
          </w:p>
        </w:tc>
        <w:tc>
          <w:tcPr>
            <w:tcW w:type="dxa" w:w="3960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Isolasi GraphRAG menjadi FastAPI microservice</w:t>
            </w:r>
          </w:p>
        </w:tc>
        <w:tc>
          <w:tcPr>
            <w:tcW w:type="dxa" w:w="247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2</w:t>
              <w:br/>
              <w:t>Microservice &amp; Analytics</w:t>
            </w:r>
          </w:p>
        </w:tc>
        <w:tc>
          <w:tcPr>
            <w:tcW w:type="dxa" w:w="103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10</w:t>
            </w:r>
          </w:p>
        </w:tc>
        <w:tc>
          <w:tcPr>
            <w:tcW w:type="dxa" w:w="511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Standalone GraphRAG FastAPI microservice</w:t>
            </w:r>
          </w:p>
        </w:tc>
      </w:tr>
      <w:tr>
        <w:tc>
          <w:tcPr>
            <w:tcW w:type="dxa" w:w="54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6</w:t>
            </w:r>
          </w:p>
        </w:tc>
        <w:tc>
          <w:tcPr>
            <w:tcW w:type="dxa" w:w="3960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Lengkapi API docs dan deploy GraphRAG service</w:t>
            </w:r>
          </w:p>
        </w:tc>
        <w:tc>
          <w:tcPr>
            <w:tcW w:type="dxa" w:w="247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2</w:t>
              <w:br/>
              <w:t>Microservice &amp; Analytics</w:t>
            </w:r>
          </w:p>
        </w:tc>
        <w:tc>
          <w:tcPr>
            <w:tcW w:type="dxa" w:w="103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5</w:t>
            </w:r>
          </w:p>
        </w:tc>
        <w:tc>
          <w:tcPr>
            <w:tcW w:type="dxa" w:w="5112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API docs + deployment cloud aktif</w:t>
            </w:r>
          </w:p>
        </w:tc>
      </w:tr>
      <w:tr>
        <w:tc>
          <w:tcPr>
            <w:tcW w:type="dxa" w:w="54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7</w:t>
            </w:r>
          </w:p>
        </w:tc>
        <w:tc>
          <w:tcPr>
            <w:tcW w:type="dxa" w:w="3960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Bangun Knowledge Graph Analytics Dashboard</w:t>
            </w:r>
          </w:p>
        </w:tc>
        <w:tc>
          <w:tcPr>
            <w:tcW w:type="dxa" w:w="247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2</w:t>
              <w:br/>
              <w:t>Microservice &amp; Analytics</w:t>
            </w:r>
          </w:p>
        </w:tc>
        <w:tc>
          <w:tcPr>
            <w:tcW w:type="dxa" w:w="103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10</w:t>
            </w:r>
          </w:p>
        </w:tc>
        <w:tc>
          <w:tcPr>
            <w:tcW w:type="dxa" w:w="511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Dashboard Streamlit/Metabase interaktif</w:t>
            </w:r>
          </w:p>
        </w:tc>
      </w:tr>
      <w:tr>
        <w:tc>
          <w:tcPr>
            <w:tcW w:type="dxa" w:w="54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8</w:t>
            </w:r>
          </w:p>
        </w:tc>
        <w:tc>
          <w:tcPr>
            <w:tcW w:type="dxa" w:w="3960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Susun dokumentasi dan insight analitik</w:t>
            </w:r>
          </w:p>
        </w:tc>
        <w:tc>
          <w:tcPr>
            <w:tcW w:type="dxa" w:w="247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2</w:t>
              <w:br/>
              <w:t>Microservice &amp; Analytics</w:t>
            </w:r>
          </w:p>
        </w:tc>
        <w:tc>
          <w:tcPr>
            <w:tcW w:type="dxa" w:w="103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D5803B"/>
                <w:sz w:val="13"/>
              </w:rPr>
              <w:t>Medium</w:t>
            </w:r>
          </w:p>
        </w:tc>
        <w:tc>
          <w:tcPr>
            <w:tcW w:type="dxa" w:w="605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4</w:t>
            </w:r>
          </w:p>
        </w:tc>
        <w:tc>
          <w:tcPr>
            <w:tcW w:type="dxa" w:w="5112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Notebook analisis + insight report</w:t>
            </w:r>
          </w:p>
        </w:tc>
      </w:tr>
      <w:tr>
        <w:tc>
          <w:tcPr>
            <w:tcW w:type="dxa" w:w="54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9</w:t>
            </w:r>
          </w:p>
        </w:tc>
        <w:tc>
          <w:tcPr>
            <w:tcW w:type="dxa" w:w="3960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Inisialisasi Portfolio Hub dengan SvelteKit</w:t>
            </w:r>
          </w:p>
        </w:tc>
        <w:tc>
          <w:tcPr>
            <w:tcW w:type="dxa" w:w="247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3</w:t>
              <w:br/>
              <w:t>Portfolio Hub</w:t>
            </w:r>
          </w:p>
        </w:tc>
        <w:tc>
          <w:tcPr>
            <w:tcW w:type="dxa" w:w="103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3</w:t>
            </w:r>
          </w:p>
        </w:tc>
        <w:tc>
          <w:tcPr>
            <w:tcW w:type="dxa" w:w="511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SvelteKit project baseline</w:t>
            </w:r>
          </w:p>
        </w:tc>
      </w:tr>
      <w:tr>
        <w:tc>
          <w:tcPr>
            <w:tcW w:type="dxa" w:w="54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10</w:t>
            </w:r>
          </w:p>
        </w:tc>
        <w:tc>
          <w:tcPr>
            <w:tcW w:type="dxa" w:w="3960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Bangun struktur halaman utama Portfolio Hub</w:t>
            </w:r>
          </w:p>
        </w:tc>
        <w:tc>
          <w:tcPr>
            <w:tcW w:type="dxa" w:w="247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3</w:t>
              <w:br/>
              <w:t>Portfolio Hub</w:t>
            </w:r>
          </w:p>
        </w:tc>
        <w:tc>
          <w:tcPr>
            <w:tcW w:type="dxa" w:w="103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8</w:t>
            </w:r>
          </w:p>
        </w:tc>
        <w:tc>
          <w:tcPr>
            <w:tcW w:type="dxa" w:w="5112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Halaman utama portofolio responsif</w:t>
            </w:r>
          </w:p>
        </w:tc>
      </w:tr>
      <w:tr>
        <w:tc>
          <w:tcPr>
            <w:tcW w:type="dxa" w:w="54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11</w:t>
            </w:r>
          </w:p>
        </w:tc>
        <w:tc>
          <w:tcPr>
            <w:tcW w:type="dxa" w:w="3960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Integrasikan sertifikasi dan badge verifikasi</w:t>
            </w:r>
          </w:p>
        </w:tc>
        <w:tc>
          <w:tcPr>
            <w:tcW w:type="dxa" w:w="247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3</w:t>
              <w:br/>
              <w:t>Portfolio Hub</w:t>
            </w:r>
          </w:p>
        </w:tc>
        <w:tc>
          <w:tcPr>
            <w:tcW w:type="dxa" w:w="103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46A171"/>
                <w:sz w:val="13"/>
              </w:rPr>
              <w:t>Low</w:t>
            </w:r>
          </w:p>
        </w:tc>
        <w:tc>
          <w:tcPr>
            <w:tcW w:type="dxa" w:w="605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3</w:t>
            </w:r>
          </w:p>
        </w:tc>
        <w:tc>
          <w:tcPr>
            <w:tcW w:type="dxa" w:w="511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Section sertifikasi + credential modal</w:t>
            </w:r>
          </w:p>
        </w:tc>
      </w:tr>
      <w:tr>
        <w:tc>
          <w:tcPr>
            <w:tcW w:type="dxa" w:w="54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12</w:t>
            </w:r>
          </w:p>
        </w:tc>
        <w:tc>
          <w:tcPr>
            <w:tcW w:type="dxa" w:w="3960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Tambahkan filter kategori project</w:t>
            </w:r>
          </w:p>
        </w:tc>
        <w:tc>
          <w:tcPr>
            <w:tcW w:type="dxa" w:w="247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3</w:t>
              <w:br/>
              <w:t>Portfolio Hub</w:t>
            </w:r>
          </w:p>
        </w:tc>
        <w:tc>
          <w:tcPr>
            <w:tcW w:type="dxa" w:w="103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D5803B"/>
                <w:sz w:val="13"/>
              </w:rPr>
              <w:t>Medium</w:t>
            </w:r>
          </w:p>
        </w:tc>
        <w:tc>
          <w:tcPr>
            <w:tcW w:type="dxa" w:w="605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4</w:t>
            </w:r>
          </w:p>
        </w:tc>
        <w:tc>
          <w:tcPr>
            <w:tcW w:type="dxa" w:w="5112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Interactive project filter</w:t>
            </w:r>
          </w:p>
        </w:tc>
      </w:tr>
      <w:tr>
        <w:tc>
          <w:tcPr>
            <w:tcW w:type="dxa" w:w="54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13</w:t>
            </w:r>
          </w:p>
        </w:tc>
        <w:tc>
          <w:tcPr>
            <w:tcW w:type="dxa" w:w="3960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Optimasi SEO, Lighthouse, dan responsiveness</w:t>
            </w:r>
          </w:p>
        </w:tc>
        <w:tc>
          <w:tcPr>
            <w:tcW w:type="dxa" w:w="247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4</w:t>
              <w:br/>
              <w:t>Polish &amp; Launch</w:t>
            </w:r>
          </w:p>
        </w:tc>
        <w:tc>
          <w:tcPr>
            <w:tcW w:type="dxa" w:w="103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6</w:t>
            </w:r>
          </w:p>
        </w:tc>
        <w:tc>
          <w:tcPr>
            <w:tcW w:type="dxa" w:w="511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Audit Lighthouse + perbaikan responsif</w:t>
            </w:r>
          </w:p>
        </w:tc>
      </w:tr>
      <w:tr>
        <w:tc>
          <w:tcPr>
            <w:tcW w:type="dxa" w:w="54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14</w:t>
            </w:r>
          </w:p>
        </w:tc>
        <w:tc>
          <w:tcPr>
            <w:tcW w:type="dxa" w:w="3960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Deploy Portfolio Hub dengan custom domain</w:t>
            </w:r>
          </w:p>
        </w:tc>
        <w:tc>
          <w:tcPr>
            <w:tcW w:type="dxa" w:w="247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4</w:t>
              <w:br/>
              <w:t>Polish &amp; Launch</w:t>
            </w:r>
          </w:p>
        </w:tc>
        <w:tc>
          <w:tcPr>
            <w:tcW w:type="dxa" w:w="103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3</w:t>
            </w:r>
          </w:p>
        </w:tc>
        <w:tc>
          <w:tcPr>
            <w:tcW w:type="dxa" w:w="5112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Website production di custom domain</w:t>
            </w:r>
          </w:p>
        </w:tc>
      </w:tr>
      <w:tr>
        <w:tc>
          <w:tcPr>
            <w:tcW w:type="dxa" w:w="54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15</w:t>
            </w:r>
          </w:p>
        </w:tc>
        <w:tc>
          <w:tcPr>
            <w:tcW w:type="dxa" w:w="3960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Validasi seluruh link GitHub, demo, dan CV</w:t>
            </w:r>
          </w:p>
        </w:tc>
        <w:tc>
          <w:tcPr>
            <w:tcW w:type="dxa" w:w="247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4</w:t>
              <w:br/>
              <w:t>Polish &amp; Launch</w:t>
            </w:r>
          </w:p>
        </w:tc>
        <w:tc>
          <w:tcPr>
            <w:tcW w:type="dxa" w:w="1037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E56458"/>
                <w:sz w:val="13"/>
              </w:rPr>
              <w:t>High</w:t>
            </w:r>
          </w:p>
        </w:tc>
        <w:tc>
          <w:tcPr>
            <w:tcW w:type="dxa" w:w="605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2</w:t>
            </w:r>
          </w:p>
        </w:tc>
        <w:tc>
          <w:tcPr>
            <w:tcW w:type="dxa" w:w="5112"/>
            <w:shd w:fill="FFFFFF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Checklist QA link + CV final</w:t>
            </w:r>
          </w:p>
        </w:tc>
      </w:tr>
      <w:tr>
        <w:tc>
          <w:tcPr>
            <w:tcW w:type="dxa" w:w="54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16</w:t>
            </w:r>
          </w:p>
        </w:tc>
        <w:tc>
          <w:tcPr>
            <w:tcW w:type="dxa" w:w="3960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C2C2B"/>
                <w:sz w:val="13"/>
              </w:rPr>
              <w:t>Publikasikan portofolio dan siapkan ringkasan lamaran</w:t>
            </w:r>
          </w:p>
        </w:tc>
        <w:tc>
          <w:tcPr>
            <w:tcW w:type="dxa" w:w="247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Fase 4</w:t>
              <w:br/>
              <w:t>Polish &amp; Launch</w:t>
            </w:r>
          </w:p>
        </w:tc>
        <w:tc>
          <w:tcPr>
            <w:tcW w:type="dxa" w:w="1037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To-Do</w:t>
            </w:r>
          </w:p>
        </w:tc>
        <w:tc>
          <w:tcPr>
            <w:tcW w:type="dxa" w:w="979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D5803B"/>
                <w:sz w:val="13"/>
              </w:rPr>
              <w:t>Medium</w:t>
            </w:r>
          </w:p>
        </w:tc>
        <w:tc>
          <w:tcPr>
            <w:tcW w:type="dxa" w:w="605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3</w:t>
            </w:r>
          </w:p>
        </w:tc>
        <w:tc>
          <w:tcPr>
            <w:tcW w:type="dxa" w:w="5112"/>
            <w:shd w:fill="F9F8F7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  <w:vAlign w:val="center"/>
          </w:tcPr>
          <w:p>
            <w:pPr>
              <w:keepLines/>
              <w:widowControl/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C2C2B"/>
                <w:sz w:val="13"/>
              </w:rPr>
              <w:t>LinkedIn launch post + application summary</w:t>
            </w:r>
          </w:p>
        </w:tc>
      </w:tr>
    </w:tbl>
    <w:p>
      <w:pPr>
        <w:sectPr>
          <w:pgSz w:w="16834" w:h="11909" w:orient="landscape"/>
          <w:pgMar w:top="691" w:right="720" w:bottom="691" w:left="720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rFonts w:ascii="Arial" w:hAnsi="Arial"/>
          <w:b/>
          <w:color w:val="2783DE"/>
          <w:sz w:val="16"/>
        </w:rPr>
        <w:t>FASE 1  •  MINGGU 1 • 21 JAM</w:t>
      </w:r>
    </w:p>
    <w:p>
      <w:pPr>
        <w:spacing w:after="100"/>
      </w:pPr>
      <w:r>
        <w:rPr>
          <w:rFonts w:ascii="Arial" w:hAnsi="Arial"/>
          <w:b/>
          <w:color w:val="2C2C2B"/>
          <w:sz w:val="40"/>
        </w:rPr>
        <w:t>Dokumentasi &amp; Refactoring</w:t>
      </w:r>
    </w:p>
    <w:p>
      <w:pPr>
        <w:spacing w:after="240" w:line="300" w:lineRule="auto"/>
      </w:pPr>
      <w:r>
        <w:rPr>
          <w:rFonts w:ascii="Arial" w:hAnsi="Arial"/>
          <w:color w:val="6F6B66"/>
          <w:sz w:val="20"/>
        </w:rPr>
        <w:t>Menjadikan A.L.I.S.A layak dinilai dalam hitungan menit: rapi, terdokumentasi, visual, dan demonstrable.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01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Rapikan repository GitHub A.L.I.S.A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6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Repository GitHub rapi + README lengkap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Repository dapat di-clone dan dijalankan dari README; struktur folder konsisten; lint/build lulus; secrets tidak tersimpan; tautan demo dan arsitektur tersedia.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PROJ-01 · A.L.I.S.A  •  Web Development • Backend • Dokumentasi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02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Tulis case study lengkap A.L.I.S.A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8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Case study portofolio siap publikasi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Case study siap publikasi dan mencakup masalah, target pengguna, metodologi Neuro-Symbolic AI, arsitektur GraphRAG, hasil/evaluasi, visual, serta tautan demo dan repository.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PROJ-01 · A.L.I.S.A  •  AI • Dokumentasi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03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Buat diagram arsitektur sistem A.L.I.S.A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4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Diagram arsitektur sistem (source + SVG/PNG)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Tersedia 1 diagram sumber yang dapat diedit dan ekspor SVG/PNG beresolusi tinggi; seluruh komponen utama, alur data GraphRAG, Neo4j, API, SvelteKit, dan Live2D terbaca jelas.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PROJ-01 · A.L.I.S.A  •  AI • Backend • UI/UX • Dokumentasi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04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Rekam video demo interaktif A.L.I.S.A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D5803B"/>
                <w:sz w:val="15"/>
              </w:rPr>
              <w:t xml:space="preserve">MEDIUM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3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Video showcase 1–2 menit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Video berdurasi 1–2 menit, minimal 1080p, menampilkan alur inti pengguna, respons AI, dan Live2D; audio/caption jelas serta tautan publik dapat diputar tanpa izin khusus.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PROJ-01 · A.L.I.S.A  •  AI • UI/UX • Dokumentasi</w:t>
            </w:r>
          </w:p>
        </w:tc>
      </w:tr>
    </w:tbl>
    <w:p>
      <w:pPr>
        <w:spacing w:after="40" w:before="0"/>
      </w:pPr>
    </w:p>
    <w:p>
      <w:pPr>
        <w:spacing w:before="40" w:after="0"/>
        <w:jc w:val="right"/>
      </w:pPr>
      <w:r>
        <w:rPr>
          <w:rFonts w:ascii="Arial" w:hAnsi="Arial"/>
          <w:b/>
          <w:color w:val="2783DE"/>
          <w:sz w:val="16"/>
        </w:rPr>
        <w:t>TOTAL FASE  21 JAM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2783DE"/>
          <w:sz w:val="16"/>
        </w:rPr>
        <w:t>FASE 2  •  MINGGU 2 • 29 JAM</w:t>
      </w:r>
    </w:p>
    <w:p>
      <w:pPr>
        <w:spacing w:after="100"/>
      </w:pPr>
      <w:r>
        <w:rPr>
          <w:rFonts w:ascii="Arial" w:hAnsi="Arial"/>
          <w:b/>
          <w:color w:val="2C2C2B"/>
          <w:sz w:val="40"/>
        </w:rPr>
        <w:t>Microservice &amp; Analytics</w:t>
      </w:r>
    </w:p>
    <w:p>
      <w:pPr>
        <w:spacing w:after="240" w:line="300" w:lineRule="auto"/>
      </w:pPr>
      <w:r>
        <w:rPr>
          <w:rFonts w:ascii="Arial" w:hAnsi="Arial"/>
          <w:color w:val="6F6B66"/>
          <w:sz w:val="20"/>
        </w:rPr>
        <w:t>Memecah kekuatan teknis menjadi dua bukti kompetensi mandiri: API GraphRAG dan dashboard analytics.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05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Isolasi GraphRAG menjadi FastAPI microservice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10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Standalone GraphRAG FastAPI microservice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Service dapat dijalankan mandiri dari environment bersih; endpoint utama mengembalikan respons valid; konfigurasi Neo4j memakai environment variables; tersedia test untuk alur kritis dan README setup.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PROJ-01 · A.L.I.S.A • PROJ-02 · GraphRAG API  •  AI • Backend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06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Lengkapi API docs dan deploy GraphRAG service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5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API docs + deployment cloud aktif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Swagger/OpenAPI mendokumentasikan seluruh endpoint, schema, dan contoh request; deployment publik aktif via HTTPS; health check dan minimal 3 sample request sukses dengan status 2xx.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PROJ-02 · GraphRAG API  •  Backend • Dokumentasi • Deployment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07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Bangun Knowledge Graph Analytics Dashboard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10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Dashboard Streamlit/Metabase interaktif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Dashboard dapat memuat dataset contoh tanpa error, memiliki minimal 3 visualisasi bermakna, filter interaktif, ringkasan metrik utama, dan petunjuk menjalankan aplikasi secara lokal.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PROJ-03 · Analytics Dashboard  •  Data Analytics • AI • Web Development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08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Susun dokumentasi dan insight analitik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D5803B"/>
                <w:sz w:val="15"/>
              </w:rPr>
              <w:t xml:space="preserve">MEDIUM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4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Notebook analisis + insight report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Dokumentasi menjelaskan sumber data, transformasi, definisi metrik, dan cara reproduksi; laporan memuat minimal 3 insight yang didukung visualisasi serta implikasi praktis.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PROJ-03 · Analytics Dashboard  •  Data Analytics • Dokumentasi</w:t>
            </w:r>
          </w:p>
        </w:tc>
      </w:tr>
    </w:tbl>
    <w:p>
      <w:pPr>
        <w:spacing w:after="40" w:before="0"/>
      </w:pPr>
    </w:p>
    <w:p>
      <w:pPr>
        <w:spacing w:before="40" w:after="0"/>
        <w:jc w:val="right"/>
      </w:pPr>
      <w:r>
        <w:rPr>
          <w:rFonts w:ascii="Arial" w:hAnsi="Arial"/>
          <w:b/>
          <w:color w:val="2783DE"/>
          <w:sz w:val="16"/>
        </w:rPr>
        <w:t>TOTAL FASE  29 JAM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2783DE"/>
          <w:sz w:val="16"/>
        </w:rPr>
        <w:t>FASE 3  •  MINGGU 3 • 18 JAM</w:t>
      </w:r>
    </w:p>
    <w:p>
      <w:pPr>
        <w:spacing w:after="100"/>
      </w:pPr>
      <w:r>
        <w:rPr>
          <w:rFonts w:ascii="Arial" w:hAnsi="Arial"/>
          <w:b/>
          <w:color w:val="2C2C2B"/>
          <w:sz w:val="40"/>
        </w:rPr>
        <w:t>Portfolio Hub</w:t>
      </w:r>
    </w:p>
    <w:p>
      <w:pPr>
        <w:spacing w:after="240" w:line="300" w:lineRule="auto"/>
      </w:pPr>
      <w:r>
        <w:rPr>
          <w:rFonts w:ascii="Arial" w:hAnsi="Arial"/>
          <w:color w:val="6F6B66"/>
          <w:sz w:val="20"/>
        </w:rPr>
        <w:t>Membangun rumah utama yang menyatukan seluruh project, kredensial, dan narasi profesional.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09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Inisialisasi Portfolio Hub dengan SvelteKit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3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SvelteKit project baseline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Project dapat di-install dan dijalankan dari README; Tailwind aktif; lint dan production build lulus; struktur route, component, asset, dan data dasar sudah konsisten.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PROJ-04 · Portfolio Hub  •  Web Development • UI/UX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10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Bangun struktur halaman utama Portfolio Hub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8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Halaman utama portofolio responsif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Hero, featured project, project grid, skills, certifications, dan kontak tampil lengkap; navigasi berfungsi; tidak ada layout rusak pada lebar 360px, 768px, dan 1440px.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PROJ-04 · Portfolio Hub • Semua Proyek  •  Web Development • UI/UX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11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Integrasikan sertifikasi dan badge verifikasi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46A171"/>
                <w:sz w:val="15"/>
              </w:rPr>
              <w:t xml:space="preserve">LOW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3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Section sertifikasi + credential modal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Sertifikasi IBM/Coursera dan Dicoding tampil dengan judul, penerbit, tahun, dan credential link; modal/detail dapat dibuka serta semua tautan verifikasi valid.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PROJ-04 · Portfolio Hub  •  Web Development • UI/UX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12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Tambahkan filter kategori project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D5803B"/>
                <w:sz w:val="15"/>
              </w:rPr>
              <w:t xml:space="preserve">MEDIUM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4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Interactive project filter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Filter AI, Web Development, dan Data Analytics menampilkan kartu yang tepat; tersedia opsi Semua, empty state, active state, serta kontrol yang dapat digunakan dengan keyboard.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PROJ-04 · Portfolio Hub • Semua Proyek  •  Web Development • UI/UX</w:t>
            </w:r>
          </w:p>
        </w:tc>
      </w:tr>
    </w:tbl>
    <w:p>
      <w:pPr>
        <w:spacing w:after="40" w:before="0"/>
      </w:pPr>
    </w:p>
    <w:p>
      <w:pPr>
        <w:spacing w:before="40" w:after="0"/>
        <w:jc w:val="right"/>
      </w:pPr>
      <w:r>
        <w:rPr>
          <w:rFonts w:ascii="Arial" w:hAnsi="Arial"/>
          <w:b/>
          <w:color w:val="2783DE"/>
          <w:sz w:val="16"/>
        </w:rPr>
        <w:t>TOTAL FASE  18 JAM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2783DE"/>
          <w:sz w:val="16"/>
        </w:rPr>
        <w:t>FASE 4  •  MINGGU 4 • 14 JAM</w:t>
      </w:r>
    </w:p>
    <w:p>
      <w:pPr>
        <w:spacing w:after="100"/>
      </w:pPr>
      <w:r>
        <w:rPr>
          <w:rFonts w:ascii="Arial" w:hAnsi="Arial"/>
          <w:b/>
          <w:color w:val="2C2C2B"/>
          <w:sz w:val="40"/>
        </w:rPr>
        <w:t>Polish &amp; Launch</w:t>
      </w:r>
    </w:p>
    <w:p>
      <w:pPr>
        <w:spacing w:after="240" w:line="300" w:lineRule="auto"/>
      </w:pPr>
      <w:r>
        <w:rPr>
          <w:rFonts w:ascii="Arial" w:hAnsi="Arial"/>
          <w:color w:val="6F6B66"/>
          <w:sz w:val="20"/>
        </w:rPr>
        <w:t>Mengubah project lokal menjadi aset publik yang cepat, valid, mudah diakses, dan siap dipakai melamar.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13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Optimasi SEO, Lighthouse, dan responsiveness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6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Audit Lighthouse + perbaikan responsif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Lighthouse Performance, Accessibility, Best Practices, dan SEO masing-masing mencapai ≥90 pada halaman utama; metadata dan social preview valid; tidak ada horizontal overflow pada mobile, tablet, dan desktop.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PROJ-04 · Portfolio Hub  •  Web Development • UI/UX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14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Deploy Portfolio Hub dengan custom domain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3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Website production di custom domain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Production build berhasil; website aktif melalui HTTPS di custom domain; redirect domain konsisten; environment variables aman; halaman utama dan project detail dapat diakses tanpa error.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PROJ-04 · Portfolio Hub  •  Web Development • Deployment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15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Validasi seluruh link GitHub, demo, dan CV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E56458"/>
                <w:sz w:val="15"/>
              </w:rPr>
              <w:t xml:space="preserve">HIGH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2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Checklist QA link + CV final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Seluruh kartu project memiliki link GitHub dan/atau demo yang benar; tidak ada tautan 404; CV dapat diunduh; external link memiliki label yang jelas dan dibuka sesuai perilaku yang direncanakan.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Semua Proyek  •  Dokumentasi • Web Development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432"/>
      </w:tblGrid>
      <w:tr>
        <w:tc>
          <w:tcPr>
            <w:tcW w:type="dxa" w:w="691"/>
            <w:shd w:fill="2783DE"/>
            <w:tcMar>
              <w:top w:w="100" w:type="dxa"/>
              <w:start w:w="50" w:type="dxa"/>
              <w:bottom w:w="100" w:type="dxa"/>
              <w:end w:w="50" w:type="dxa"/>
            </w:tcMar>
            <w:tcBorders>
              <w:top w:val="single" w:sz="6" w:color="2783DE"/>
              <w:left w:val="single" w:sz="6" w:color="2783DE"/>
              <w:bottom w:val="single" w:sz="6" w:color="2783DE"/>
              <w:right w:val="single" w:sz="6" w:color="2783DE"/>
              <w:insideH w:val="single" w:sz="6" w:color="2783DE"/>
              <w:insideV w:val="single" w:sz="6" w:color="2783DE"/>
            </w:tcBorders>
            <w:vAlign w:val="top"/>
          </w:tcPr>
          <w:p>
            <w:pPr>
              <w:keepLines/>
              <w:widowControl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16</w:t>
            </w:r>
          </w:p>
        </w:tc>
        <w:tc>
          <w:tcPr>
            <w:tcW w:type="dxa" w:w="9432"/>
            <w:shd w:fill="FFFFFF"/>
            <w:tcMar>
              <w:top w:w="95" w:type="dxa"/>
              <w:start w:w="140" w:type="dxa"/>
              <w:bottom w:w="90" w:type="dxa"/>
              <w:end w:w="140" w:type="dxa"/>
            </w:tcMar>
            <w:tcBorders>
              <w:top w:val="single" w:sz="6" w:color="E6E5E3"/>
              <w:left w:val="single" w:sz="6" w:color="E6E5E3"/>
              <w:bottom w:val="single" w:sz="6" w:color="E6E5E3"/>
              <w:right w:val="single" w:sz="6" w:color="E6E5E3"/>
              <w:insideH w:val="single" w:sz="6" w:color="E6E5E3"/>
              <w:insideV w:val="single" w:sz="6" w:color="E6E5E3"/>
            </w:tcBorders>
          </w:tcPr>
          <w:p>
            <w:pPr>
              <w:keepLines/>
              <w:widowControl/>
              <w:spacing w:after="60"/>
            </w:pPr>
            <w:r>
              <w:rPr>
                <w:rFonts w:ascii="Arial" w:hAnsi="Arial"/>
                <w:b/>
                <w:color w:val="2C2C2B"/>
                <w:sz w:val="22"/>
              </w:rPr>
              <w:t>Publikasikan portofolio dan siapkan ringkasan lamaran</w:t>
            </w:r>
          </w:p>
          <w:p>
            <w:pPr>
              <w:keepLines/>
              <w:widowControl/>
              <w:spacing w:after="80"/>
            </w:pPr>
            <w:r>
              <w:rPr>
                <w:rFonts w:ascii="Arial" w:hAnsi="Arial"/>
                <w:b/>
                <w:color w:val="6F6B66"/>
                <w:sz w:val="15"/>
              </w:rPr>
              <w:t xml:space="preserve">To-Do   </w:t>
            </w:r>
            <w:r>
              <w:rPr>
                <w:rFonts w:ascii="Arial" w:hAnsi="Arial"/>
                <w:b/>
                <w:color w:val="D5803B"/>
                <w:sz w:val="15"/>
              </w:rPr>
              <w:t xml:space="preserve">MEDIUM   </w:t>
            </w:r>
            <w:r>
              <w:rPr>
                <w:rFonts w:ascii="Arial" w:hAnsi="Arial"/>
                <w:b/>
                <w:color w:val="2783DE"/>
                <w:sz w:val="15"/>
              </w:rPr>
              <w:t xml:space="preserve">3 JAM   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2783DE"/>
                <w:sz w:val="15"/>
              </w:rPr>
              <w:t xml:space="preserve">OUTPUT  </w:t>
            </w:r>
            <w:r>
              <w:rPr>
                <w:rFonts w:ascii="Arial" w:hAnsi="Arial"/>
                <w:color w:val="2C2C2B"/>
                <w:sz w:val="18"/>
              </w:rPr>
              <w:t>LinkedIn launch post + application summary</w:t>
            </w:r>
          </w:p>
          <w:p>
            <w:pPr>
              <w:keepLines/>
              <w:widowControl/>
              <w:spacing w:after="60" w:line="259" w:lineRule="auto"/>
            </w:pPr>
            <w:r>
              <w:rPr>
                <w:rFonts w:ascii="Arial" w:hAnsi="Arial"/>
                <w:b/>
                <w:color w:val="46A171"/>
                <w:sz w:val="15"/>
              </w:rPr>
              <w:t xml:space="preserve">KPI  </w:t>
            </w:r>
            <w:r>
              <w:rPr>
                <w:rFonts w:ascii="Arial" w:hAnsi="Arial"/>
                <w:color w:val="2C2C2B"/>
                <w:sz w:val="17"/>
              </w:rPr>
              <w:t>Portofolio diumumkan melalui 1 post LinkedIn dengan visual dan tautan; tersedia ringkasan profil 150–250 kata, pitch singkat, dan template deskripsi project yang dapat dipakai ulang untuk lamaran kerja.</w:t>
            </w:r>
          </w:p>
          <w:p>
            <w:pPr>
              <w:keepLines/>
              <w:widowControl/>
              <w:spacing w:after="0"/>
            </w:pPr>
            <w:r>
              <w:rPr>
                <w:rFonts w:ascii="Arial" w:hAnsi="Arial"/>
                <w:color w:val="6F6B66"/>
                <w:sz w:val="15"/>
              </w:rPr>
              <w:t>Semua Proyek  •  Karier • Dokumentasi</w:t>
            </w:r>
          </w:p>
        </w:tc>
      </w:tr>
    </w:tbl>
    <w:p>
      <w:pPr>
        <w:spacing w:after="40" w:before="0"/>
      </w:pPr>
    </w:p>
    <w:p>
      <w:pPr>
        <w:spacing w:before="40" w:after="0"/>
        <w:jc w:val="right"/>
      </w:pPr>
      <w:r>
        <w:rPr>
          <w:rFonts w:ascii="Arial" w:hAnsi="Arial"/>
          <w:b/>
          <w:color w:val="2783DE"/>
          <w:sz w:val="16"/>
        </w:rPr>
        <w:t>TOTAL FASE  14 JAM</w:t>
      </w:r>
    </w:p>
    <w:sectPr w:rsidR="00FC693F" w:rsidRPr="0006063C" w:rsidSect="00034616"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F6B66"/>
        <w:sz w:val="16"/>
      </w:rPr>
      <w:t xml:space="preserve">ROADMAP PORTOFOLIO  •  </w:t>
    </w:r>
    <w:r>
      <w:rPr>
        <w:rFonts w:ascii="Arial" w:hAnsi="Arial"/>
        <w:color w:val="6F6B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2C2C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C2C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2C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C2C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Eksekusi Portofolio Krisna</dc:title>
  <dc:subject>Rencana eksekusi portofolio 4 minggu</dc:subject>
  <dc:creator>Krisna Satya Arisandy</dc:creator>
  <cp:keywords>portfolio, roadmap, Notion, execution plan, KPI</cp:keywords>
  <dc:description>Dibuat dari struktur JSON perencanaan portofolio dan database eksekusi Notion.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