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DEF" w14:textId="27FA5774" w:rsidR="005F0332" w:rsidRPr="00A474FB" w:rsidRDefault="00A474FB">
      <w:pPr>
        <w:rPr>
          <w:lang w:val="nl-NL"/>
        </w:rPr>
      </w:pPr>
      <w:r>
        <w:rPr>
          <w:lang w:val="nl-NL"/>
        </w:rPr>
        <w:t>..</w:t>
      </w:r>
    </w:p>
    <w:sectPr w:rsidR="005F0332" w:rsidRPr="00A4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FB"/>
    <w:rsid w:val="005F0332"/>
    <w:rsid w:val="00A4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6B18B"/>
  <w15:chartTrackingRefBased/>
  <w15:docId w15:val="{A7032DF0-510F-C640-87AD-4DE85C1B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wielders</dc:creator>
  <cp:keywords/>
  <dc:description/>
  <cp:lastModifiedBy>sanne wielders</cp:lastModifiedBy>
  <cp:revision>1</cp:revision>
  <dcterms:created xsi:type="dcterms:W3CDTF">2025-09-08T07:32:00Z</dcterms:created>
  <dcterms:modified xsi:type="dcterms:W3CDTF">2025-09-08T07:33:00Z</dcterms:modified>
</cp:coreProperties>
</file>