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Abstract: Mental Stress Pattern Detector for Students</w:t>
      </w:r>
    </w:p>
    <w:p>
      <w:pPr>
        <w:pStyle w:val="Heading1"/>
      </w:pPr>
      <w:r>
        <w:t>Problem in Real Life</w:t>
      </w:r>
    </w:p>
    <w:p>
      <w:r>
        <w:t>Students today face immense pressure from heavy academic workloads and strict deadlines. Many suffer from high stress without even realizing it, leading to poor sleep, exhaustion, and declining health. Often, they only recognize the problem when they are already burnt out or overwhelmed.</w:t>
      </w:r>
    </w:p>
    <w:p>
      <w:pPr>
        <w:pStyle w:val="Heading1"/>
      </w:pPr>
      <w:r>
        <w:t>Simple Solution Idea</w:t>
      </w:r>
    </w:p>
    <w:p>
      <w:r>
        <w:t>This project introduces a Mental Stress Pattern Detector, a smart application that helps students track their daily habits and identifies early signs of stress. It acts as a personal digital companion to monitor mental well-being.</w:t>
      </w:r>
    </w:p>
    <w:p>
      <w:pPr>
        <w:pStyle w:val="Heading1"/>
      </w:pPr>
      <w:r>
        <w:t>How the System Works</w:t>
      </w:r>
    </w:p>
    <w:p>
      <w:r>
        <w:t>The application records simple data such as sleep hours, study time, screen usage, and daily mood. By analyzing these patterns, the system determines if a student’s stress level is low, moderate, or high. It then provides helpful suggestions, such as quick relaxation exercises, time management tips, or study planning methods to help the student manage their workload better.</w:t>
      </w:r>
    </w:p>
    <w:p>
      <w:pPr>
        <w:pStyle w:val="Heading1"/>
      </w:pPr>
      <w:r>
        <w:t>Benefits to Society</w:t>
      </w:r>
    </w:p>
    <w:p>
      <w:r>
        <w:t>This project promotes mental health awareness within the student community. By detecting stress early, it helps prevent serious mental health issues and encourages a more balanced, healthy, and positive learning environment.</w:t>
      </w:r>
    </w:p>
    <w:p>
      <w:pPr>
        <w:pStyle w:val="Heading1"/>
      </w:pPr>
      <w:r>
        <w:t>Why This Project is Useful</w:t>
      </w:r>
    </w:p>
    <w:p>
      <w:r>
        <w:t>It is a practical tool that focuses on prevention and early detection. It empowers students to take control of their well-being, leading to better focus and improved academic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