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INSTITUTO FEDERAL DE EDUCAÇÃO, CIÊNCIAS E TECNOLOGIAS DO AMAZONAS – IFAM CAMPUS MANAUS DISTRITO INDUSTRIAL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TÉCNICAS DE HYPERAUTOMATION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RELATÓRIO FINAL – PORTAL FAKE GITFLOW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Versão 1.0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SANNYER CARDOSO CARVALHO NERY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DANIELE GREICE ALBUQUERQUE E SILVA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ERICLE LUNA COSTA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KAUÃ SALES VIANA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INSTRUTOR: MOYSES LEVY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Manaus, 23 de junho de 2026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Semana 4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Sumário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4787749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DESENVOLVIMENTO DOS MÓDULOS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PROBLEMAS ENCONTRADOS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SUGESTÕES DE MELHORIA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AVALIAÇÃO FINAL DA SOLUÇÃO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rFonts w:ascii="Arial" w:cs="Arial" w:eastAsia="Arial" w:hAnsi="Arial"/>
        </w:rPr>
        <w:sectPr>
          <w:headerReference r:id="rId6" w:type="default"/>
          <w:pgSz w:h="16838" w:w="11906" w:orient="portrait"/>
          <w:pgMar w:bottom="1418" w:top="1418" w:left="1418" w:right="1418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360" w:hanging="36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INTEGRANTES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Ericle Luna Costa – Automação de Cadastro de Usuários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Kauã Sales Viana – Automação de Consulta/Login de Usuários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Daniele Greice albuquerque e Silva– Automação de Exportação de Dados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Sannyer Cardoso Carvalho Nery – Líder Técnico (QA, Integração e Relatório Final)</w:t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spacing w:line="360" w:lineRule="auto"/>
        <w:ind w:left="360" w:hanging="36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DESENVOLVIMENTO DOS MÓDULOS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92" w:right="0" w:hanging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CADASTRO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fez: Desenvolveu o script (cadastro.py) responsável por abrir o formulário, preencher os dados de um novo usuário, validar as informações e salvar o cadastro.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foi feito: Foi utilizada a branch feature/cadastro. O código foi criado utilizando funções de leitura de csv e impressão para simular os passos da automação no Portal Fake e posteriormente integrado via Pull Request.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foi feito dessa forma: Para isolar a funcionalidade de criação de usuários das demais regras de negócio, mantendo o código modular e respeitando a divisão de tarefas do GitFlow.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CONSULTA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fez: Desenvolveu o script consulta.py focado em realizar a pesquisa de usuários cadastrados e exibir os resultados encontrados no sistema.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foi feito: O trabalho foi realizado na branch feature/consulta. A lógica simulou a validação de acesso e busca utilizando o fluxo orientado pelo professor.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foi feito dessa forma: A separação deste módulo permitiu que a equipe trabalhasse em paralelo ao Cadastro, garantindo que a busca fosse desenvolvida sem interferir na inserção de dados.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EXPORTAÇÃO</w:t>
        <w:tab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fez: Criou o script exportacao.py responsável por exportar os registros cadastrados, gerar o arquivo de saída e lidar com a condição de exportação sem dados.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foi feito: O desenvolvimento ocorreu na branch feature/exportacao (ou feature/relatorio), também utilizando comandos de simulação para representar a geração e manipulação do arquivo final de dados.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foi feito dessa forma: Garantir a entrega de um módulo específico de saída de dados isolado, fundamental para não corromper o banco de dados simulado no cadastro ou na busca.</w:t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spacing w:line="360" w:lineRule="auto"/>
        <w:ind w:left="360" w:hanging="36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PROBLEMAS ENCONTRADOS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Tivemos dificuldades iniciais com permissões de acesso (Erro Permission denied) ao tentar dar Push no código, que foram resolvidas aceitando o convite no e-mail.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Ocorreram dúvidas durante a criação do Pull Request para garantir que a base alvo, como deveria ser feito o PR.</w:t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1"/>
        </w:numPr>
        <w:spacing w:line="360" w:lineRule="auto"/>
        <w:ind w:left="360" w:hanging="360"/>
        <w:jc w:val="both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SUGESTÕES DE MELHORIA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Poderíamos ter implementado validações de erro mais rigorosas no código Python, como o uso de blocos try/except para falhas de entrada (CPF/Email inválidos).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Criar testes automatizados simples para não depender apenas da avaliação mental do Tech Lead.</w:t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spacing w:line="360" w:lineRule="auto"/>
        <w:ind w:left="360" w:hanging="360"/>
        <w:jc w:val="both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AVALIAÇÃO FINAL DA SOLUÇÃO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solução desenvolvida pela equipe demonstrou ser extremamente eficaz para atender aos objetivos propostos do projeto. A arquitetura modular implementada — dividida nos módulos de cadastro, consulta e exportação — permitiu que as tarefas de desenvolvimento fossem distribuídas e executadas em paralelo de forma independente, reduzindo a incidência de conflitos de integração no código.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adoção da metodologia GitFlow foi crucial para organizar o fluxo de trabalho da equipe. Ela garantiu um histórico de commits estruturado e um processo seguro de revisão e integração contínua das novas funcionalidades por meio de Pull Requests. Mesmo com os pequenos desafios iniciais relacionados a permissões de acesso e configurações de fluxos de PR, a equipe colaborou de forma ágil para solucionar os entraves.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fim, o bot orquestrador integrado unifica todo o ciclo de automação com sucesso, desde a exportação dos dados do Excel para CSV, até a simulação das rotinas de cadastro de novos usuários e a realização de buscas automáticas no banco de dados. A solução final apresenta-se robusta, estável e em total conformidade com os requisitos de hyperautomation, estando pronta para a implementação de novas camadas de testes e validação de integridade.</w:t>
      </w:r>
    </w:p>
    <w:sectPr>
      <w:footerReference r:id="rId7" w:type="default"/>
      <w:type w:val="nextPage"/>
      <w:pgSz w:h="16838" w:w="11906" w:orient="portrait"/>
      <w:pgMar w:bottom="1418" w:top="1418" w:left="1418" w:right="1418" w:header="709" w:footer="39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Sannyer Cardoso Carvalho Nery | Relatório Final - Portal Fake</w:t>
      <w:tab/>
      <w:t xml:space="preserve"> Página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