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38F" w:rsidRDefault="00A2538F" w:rsidP="00F3498E">
      <w:pPr>
        <w:jc w:val="both"/>
        <w:rPr>
          <w:sz w:val="28"/>
          <w:u w:val="single"/>
        </w:rPr>
      </w:pPr>
      <w:r w:rsidRPr="00A2538F">
        <w:rPr>
          <w:sz w:val="28"/>
        </w:rPr>
        <w:t xml:space="preserve">                                                          </w:t>
      </w:r>
      <w:r w:rsidRPr="00A2538F">
        <w:rPr>
          <w:sz w:val="28"/>
          <w:u w:val="single"/>
        </w:rPr>
        <w:t>Assignment -2</w:t>
      </w:r>
    </w:p>
    <w:p w:rsidR="00A2538F" w:rsidRDefault="00A2538F" w:rsidP="00F3498E">
      <w:pPr>
        <w:spacing w:after="0"/>
        <w:jc w:val="both"/>
        <w:rPr>
          <w:sz w:val="28"/>
        </w:rPr>
      </w:pPr>
      <w:r>
        <w:rPr>
          <w:sz w:val="28"/>
        </w:rPr>
        <w:t>Q1. What is the difference between inferential statistics and descriptive statistics?</w:t>
      </w:r>
    </w:p>
    <w:p w:rsidR="00A2538F" w:rsidRDefault="00A2538F" w:rsidP="00F3498E">
      <w:pPr>
        <w:tabs>
          <w:tab w:val="left" w:pos="480"/>
        </w:tabs>
        <w:jc w:val="both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pt;margin-top:7.1pt;width:22pt;height:0;z-index:251658240" o:connectortype="straight">
            <v:stroke endarrow="block"/>
          </v:shape>
        </w:pict>
      </w:r>
      <w:r>
        <w:rPr>
          <w:sz w:val="28"/>
        </w:rPr>
        <w:tab/>
        <w:t xml:space="preserve">Inferential statistics allows you to make predictions or inferences </w:t>
      </w:r>
      <w:r w:rsidR="00025268">
        <w:rPr>
          <w:sz w:val="28"/>
        </w:rPr>
        <w:t>from given</w:t>
      </w:r>
      <w:r w:rsidR="00F3498E">
        <w:rPr>
          <w:sz w:val="28"/>
        </w:rPr>
        <w:t xml:space="preserve"> data</w:t>
      </w:r>
      <w:r w:rsidR="00025268">
        <w:rPr>
          <w:sz w:val="28"/>
        </w:rPr>
        <w:t>. It also focuses on making predictions or generalization about a large dataset, based on a samples</w:t>
      </w:r>
      <w:r>
        <w:rPr>
          <w:sz w:val="28"/>
        </w:rPr>
        <w:t xml:space="preserve"> </w:t>
      </w:r>
      <w:r w:rsidR="00025268">
        <w:rPr>
          <w:sz w:val="28"/>
        </w:rPr>
        <w:t>a</w:t>
      </w:r>
      <w:r>
        <w:rPr>
          <w:sz w:val="28"/>
        </w:rPr>
        <w:t>nd descriptive statistics d</w:t>
      </w:r>
      <w:r w:rsidR="00025268">
        <w:rPr>
          <w:sz w:val="28"/>
        </w:rPr>
        <w:t>escribes data, for example chart or graph. It also focuses on describing the visible characteristics of a dataset.</w:t>
      </w:r>
    </w:p>
    <w:p w:rsidR="00F3498E" w:rsidRDefault="00F3498E" w:rsidP="00F3498E">
      <w:pPr>
        <w:tabs>
          <w:tab w:val="left" w:pos="480"/>
        </w:tabs>
        <w:jc w:val="both"/>
        <w:rPr>
          <w:sz w:val="28"/>
        </w:rPr>
      </w:pPr>
    </w:p>
    <w:p w:rsidR="00232648" w:rsidRDefault="00025268" w:rsidP="00F3498E">
      <w:pPr>
        <w:tabs>
          <w:tab w:val="left" w:pos="480"/>
        </w:tabs>
        <w:spacing w:after="0"/>
        <w:jc w:val="both"/>
        <w:rPr>
          <w:sz w:val="28"/>
        </w:rPr>
      </w:pPr>
      <w:r>
        <w:rPr>
          <w:sz w:val="28"/>
        </w:rPr>
        <w:t>Q2. What is the difference between population and sample in inferential statistics?</w:t>
      </w:r>
    </w:p>
    <w:p w:rsidR="00025268" w:rsidRDefault="00232648" w:rsidP="00F3498E">
      <w:pPr>
        <w:tabs>
          <w:tab w:val="left" w:pos="480"/>
        </w:tabs>
        <w:jc w:val="both"/>
        <w:rPr>
          <w:sz w:val="28"/>
        </w:rPr>
      </w:pPr>
      <w:r>
        <w:rPr>
          <w:noProof/>
          <w:sz w:val="28"/>
        </w:rPr>
        <w:pict>
          <v:shape id="_x0000_s1027" type="#_x0000_t32" style="position:absolute;left:0;text-align:left;margin-left:-4.5pt;margin-top:6.9pt;width:22pt;height:.05pt;z-index:251659264" o:connectortype="straight">
            <v:stroke endarrow="block"/>
          </v:shape>
        </w:pict>
      </w:r>
      <w:r>
        <w:rPr>
          <w:sz w:val="28"/>
        </w:rPr>
        <w:t xml:space="preserve">      </w:t>
      </w:r>
      <w:r w:rsidR="00025268">
        <w:rPr>
          <w:sz w:val="28"/>
        </w:rPr>
        <w:t xml:space="preserve">A population is the entire group that you want to draw conclusions about. A sample is the specific group </w:t>
      </w:r>
      <w:r>
        <w:rPr>
          <w:sz w:val="28"/>
        </w:rPr>
        <w:t xml:space="preserve">that you will collect data from. </w:t>
      </w:r>
    </w:p>
    <w:p w:rsidR="00F3498E" w:rsidRDefault="00F3498E" w:rsidP="00F3498E">
      <w:pPr>
        <w:tabs>
          <w:tab w:val="left" w:pos="480"/>
        </w:tabs>
        <w:jc w:val="both"/>
        <w:rPr>
          <w:sz w:val="28"/>
        </w:rPr>
      </w:pPr>
    </w:p>
    <w:p w:rsidR="00232648" w:rsidRDefault="00232648" w:rsidP="00F3498E">
      <w:pPr>
        <w:tabs>
          <w:tab w:val="left" w:pos="480"/>
        </w:tabs>
        <w:spacing w:after="0" w:line="240" w:lineRule="auto"/>
        <w:jc w:val="both"/>
        <w:rPr>
          <w:sz w:val="28"/>
        </w:rPr>
      </w:pPr>
      <w:r>
        <w:rPr>
          <w:sz w:val="28"/>
        </w:rPr>
        <w:t>Q3. Most common characteristics used in descriptive statistics?</w:t>
      </w:r>
    </w:p>
    <w:p w:rsidR="00232648" w:rsidRDefault="00232648" w:rsidP="00F3498E">
      <w:pPr>
        <w:tabs>
          <w:tab w:val="left" w:pos="480"/>
        </w:tabs>
        <w:spacing w:line="240" w:lineRule="auto"/>
        <w:jc w:val="both"/>
        <w:rPr>
          <w:sz w:val="28"/>
        </w:rPr>
      </w:pPr>
      <w:r>
        <w:rPr>
          <w:noProof/>
          <w:sz w:val="28"/>
        </w:rPr>
        <w:pict>
          <v:shape id="_x0000_s1028" type="#_x0000_t32" style="position:absolute;left:0;text-align:left;margin-left:-4.5pt;margin-top:8.15pt;width:22pt;height:.05pt;z-index:251660288" o:connectortype="straight">
            <v:stroke endarrow="block"/>
          </v:shape>
        </w:pict>
      </w:r>
      <w:r>
        <w:rPr>
          <w:sz w:val="28"/>
        </w:rPr>
        <w:t xml:space="preserve">      The three most common characteristics used in descriptive statistics can be displayed graphically, pictorially and measures of central tendency, measure of dispersion like range, variance, standard deviation, skew.</w:t>
      </w:r>
    </w:p>
    <w:p w:rsidR="00F3498E" w:rsidRDefault="00F3498E" w:rsidP="00F3498E">
      <w:pPr>
        <w:tabs>
          <w:tab w:val="left" w:pos="480"/>
        </w:tabs>
        <w:spacing w:line="240" w:lineRule="auto"/>
        <w:jc w:val="both"/>
        <w:rPr>
          <w:sz w:val="28"/>
        </w:rPr>
      </w:pPr>
    </w:p>
    <w:p w:rsidR="00232648" w:rsidRDefault="00232648" w:rsidP="00F3498E">
      <w:pPr>
        <w:tabs>
          <w:tab w:val="left" w:pos="480"/>
        </w:tabs>
        <w:spacing w:after="0"/>
        <w:jc w:val="both"/>
        <w:rPr>
          <w:sz w:val="28"/>
        </w:rPr>
      </w:pPr>
      <w:r>
        <w:rPr>
          <w:sz w:val="28"/>
        </w:rPr>
        <w:t xml:space="preserve">Q4. </w:t>
      </w:r>
      <w:r w:rsidR="00B93139">
        <w:rPr>
          <w:sz w:val="28"/>
        </w:rPr>
        <w:t>How to calculate range and inter quartile range?</w:t>
      </w:r>
    </w:p>
    <w:p w:rsidR="00B93139" w:rsidRDefault="00B93139" w:rsidP="00F3498E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28"/>
        </w:rPr>
      </w:pPr>
      <w:r>
        <w:rPr>
          <w:noProof/>
          <w:sz w:val="28"/>
        </w:rPr>
        <w:pict>
          <v:shape id="_x0000_s1029" type="#_x0000_t32" style="position:absolute;left:0;text-align:left;margin-left:-6pt;margin-top:4.75pt;width:22pt;height:0;z-index:251661312" o:connectortype="straight">
            <v:stroke endarrow="block"/>
          </v:shape>
        </w:pict>
      </w:r>
      <w:r>
        <w:rPr>
          <w:sz w:val="28"/>
        </w:rPr>
        <w:t>Order the data from least to greatest</w:t>
      </w:r>
    </w:p>
    <w:p w:rsidR="00B93139" w:rsidRDefault="00B93139" w:rsidP="00F3498E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28"/>
        </w:rPr>
      </w:pPr>
      <w:r>
        <w:rPr>
          <w:sz w:val="28"/>
        </w:rPr>
        <w:t>Find the median</w:t>
      </w:r>
    </w:p>
    <w:p w:rsidR="00B93139" w:rsidRDefault="00B93139" w:rsidP="00F3498E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28"/>
        </w:rPr>
      </w:pPr>
      <w:r>
        <w:rPr>
          <w:sz w:val="28"/>
        </w:rPr>
        <w:t>Calculate the median of both upper and lower half of the data</w:t>
      </w:r>
    </w:p>
    <w:p w:rsidR="00B93139" w:rsidRDefault="00B93139" w:rsidP="00F3498E">
      <w:pPr>
        <w:pStyle w:val="ListParagraph"/>
        <w:numPr>
          <w:ilvl w:val="0"/>
          <w:numId w:val="1"/>
        </w:numPr>
        <w:tabs>
          <w:tab w:val="left" w:pos="480"/>
        </w:tabs>
        <w:spacing w:before="240"/>
        <w:jc w:val="both"/>
        <w:rPr>
          <w:sz w:val="28"/>
        </w:rPr>
      </w:pPr>
      <w:r>
        <w:rPr>
          <w:sz w:val="28"/>
        </w:rPr>
        <w:t>The IQR is the difference between upper and lower medians</w:t>
      </w:r>
    </w:p>
    <w:p w:rsidR="00F3498E" w:rsidRPr="00F3498E" w:rsidRDefault="00F3498E" w:rsidP="00F3498E">
      <w:pPr>
        <w:pStyle w:val="ListParagraph"/>
        <w:tabs>
          <w:tab w:val="left" w:pos="480"/>
        </w:tabs>
        <w:spacing w:before="240"/>
        <w:jc w:val="both"/>
        <w:rPr>
          <w:rFonts w:cstheme="minorHAnsi"/>
          <w:sz w:val="28"/>
        </w:rPr>
      </w:pPr>
    </w:p>
    <w:p w:rsidR="00B93139" w:rsidRDefault="00B93139" w:rsidP="00F3498E">
      <w:pPr>
        <w:tabs>
          <w:tab w:val="left" w:pos="480"/>
        </w:tabs>
        <w:spacing w:after="0"/>
        <w:jc w:val="both"/>
        <w:rPr>
          <w:sz w:val="28"/>
        </w:rPr>
      </w:pPr>
      <w:r>
        <w:rPr>
          <w:sz w:val="28"/>
        </w:rPr>
        <w:t>Q5. How is the statistical significance of an insight assessed?</w:t>
      </w:r>
    </w:p>
    <w:p w:rsidR="00B93139" w:rsidRPr="00B93139" w:rsidRDefault="00F3498E" w:rsidP="00F3498E">
      <w:pPr>
        <w:tabs>
          <w:tab w:val="left" w:pos="480"/>
        </w:tabs>
        <w:jc w:val="both"/>
        <w:rPr>
          <w:sz w:val="28"/>
        </w:rPr>
      </w:pPr>
      <w:r>
        <w:rPr>
          <w:noProof/>
          <w:sz w:val="28"/>
        </w:rPr>
        <w:pict>
          <v:shape id="_x0000_s1030" type="#_x0000_t32" style="position:absolute;left:0;text-align:left;margin-left:-6pt;margin-top:8.05pt;width:22pt;height:0;z-index:251662336" o:connectortype="straight">
            <v:stroke endarrow="block"/>
          </v:shape>
        </w:pict>
      </w:r>
      <w:r>
        <w:rPr>
          <w:sz w:val="28"/>
        </w:rPr>
        <w:t xml:space="preserve">      </w:t>
      </w:r>
      <w:r w:rsidR="00B93139">
        <w:rPr>
          <w:sz w:val="28"/>
        </w:rPr>
        <w:t xml:space="preserve">Statistical significance can be calculated with statistical hypothesis testing, which test the validity of hypothesis by figuring out the probability that your </w:t>
      </w:r>
      <w:r>
        <w:rPr>
          <w:sz w:val="28"/>
        </w:rPr>
        <w:t>results have happened</w:t>
      </w:r>
      <w:r w:rsidR="00B93139">
        <w:rPr>
          <w:sz w:val="28"/>
        </w:rPr>
        <w:t xml:space="preserve"> </w:t>
      </w:r>
      <w:r>
        <w:rPr>
          <w:sz w:val="28"/>
        </w:rPr>
        <w:t>by chance. The result of hypothesis test allows you to see whether this assumption holds under scrutiny or not.</w:t>
      </w:r>
    </w:p>
    <w:p w:rsidR="00B93139" w:rsidRPr="00B93139" w:rsidRDefault="00B93139" w:rsidP="00F3498E">
      <w:pPr>
        <w:pStyle w:val="ListParagraph"/>
        <w:tabs>
          <w:tab w:val="left" w:pos="480"/>
        </w:tabs>
        <w:jc w:val="both"/>
        <w:rPr>
          <w:sz w:val="28"/>
        </w:rPr>
      </w:pPr>
    </w:p>
    <w:p w:rsidR="00B93139" w:rsidRDefault="00B93139" w:rsidP="00F3498E">
      <w:pPr>
        <w:tabs>
          <w:tab w:val="left" w:pos="480"/>
        </w:tabs>
        <w:jc w:val="both"/>
        <w:rPr>
          <w:sz w:val="28"/>
        </w:rPr>
      </w:pPr>
    </w:p>
    <w:p w:rsidR="00232648" w:rsidRPr="00A2538F" w:rsidRDefault="00232648" w:rsidP="00A2538F">
      <w:pPr>
        <w:tabs>
          <w:tab w:val="left" w:pos="480"/>
        </w:tabs>
        <w:rPr>
          <w:sz w:val="28"/>
        </w:rPr>
      </w:pPr>
    </w:p>
    <w:sectPr w:rsidR="00232648" w:rsidRPr="00A2538F" w:rsidSect="00F3498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64BFD"/>
    <w:multiLevelType w:val="hybridMultilevel"/>
    <w:tmpl w:val="79F63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2538F"/>
    <w:rsid w:val="00025268"/>
    <w:rsid w:val="00232648"/>
    <w:rsid w:val="00A2538F"/>
    <w:rsid w:val="00B93139"/>
    <w:rsid w:val="00DA6313"/>
    <w:rsid w:val="00F34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2022-02-06T06:16:00Z</dcterms:created>
  <dcterms:modified xsi:type="dcterms:W3CDTF">2022-02-06T07:06:00Z</dcterms:modified>
</cp:coreProperties>
</file>