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86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>
          <w:trHeight w:val="283"/>
        </w:trPr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Функциональные требования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Нефункциональные требования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274"/>
        </w:trPr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058"/>
              </w:tabs>
              <w:spacing/>
              <w:ind/>
              <w:rPr/>
            </w:pPr>
            <w:r>
              <w:t xml:space="preserve">Аутентификация пользователей. Система  должна давать пользователям возможность создавать аккаунт, входить в систему и сбрасывать пароль.</w:t>
            </w:r>
            <w:r/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Безопасность. Система должна соответствовать протоколам безопасности и использовать систему шифрования.</w:t>
            </w:r>
            <w:r/>
          </w:p>
        </w:tc>
      </w:tr>
      <w:tr>
        <w:trPr>
          <w:trHeight w:val="669"/>
        </w:trPr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tabs>
                <w:tab w:val="left" w:leader="none" w:pos="1058"/>
              </w:tabs>
              <w:spacing/>
              <w:ind/>
              <w:rPr/>
            </w:pPr>
            <w:r>
              <w:t xml:space="preserve">Манипуляция заметками. Система должна давать пользователям возможность добавлять, удалять, изменять и читать заметку.</w:t>
            </w:r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Парсинг markdow. Система должна поддерживать серверный париснг markdown в html</w:t>
            </w:r>
            <w:r/>
          </w:p>
        </w:tc>
      </w:tr>
      <w:tr>
        <w:trPr>
          <w:trHeight w:val="214"/>
        </w:trPr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Настройки аккаунта. Система должна давать пользователям возможность менять пароль, менять почту, менять никнейм.</w:t>
            </w:r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Скорость. Система должна поддерживать время ответа в пределе 100мс при 30 одновременных пользователях</w:t>
            </w:r>
            <w:r/>
          </w:p>
        </w:tc>
      </w:tr>
      <w:tr>
        <w:trPr>
          <w:trHeight w:val="214"/>
        </w:trPr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Смена сервера. Система должна давать пользователям возможность менять сервер заметок</w:t>
            </w:r>
            <w:r/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2024-03-23T16:34:35Z</dcterms:modified>
</cp:coreProperties>
</file>