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09FAF" w14:textId="77777777" w:rsidR="00F673D4" w:rsidRPr="00274426" w:rsidRDefault="0046327A">
      <w:pPr>
        <w:ind w:left="115"/>
        <w:rPr>
          <w:rFonts w:ascii="Raleway" w:hAnsi="Raleway"/>
          <w:sz w:val="20"/>
        </w:rPr>
      </w:pPr>
      <w:r>
        <w:rPr>
          <w:rFonts w:ascii="Raleway" w:hAnsi="Raleway"/>
          <w:sz w:val="20"/>
        </w:rPr>
      </w:r>
      <w:r>
        <w:rPr>
          <w:rFonts w:ascii="Raleway" w:hAnsi="Raleway"/>
          <w:sz w:val="20"/>
        </w:rPr>
        <w:pict w14:anchorId="45A0A0FA">
          <v:group id="_x0000_s1026" style="width:46.85pt;height:21.75pt;mso-position-horizontal-relative:char;mso-position-vertical-relative:line" coordsize="937,435">
            <v:shape id="_x0000_s1027" style="position:absolute;width:937;height:435" coordsize="937,435" o:spt="100" adj="0,,0" path="m272,l,,,434r361,l388,349r256,l642,346r-537,l105,260r147,l252,171r-147,l105,89r167,l272,xm644,349r-109,l563,434r373,l936,378r-282,l644,349xm926,l654,r,378l936,378r,-32l759,346r,-86l906,260r,-89l759,171r,-82l926,89,926,xm517,l409,,281,346r361,l614,267r-199,l424,237,460,117r100,l517,xm560,117r-97,l499,237r9,30l614,267,560,117xe" fillcolor="#ef3d46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274426" w:rsidRPr="00274426">
        <w:rPr>
          <w:rFonts w:ascii="Raleway" w:hAnsi="Raleway"/>
          <w:spacing w:val="48"/>
          <w:sz w:val="20"/>
        </w:rPr>
        <w:t xml:space="preserve"> </w:t>
      </w:r>
      <w:r w:rsidR="00274426" w:rsidRPr="00274426">
        <w:rPr>
          <w:rFonts w:ascii="Raleway" w:hAnsi="Raleway"/>
          <w:noProof/>
          <w:spacing w:val="48"/>
          <w:sz w:val="20"/>
          <w:lang w:eastAsia="es-ES"/>
        </w:rPr>
        <w:drawing>
          <wp:inline distT="0" distB="0" distL="0" distR="0" wp14:anchorId="3E4C7528" wp14:editId="16374D4F">
            <wp:extent cx="682590" cy="285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9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EF70" w14:textId="77777777" w:rsidR="00F673D4" w:rsidRPr="00274426" w:rsidRDefault="00F673D4">
      <w:pPr>
        <w:pStyle w:val="Textoindependiente"/>
        <w:rPr>
          <w:rFonts w:ascii="Raleway" w:hAnsi="Raleway"/>
          <w:sz w:val="20"/>
        </w:rPr>
      </w:pPr>
    </w:p>
    <w:p w14:paraId="08C086FD" w14:textId="77777777" w:rsidR="00F673D4" w:rsidRPr="00274426" w:rsidRDefault="00F673D4">
      <w:pPr>
        <w:pStyle w:val="Textoindependiente"/>
        <w:spacing w:before="2"/>
        <w:rPr>
          <w:rFonts w:ascii="Raleway" w:hAnsi="Raleway"/>
          <w:sz w:val="22"/>
        </w:rPr>
      </w:pPr>
    </w:p>
    <w:p w14:paraId="5D074F95" w14:textId="77777777" w:rsidR="00F673D4" w:rsidRPr="00274426" w:rsidRDefault="00274426">
      <w:pPr>
        <w:pStyle w:val="Textoindependiente"/>
        <w:tabs>
          <w:tab w:val="left" w:pos="14739"/>
        </w:tabs>
        <w:spacing w:before="92"/>
        <w:ind w:left="115"/>
        <w:rPr>
          <w:rFonts w:ascii="Raleway" w:hAnsi="Raleway"/>
          <w:b/>
        </w:rPr>
      </w:pPr>
      <w:r w:rsidRPr="00274426">
        <w:rPr>
          <w:rFonts w:ascii="Raleway" w:hAnsi="Raleway"/>
          <w:b/>
          <w:color w:val="4C5867"/>
        </w:rPr>
        <w:t>EMPRESA:</w:t>
      </w:r>
      <w:r w:rsidRPr="00274426">
        <w:rPr>
          <w:rFonts w:ascii="Raleway" w:hAnsi="Raleway"/>
          <w:b/>
          <w:color w:val="4C5867"/>
          <w:spacing w:val="3"/>
        </w:rPr>
        <w:t xml:space="preserve"> </w:t>
      </w:r>
      <w:r w:rsidRPr="00274426">
        <w:rPr>
          <w:rFonts w:ascii="Raleway" w:hAnsi="Raleway"/>
          <w:b/>
          <w:color w:val="4C5867"/>
          <w:w w:val="72"/>
          <w:u w:val="single" w:color="4C5867"/>
        </w:rPr>
        <w:t xml:space="preserve"> </w:t>
      </w:r>
      <w:r w:rsidRPr="00274426">
        <w:rPr>
          <w:rFonts w:ascii="Raleway" w:hAnsi="Raleway"/>
          <w:b/>
          <w:color w:val="4C5867"/>
          <w:u w:val="single" w:color="4C5867"/>
        </w:rPr>
        <w:tab/>
      </w:r>
    </w:p>
    <w:p w14:paraId="7C84DF64" w14:textId="77777777" w:rsidR="00F673D4" w:rsidRPr="00274426" w:rsidRDefault="00F673D4">
      <w:pPr>
        <w:spacing w:before="3"/>
        <w:rPr>
          <w:rFonts w:ascii="Raleway" w:hAnsi="Raleway"/>
          <w:b/>
          <w:sz w:val="20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EF3D46"/>
          <w:left w:val="single" w:sz="8" w:space="0" w:color="EF3D46"/>
          <w:bottom w:val="single" w:sz="8" w:space="0" w:color="EF3D46"/>
          <w:right w:val="single" w:sz="8" w:space="0" w:color="EF3D46"/>
          <w:insideH w:val="single" w:sz="8" w:space="0" w:color="EF3D46"/>
          <w:insideV w:val="single" w:sz="8" w:space="0" w:color="EF3D46"/>
        </w:tblBorders>
        <w:tblLayout w:type="fixed"/>
        <w:tblLook w:val="01E0" w:firstRow="1" w:lastRow="1" w:firstColumn="1" w:lastColumn="1" w:noHBand="0" w:noVBand="0"/>
      </w:tblPr>
      <w:tblGrid>
        <w:gridCol w:w="7302"/>
        <w:gridCol w:w="7302"/>
      </w:tblGrid>
      <w:tr w:rsidR="00F673D4" w:rsidRPr="00274426" w14:paraId="02875B72" w14:textId="77777777">
        <w:trPr>
          <w:trHeight w:val="4634"/>
        </w:trPr>
        <w:tc>
          <w:tcPr>
            <w:tcW w:w="7302" w:type="dxa"/>
          </w:tcPr>
          <w:p w14:paraId="107AFE7C" w14:textId="3DB702DE" w:rsidR="00F673D4" w:rsidRPr="00274426" w:rsidRDefault="00274426">
            <w:pPr>
              <w:pStyle w:val="TableParagraph"/>
              <w:spacing w:before="95"/>
              <w:ind w:left="202"/>
              <w:rPr>
                <w:rFonts w:ascii="Raleway" w:hAnsi="Raleway"/>
                <w:b/>
                <w:sz w:val="26"/>
              </w:rPr>
            </w:pPr>
            <w:r w:rsidRPr="00274426">
              <w:rPr>
                <w:rFonts w:ascii="Raleway" w:hAnsi="Raleway"/>
                <w:b/>
                <w:color w:val="4C5867"/>
                <w:w w:val="95"/>
                <w:sz w:val="26"/>
              </w:rPr>
              <w:t>DEBILIDADES</w:t>
            </w:r>
            <w:r w:rsidRPr="00274426">
              <w:rPr>
                <w:rFonts w:ascii="Raleway" w:hAnsi="Raleway"/>
                <w:b/>
                <w:color w:val="4C5867"/>
                <w:spacing w:val="11"/>
                <w:w w:val="95"/>
                <w:sz w:val="26"/>
              </w:rPr>
              <w:t xml:space="preserve"> </w:t>
            </w:r>
            <w:r w:rsidRPr="00274426">
              <w:rPr>
                <w:rFonts w:ascii="Raleway" w:hAnsi="Raleway"/>
                <w:b/>
                <w:color w:val="4C5867"/>
                <w:w w:val="95"/>
                <w:sz w:val="26"/>
              </w:rPr>
              <w:t>INTERNAS</w:t>
            </w:r>
          </w:p>
          <w:p w14:paraId="598197F6" w14:textId="77777777" w:rsidR="00F673D4" w:rsidRPr="00274426" w:rsidRDefault="00F673D4">
            <w:pPr>
              <w:pStyle w:val="TableParagraph"/>
              <w:spacing w:before="11"/>
              <w:ind w:left="0"/>
              <w:rPr>
                <w:rFonts w:ascii="Raleway" w:hAnsi="Raleway"/>
                <w:b/>
                <w:sz w:val="23"/>
              </w:rPr>
            </w:pPr>
          </w:p>
          <w:p w14:paraId="5BAFAC0E" w14:textId="3686D38D" w:rsidR="00F673D4" w:rsidRPr="00274426" w:rsidRDefault="00274426">
            <w:pPr>
              <w:pStyle w:val="TableParagraph"/>
              <w:spacing w:before="0" w:line="233" w:lineRule="exact"/>
              <w:ind w:left="202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¿Qué</w:t>
            </w:r>
            <w:r w:rsidRPr="00274426">
              <w:rPr>
                <w:rFonts w:ascii="Raleway" w:hAnsi="Raleway"/>
                <w:color w:val="4C5867"/>
                <w:spacing w:val="-35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35"/>
                <w:sz w:val="20"/>
              </w:rPr>
              <w:t xml:space="preserve">   </w:t>
            </w:r>
            <w:r w:rsidRPr="00274426">
              <w:rPr>
                <w:rFonts w:ascii="Raleway" w:hAnsi="Raleway"/>
                <w:color w:val="4C5867"/>
                <w:sz w:val="20"/>
              </w:rPr>
              <w:t>puede</w:t>
            </w:r>
            <w:r w:rsidRPr="00274426">
              <w:rPr>
                <w:rFonts w:ascii="Raleway" w:hAnsi="Raleway"/>
                <w:color w:val="4C5867"/>
                <w:spacing w:val="-35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35"/>
                <w:sz w:val="20"/>
              </w:rPr>
              <w:t xml:space="preserve">    </w:t>
            </w:r>
            <w:r w:rsidRPr="00274426">
              <w:rPr>
                <w:rFonts w:ascii="Raleway" w:hAnsi="Raleway"/>
                <w:color w:val="4C5867"/>
                <w:sz w:val="20"/>
              </w:rPr>
              <w:t>mejorar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8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la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 </w:t>
            </w:r>
            <w:r w:rsidRPr="00274426">
              <w:rPr>
                <w:rFonts w:ascii="Raleway" w:hAnsi="Raleway"/>
                <w:color w:val="4C5867"/>
                <w:spacing w:val="-34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empresa?</w:t>
            </w:r>
          </w:p>
          <w:p w14:paraId="7D68804E" w14:textId="77777777" w:rsidR="00F673D4" w:rsidRPr="00274426" w:rsidRDefault="00274426">
            <w:pPr>
              <w:pStyle w:val="TableParagraph"/>
              <w:spacing w:before="0" w:line="233" w:lineRule="exact"/>
              <w:ind w:left="202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¿En qué tiene la empresa menos ventajas que otras?</w:t>
            </w:r>
          </w:p>
          <w:p w14:paraId="2D0F2DC4" w14:textId="77777777" w:rsidR="00F673D4" w:rsidRPr="00274426" w:rsidRDefault="00274426" w:rsidP="00274426">
            <w:pPr>
              <w:pStyle w:val="TableParagraph"/>
              <w:tabs>
                <w:tab w:val="left" w:pos="2947"/>
              </w:tabs>
              <w:spacing w:before="9"/>
              <w:ind w:left="0"/>
              <w:rPr>
                <w:rFonts w:ascii="Raleway" w:hAnsi="Raleway"/>
                <w:b/>
                <w:sz w:val="16"/>
              </w:rPr>
            </w:pPr>
            <w:r w:rsidRPr="00274426">
              <w:rPr>
                <w:rFonts w:ascii="Raleway" w:hAnsi="Raleway"/>
                <w:b/>
                <w:sz w:val="16"/>
              </w:rPr>
              <w:tab/>
            </w:r>
          </w:p>
          <w:p w14:paraId="3A5B94BE" w14:textId="77777777" w:rsidR="00F673D4" w:rsidRPr="00274426" w:rsidRDefault="00274426">
            <w:pPr>
              <w:pStyle w:val="TableParagraph"/>
              <w:spacing w:before="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665FD03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71A83A92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5DDBF51D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5A573FF6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03DA5D2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80F40E2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C38DE8A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CBE3610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582CED29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E9326B8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7E413F1A" w14:textId="77777777" w:rsidR="00F673D4" w:rsidRPr="00274426" w:rsidRDefault="00274426">
            <w:pPr>
              <w:pStyle w:val="TableParagraph"/>
              <w:ind w:left="485"/>
              <w:rPr>
                <w:rFonts w:ascii="Raleway" w:hAnsi="Raleway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</w:tc>
        <w:tc>
          <w:tcPr>
            <w:tcW w:w="7302" w:type="dxa"/>
          </w:tcPr>
          <w:p w14:paraId="281EB59E" w14:textId="77777777" w:rsidR="00F673D4" w:rsidRPr="00274426" w:rsidRDefault="00274426">
            <w:pPr>
              <w:pStyle w:val="TableParagraph"/>
              <w:spacing w:before="95"/>
              <w:ind w:left="158"/>
              <w:rPr>
                <w:rFonts w:ascii="Raleway" w:hAnsi="Raleway"/>
                <w:b/>
                <w:sz w:val="26"/>
              </w:rPr>
            </w:pPr>
            <w:r w:rsidRPr="00274426">
              <w:rPr>
                <w:rFonts w:ascii="Raleway" w:hAnsi="Raleway"/>
                <w:b/>
                <w:color w:val="4C5867"/>
                <w:sz w:val="26"/>
              </w:rPr>
              <w:t>AMENAZAS EXTERNAS</w:t>
            </w:r>
          </w:p>
          <w:p w14:paraId="3D2A3AE7" w14:textId="77777777" w:rsidR="00F673D4" w:rsidRPr="00274426" w:rsidRDefault="00F673D4">
            <w:pPr>
              <w:pStyle w:val="TableParagraph"/>
              <w:spacing w:before="11"/>
              <w:ind w:left="0"/>
              <w:rPr>
                <w:rFonts w:ascii="Raleway" w:hAnsi="Raleway"/>
                <w:b/>
                <w:sz w:val="23"/>
              </w:rPr>
            </w:pPr>
          </w:p>
          <w:p w14:paraId="182274DB" w14:textId="77777777" w:rsidR="00F673D4" w:rsidRPr="00274426" w:rsidRDefault="00274426">
            <w:pPr>
              <w:pStyle w:val="TableParagraph"/>
              <w:spacing w:before="0" w:line="233" w:lineRule="exact"/>
              <w:ind w:left="158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¿Qué hace la competencia?</w:t>
            </w:r>
          </w:p>
          <w:p w14:paraId="7CE9AD3A" w14:textId="77777777" w:rsidR="00F673D4" w:rsidRPr="00274426" w:rsidRDefault="00274426">
            <w:pPr>
              <w:pStyle w:val="TableParagraph"/>
              <w:spacing w:before="0" w:line="233" w:lineRule="exact"/>
              <w:ind w:left="158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¿Qué factores son una amenaza para la empresa?</w:t>
            </w:r>
          </w:p>
          <w:p w14:paraId="2BA788B3" w14:textId="77777777" w:rsidR="00F673D4" w:rsidRPr="00274426" w:rsidRDefault="00F673D4">
            <w:pPr>
              <w:pStyle w:val="TableParagraph"/>
              <w:spacing w:before="9"/>
              <w:ind w:left="0"/>
              <w:rPr>
                <w:rFonts w:ascii="Raleway" w:hAnsi="Raleway"/>
                <w:b/>
                <w:sz w:val="16"/>
              </w:rPr>
            </w:pPr>
          </w:p>
          <w:p w14:paraId="553413F7" w14:textId="77777777" w:rsidR="00F673D4" w:rsidRPr="00274426" w:rsidRDefault="00274426">
            <w:pPr>
              <w:pStyle w:val="TableParagraph"/>
              <w:spacing w:before="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9EEDBDF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B75DE7D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23E55181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2F749183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25FF2BA7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93A7012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1EA4A8A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743A6E77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00ACBF60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7E3667F7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083F6160" w14:textId="77777777" w:rsidR="00F673D4" w:rsidRPr="00274426" w:rsidRDefault="00274426">
            <w:pPr>
              <w:pStyle w:val="TableParagraph"/>
              <w:rPr>
                <w:rFonts w:ascii="Raleway" w:hAnsi="Raleway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</w:tc>
      </w:tr>
      <w:tr w:rsidR="00F673D4" w:rsidRPr="00274426" w14:paraId="5E754CF0" w14:textId="77777777" w:rsidTr="0046327A">
        <w:trPr>
          <w:trHeight w:val="4484"/>
        </w:trPr>
        <w:tc>
          <w:tcPr>
            <w:tcW w:w="7302" w:type="dxa"/>
          </w:tcPr>
          <w:p w14:paraId="1DCBE767" w14:textId="77777777" w:rsidR="00F673D4" w:rsidRPr="00274426" w:rsidRDefault="00274426">
            <w:pPr>
              <w:pStyle w:val="TableParagraph"/>
              <w:spacing w:before="153"/>
              <w:ind w:left="202"/>
              <w:rPr>
                <w:rFonts w:ascii="Raleway" w:hAnsi="Raleway"/>
                <w:b/>
                <w:sz w:val="26"/>
              </w:rPr>
            </w:pPr>
            <w:r w:rsidRPr="00274426">
              <w:rPr>
                <w:rFonts w:ascii="Raleway" w:hAnsi="Raleway"/>
                <w:b/>
                <w:color w:val="4C5867"/>
                <w:sz w:val="26"/>
              </w:rPr>
              <w:t>FORTALEZAS INTERNAS</w:t>
            </w:r>
          </w:p>
          <w:p w14:paraId="32791CBC" w14:textId="77777777" w:rsidR="00F673D4" w:rsidRPr="00274426" w:rsidRDefault="00F673D4">
            <w:pPr>
              <w:pStyle w:val="TableParagraph"/>
              <w:spacing w:before="5"/>
              <w:ind w:left="0"/>
              <w:rPr>
                <w:rFonts w:ascii="Raleway" w:hAnsi="Raleway"/>
                <w:b/>
                <w:sz w:val="24"/>
              </w:rPr>
            </w:pPr>
          </w:p>
          <w:p w14:paraId="6B501942" w14:textId="77777777" w:rsidR="00F673D4" w:rsidRPr="00274426" w:rsidRDefault="00274426">
            <w:pPr>
              <w:pStyle w:val="TableParagraph"/>
              <w:spacing w:before="1" w:line="228" w:lineRule="exact"/>
              <w:ind w:left="202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w w:val="110"/>
                <w:sz w:val="20"/>
              </w:rPr>
              <w:t>¿En qué es eficaz la empresa?</w:t>
            </w:r>
          </w:p>
          <w:p w14:paraId="7AE5E552" w14:textId="5962D13B" w:rsidR="00F673D4" w:rsidRPr="00274426" w:rsidRDefault="00274426">
            <w:pPr>
              <w:pStyle w:val="TableParagraph"/>
              <w:spacing w:before="0" w:line="235" w:lineRule="auto"/>
              <w:ind w:left="202" w:right="1170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¿Qué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tiene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la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empresa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36"/>
                <w:sz w:val="20"/>
              </w:rPr>
              <w:t xml:space="preserve">    </w:t>
            </w:r>
            <w:r w:rsidRPr="00274426">
              <w:rPr>
                <w:rFonts w:ascii="Raleway" w:hAnsi="Raleway"/>
                <w:color w:val="4C5867"/>
                <w:sz w:val="20"/>
              </w:rPr>
              <w:t>diferente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36"/>
                <w:sz w:val="20"/>
              </w:rPr>
              <w:t xml:space="preserve">   </w:t>
            </w:r>
            <w:r w:rsidRPr="00274426">
              <w:rPr>
                <w:rFonts w:ascii="Raleway" w:hAnsi="Raleway"/>
                <w:color w:val="4C5867"/>
                <w:sz w:val="20"/>
              </w:rPr>
              <w:t>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otras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0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y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9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cuáles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son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sus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36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factores diferenciadores?</w:t>
            </w:r>
          </w:p>
          <w:p w14:paraId="609B6DCD" w14:textId="77777777" w:rsidR="00F673D4" w:rsidRPr="00274426" w:rsidRDefault="00274426">
            <w:pPr>
              <w:pStyle w:val="TableParagraph"/>
              <w:spacing w:before="197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5D04AC8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2D1B76A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227658C4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1382953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529631FD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70892C5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EF383EE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F191EAB" w14:textId="77777777" w:rsidR="00F673D4" w:rsidRPr="00274426" w:rsidRDefault="00274426">
            <w:pPr>
              <w:pStyle w:val="TableParagraph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1BA84D3" w14:textId="77777777" w:rsidR="00F673D4" w:rsidRPr="00274426" w:rsidRDefault="00274426">
            <w:pPr>
              <w:pStyle w:val="TableParagraph"/>
              <w:spacing w:before="30"/>
              <w:ind w:left="485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5B86727C" w14:textId="3B39BDDE" w:rsidR="00F673D4" w:rsidRPr="00274426" w:rsidRDefault="00F673D4">
            <w:pPr>
              <w:pStyle w:val="TableParagraph"/>
              <w:ind w:left="485"/>
              <w:rPr>
                <w:rFonts w:ascii="Raleway" w:hAnsi="Raleway"/>
                <w:b/>
                <w:sz w:val="19"/>
              </w:rPr>
            </w:pPr>
          </w:p>
        </w:tc>
        <w:tc>
          <w:tcPr>
            <w:tcW w:w="7302" w:type="dxa"/>
          </w:tcPr>
          <w:p w14:paraId="4FE2E519" w14:textId="77777777" w:rsidR="00F673D4" w:rsidRPr="00274426" w:rsidRDefault="00274426">
            <w:pPr>
              <w:pStyle w:val="TableParagraph"/>
              <w:spacing w:before="153"/>
              <w:ind w:left="158"/>
              <w:rPr>
                <w:rFonts w:ascii="Raleway" w:hAnsi="Raleway"/>
                <w:b/>
                <w:sz w:val="26"/>
              </w:rPr>
            </w:pPr>
            <w:r w:rsidRPr="00274426">
              <w:rPr>
                <w:rFonts w:ascii="Raleway" w:hAnsi="Raleway"/>
                <w:b/>
                <w:color w:val="4C5867"/>
                <w:sz w:val="26"/>
              </w:rPr>
              <w:t>OPORTUNIDADES EXTERNAS</w:t>
            </w:r>
          </w:p>
          <w:p w14:paraId="4E7BD90E" w14:textId="77777777" w:rsidR="00F673D4" w:rsidRPr="00274426" w:rsidRDefault="00F673D4">
            <w:pPr>
              <w:pStyle w:val="TableParagraph"/>
              <w:spacing w:before="5"/>
              <w:ind w:left="0"/>
              <w:rPr>
                <w:rFonts w:ascii="Raleway" w:hAnsi="Raleway"/>
                <w:b/>
                <w:sz w:val="24"/>
              </w:rPr>
            </w:pPr>
          </w:p>
          <w:p w14:paraId="0042DA49" w14:textId="77777777" w:rsidR="00F673D4" w:rsidRPr="00274426" w:rsidRDefault="00274426">
            <w:pPr>
              <w:pStyle w:val="TableParagraph"/>
              <w:spacing w:before="1" w:line="228" w:lineRule="exact"/>
              <w:ind w:left="158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¿De</w:t>
            </w:r>
            <w:r w:rsidRPr="00274426">
              <w:rPr>
                <w:rFonts w:ascii="Raleway" w:hAnsi="Raleway"/>
                <w:color w:val="4C5867"/>
                <w:spacing w:val="-13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qué</w:t>
            </w:r>
            <w:r w:rsidRPr="00274426">
              <w:rPr>
                <w:rFonts w:ascii="Raleway" w:hAnsi="Raleway"/>
                <w:color w:val="4C5867"/>
                <w:spacing w:val="-12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tendencias</w:t>
            </w:r>
            <w:r w:rsidRPr="00274426">
              <w:rPr>
                <w:rFonts w:ascii="Raleway" w:hAnsi="Raleway"/>
                <w:color w:val="4C5867"/>
                <w:spacing w:val="-12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se</w:t>
            </w:r>
            <w:r w:rsidRPr="00274426">
              <w:rPr>
                <w:rFonts w:ascii="Raleway" w:hAnsi="Raleway"/>
                <w:color w:val="4C5867"/>
                <w:spacing w:val="-13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puede</w:t>
            </w:r>
            <w:r w:rsidRPr="00274426">
              <w:rPr>
                <w:rFonts w:ascii="Raleway" w:hAnsi="Raleway"/>
                <w:color w:val="4C5867"/>
                <w:spacing w:val="-12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beneficiar</w:t>
            </w:r>
            <w:r w:rsidRPr="00274426">
              <w:rPr>
                <w:rFonts w:ascii="Raleway" w:hAnsi="Raleway"/>
                <w:color w:val="4C5867"/>
                <w:spacing w:val="-17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la</w:t>
            </w:r>
            <w:r w:rsidRPr="00274426">
              <w:rPr>
                <w:rFonts w:ascii="Raleway" w:hAnsi="Raleway"/>
                <w:color w:val="4C5867"/>
                <w:spacing w:val="-12"/>
                <w:w w:val="105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w w:val="105"/>
                <w:sz w:val="20"/>
              </w:rPr>
              <w:t>empresa?</w:t>
            </w:r>
          </w:p>
          <w:p w14:paraId="1FBCE116" w14:textId="10B06015" w:rsidR="00F673D4" w:rsidRPr="00274426" w:rsidRDefault="00274426">
            <w:pPr>
              <w:pStyle w:val="TableParagraph"/>
              <w:spacing w:before="0" w:line="232" w:lineRule="exact"/>
              <w:ind w:left="158"/>
              <w:rPr>
                <w:rFonts w:ascii="Raleway" w:hAnsi="Raleway"/>
                <w:sz w:val="20"/>
              </w:rPr>
            </w:pPr>
            <w:r w:rsidRPr="00274426">
              <w:rPr>
                <w:rFonts w:ascii="Raleway" w:hAnsi="Raleway"/>
                <w:color w:val="4C5867"/>
                <w:sz w:val="20"/>
              </w:rPr>
              <w:t>¿Qué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4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44"/>
                <w:sz w:val="20"/>
              </w:rPr>
              <w:t xml:space="preserve">          </w:t>
            </w:r>
            <w:r w:rsidRPr="00274426">
              <w:rPr>
                <w:rFonts w:ascii="Raleway" w:hAnsi="Raleway"/>
                <w:color w:val="4C5867"/>
                <w:sz w:val="20"/>
              </w:rPr>
              <w:t>factores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3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43"/>
                <w:sz w:val="20"/>
              </w:rPr>
              <w:t xml:space="preserve">   </w:t>
            </w:r>
            <w:r w:rsidRPr="00274426">
              <w:rPr>
                <w:rFonts w:ascii="Raleway" w:hAnsi="Raleway"/>
                <w:color w:val="4C5867"/>
                <w:sz w:val="20"/>
              </w:rPr>
              <w:t>son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una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3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oportunidad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4"/>
                <w:sz w:val="20"/>
              </w:rPr>
              <w:t xml:space="preserve"> </w:t>
            </w:r>
            <w:r w:rsidR="0046327A">
              <w:rPr>
                <w:rFonts w:ascii="Raleway" w:hAnsi="Raleway"/>
                <w:color w:val="4C5867"/>
                <w:spacing w:val="-44"/>
                <w:sz w:val="20"/>
              </w:rPr>
              <w:t xml:space="preserve">     </w:t>
            </w:r>
            <w:r w:rsidRPr="00274426">
              <w:rPr>
                <w:rFonts w:ascii="Raleway" w:hAnsi="Raleway"/>
                <w:color w:val="4C5867"/>
                <w:sz w:val="20"/>
              </w:rPr>
              <w:t>para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3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la</w:t>
            </w:r>
            <w:r w:rsidR="0046327A">
              <w:rPr>
                <w:rFonts w:ascii="Raleway" w:hAnsi="Raleway"/>
                <w:color w:val="4C5867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pacing w:val="-44"/>
                <w:sz w:val="20"/>
              </w:rPr>
              <w:t xml:space="preserve"> </w:t>
            </w:r>
            <w:r w:rsidRPr="00274426">
              <w:rPr>
                <w:rFonts w:ascii="Raleway" w:hAnsi="Raleway"/>
                <w:color w:val="4C5867"/>
                <w:sz w:val="20"/>
              </w:rPr>
              <w:t>empresa?</w:t>
            </w:r>
          </w:p>
          <w:p w14:paraId="2C13D62C" w14:textId="77777777" w:rsidR="00F673D4" w:rsidRPr="00274426" w:rsidRDefault="00274426">
            <w:pPr>
              <w:pStyle w:val="TableParagraph"/>
              <w:spacing w:before="197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100C1B4C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B7FE6C3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4C48A80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73022B29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53EBBDB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2B9930E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44B5966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39B18BAD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6B483BB8" w14:textId="77777777" w:rsidR="00F673D4" w:rsidRPr="00274426" w:rsidRDefault="00274426">
            <w:pPr>
              <w:pStyle w:val="TableParagraph"/>
              <w:spacing w:before="30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4D27F3CF" w14:textId="77777777" w:rsidR="00F673D4" w:rsidRPr="00274426" w:rsidRDefault="00274426">
            <w:pPr>
              <w:pStyle w:val="TableParagraph"/>
              <w:rPr>
                <w:rFonts w:ascii="Tahoma" w:hAnsi="Tahoma" w:cs="Tahoma"/>
                <w:b/>
                <w:sz w:val="19"/>
              </w:rPr>
            </w:pPr>
            <w:r w:rsidRPr="00274426">
              <w:rPr>
                <w:rFonts w:ascii="Tahoma" w:hAnsi="Tahoma" w:cs="Tahoma"/>
                <w:b/>
                <w:color w:val="EF3D46"/>
                <w:w w:val="78"/>
                <w:sz w:val="19"/>
              </w:rPr>
              <w:t>•</w:t>
            </w:r>
          </w:p>
          <w:p w14:paraId="10C130AE" w14:textId="3135BC06" w:rsidR="00F673D4" w:rsidRPr="00274426" w:rsidRDefault="00F673D4">
            <w:pPr>
              <w:pStyle w:val="TableParagraph"/>
              <w:rPr>
                <w:rFonts w:ascii="Raleway" w:hAnsi="Raleway"/>
                <w:b/>
                <w:sz w:val="19"/>
              </w:rPr>
            </w:pPr>
          </w:p>
        </w:tc>
      </w:tr>
    </w:tbl>
    <w:p w14:paraId="363D4697" w14:textId="77777777" w:rsidR="00274426" w:rsidRPr="00274426" w:rsidRDefault="00274426">
      <w:pPr>
        <w:rPr>
          <w:rFonts w:ascii="Raleway" w:eastAsiaTheme="minorHAnsi" w:hAnsi="Raleway" w:cstheme="minorBidi"/>
          <w:lang w:val="en-US"/>
        </w:rPr>
      </w:pPr>
      <w:bookmarkStart w:id="0" w:name="_GoBack"/>
      <w:bookmarkEnd w:id="0"/>
    </w:p>
    <w:sectPr w:rsidR="00274426" w:rsidRPr="00274426">
      <w:type w:val="continuous"/>
      <w:pgSz w:w="16840" w:h="11910" w:orient="landscape"/>
      <w:pgMar w:top="40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Raleway">
    <w:altName w:val="Corbel"/>
    <w:charset w:val="00"/>
    <w:family w:val="auto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73D4"/>
    <w:rsid w:val="00274426"/>
    <w:rsid w:val="0046327A"/>
    <w:rsid w:val="00F673D4"/>
    <w:rsid w:val="00F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2DD4311"/>
  <w15:docId w15:val="{926EFDBE-BECA-4E11-B6B2-5996BB4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44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44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426"/>
    <w:rPr>
      <w:rFonts w:ascii="Lucida Grande" w:eastAsia="Lucida Sans" w:hAnsi="Lucida Grande" w:cs="Lucida San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A72F5781A9E448D49DE08DADB760D" ma:contentTypeVersion="12" ma:contentTypeDescription="Create a new document." ma:contentTypeScope="" ma:versionID="f20f64c6cb415a891e82bc4b6573884b">
  <xsd:schema xmlns:xsd="http://www.w3.org/2001/XMLSchema" xmlns:xs="http://www.w3.org/2001/XMLSchema" xmlns:p="http://schemas.microsoft.com/office/2006/metadata/properties" xmlns:ns2="3bbda903-d449-44be-b572-daebd7192b46" xmlns:ns3="01dc94e1-f22e-4391-be96-c7a02c153d7d" targetNamespace="http://schemas.microsoft.com/office/2006/metadata/properties" ma:root="true" ma:fieldsID="2e7a4ae6934bb4082cacfe0b7f7c3501" ns2:_="" ns3:_="">
    <xsd:import namespace="3bbda903-d449-44be-b572-daebd7192b46"/>
    <xsd:import namespace="01dc94e1-f22e-4391-be96-c7a02c153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da903-d449-44be-b572-daebd7192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c94e1-f22e-4391-be96-c7a02c153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dc94e1-f22e-4391-be96-c7a02c153d7d">
      <UserInfo>
        <DisplayName/>
        <AccountId xsi:nil="true"/>
        <AccountType/>
      </UserInfo>
    </SharedWithUsers>
    <MediaLengthInSeconds xmlns="3bbda903-d449-44be-b572-daebd7192b46" xsi:nil="true"/>
  </documentManagement>
</p:properties>
</file>

<file path=customXml/itemProps1.xml><?xml version="1.0" encoding="utf-8"?>
<ds:datastoreItem xmlns:ds="http://schemas.openxmlformats.org/officeDocument/2006/customXml" ds:itemID="{F5EB9F88-9EE4-4A6B-AD7A-EE3ACFFB17CF}"/>
</file>

<file path=customXml/itemProps2.xml><?xml version="1.0" encoding="utf-8"?>
<ds:datastoreItem xmlns:ds="http://schemas.openxmlformats.org/officeDocument/2006/customXml" ds:itemID="{947CB541-D64A-4BED-91B7-AD73C4FAB7EF}"/>
</file>

<file path=customXml/itemProps3.xml><?xml version="1.0" encoding="utf-8"?>
<ds:datastoreItem xmlns:ds="http://schemas.openxmlformats.org/officeDocument/2006/customXml" ds:itemID="{83FABFAE-242D-4310-A83A-CE3F5BEE83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Nuria López Cama</cp:lastModifiedBy>
  <cp:revision>3</cp:revision>
  <dcterms:created xsi:type="dcterms:W3CDTF">2020-10-08T11:55:00Z</dcterms:created>
  <dcterms:modified xsi:type="dcterms:W3CDTF">2020-10-09T07:36:00Z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0x010100960A72F5781A9E448D49DE08DADB760D</vt:lpwstr>
  </property>
  <property fmtid="{D5CDD505-2E9C-101B-9397-08002B2CF9AE}" pid="6" name="Order">
    <vt:r8>1829200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</Properties>
</file>