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C9" w:rsidRDefault="00B80991" w:rsidP="00B80991">
      <w:pPr>
        <w:pStyle w:val="1"/>
      </w:pPr>
      <w:r>
        <w:t>Q1</w:t>
      </w:r>
    </w:p>
    <w:p w:rsidR="00B80991" w:rsidRDefault="0064679B" w:rsidP="00B80991">
      <w:r>
        <w:t>8</w:t>
      </w:r>
    </w:p>
    <w:p w:rsidR="0064679B" w:rsidRDefault="003E63C8" w:rsidP="003E63C8">
      <w:pPr>
        <w:pStyle w:val="1"/>
      </w:pPr>
      <w:bookmarkStart w:id="0" w:name="_Ref341623592"/>
      <w:r>
        <w:t>Q2</w:t>
      </w:r>
      <w:bookmarkEnd w:id="0"/>
    </w:p>
    <w:p w:rsidR="003E63C8" w:rsidRDefault="00F8544F" w:rsidP="003E63C8">
      <w:r>
        <w:t xml:space="preserve">7 (ignoring case): </w:t>
      </w:r>
      <w:r w:rsidRPr="00DF78AC">
        <w:rPr>
          <w:rFonts w:ascii="Consolas" w:hAnsi="Consolas" w:cs="Consolas"/>
          <w:sz w:val="20"/>
        </w:rPr>
        <w:t>{'eighty', 'seventh', 'provides', 'anywhere', 'm', 'breakfast', 'connecting'}</w:t>
      </w:r>
    </w:p>
    <w:p w:rsidR="00AF7855" w:rsidRDefault="00077B72" w:rsidP="00077B72">
      <w:pPr>
        <w:pStyle w:val="1"/>
      </w:pPr>
      <w:r>
        <w:t>Q3</w:t>
      </w:r>
    </w:p>
    <w:p w:rsidR="00077B72" w:rsidRDefault="00C43F08" w:rsidP="00077B72">
      <w:r>
        <w:t>733 (</w:t>
      </w:r>
      <w:r w:rsidR="000E144F">
        <w:t>ignoring case</w:t>
      </w:r>
      <w:r w:rsidR="001850FF">
        <w:t>, otherwise 752</w:t>
      </w:r>
      <w:r>
        <w:t>)</w:t>
      </w:r>
    </w:p>
    <w:p w:rsidR="009B3DFE" w:rsidRDefault="000C52E5" w:rsidP="000C52E5">
      <w:pPr>
        <w:pStyle w:val="1"/>
      </w:pPr>
      <w:r>
        <w:t>Q4</w:t>
      </w:r>
    </w:p>
    <w:p w:rsidR="00FE4993" w:rsidRDefault="00840B36" w:rsidP="00077B72">
      <w:r>
        <w:t xml:space="preserve">In my implementation, rules are indexed by both left and right side. Using this </w:t>
      </w:r>
      <w:r w:rsidR="004417B3">
        <w:t>trick</w:t>
      </w:r>
      <w:r>
        <w:t xml:space="preserve">, the actual execution time largely depends on </w:t>
      </w:r>
      <w:r w:rsidR="003C0DC3">
        <w:t>the tagging ambiguity of a specific sentence rather than its length.</w:t>
      </w:r>
      <w:r w:rsidR="00E33676">
        <w:t xml:space="preserve"> </w:t>
      </w:r>
      <w:r w:rsidR="0068576F">
        <w:t xml:space="preserve">If we do linear regression on </w:t>
      </w:r>
      <w:proofErr w:type="gramStart"/>
      <w:r w:rsidR="0068576F">
        <w:t>log</w:t>
      </w:r>
      <w:r w:rsidR="005B5FD6">
        <w:t>(</w:t>
      </w:r>
      <w:proofErr w:type="gramEnd"/>
      <w:r w:rsidR="00004811">
        <w:t>length</w:t>
      </w:r>
      <w:r w:rsidR="005B5FD6">
        <w:t>)</w:t>
      </w:r>
      <w:r w:rsidR="0068576F">
        <w:t>-log</w:t>
      </w:r>
      <w:r w:rsidR="005B5FD6">
        <w:t>(</w:t>
      </w:r>
      <w:r w:rsidR="00004811">
        <w:t>time</w:t>
      </w:r>
      <w:r w:rsidR="005B5FD6">
        <w:t>)</w:t>
      </w:r>
      <w:r w:rsidR="0068576F">
        <w:t xml:space="preserve">, we </w:t>
      </w:r>
      <w:r w:rsidR="00BF4C11">
        <w:t xml:space="preserve">get </w:t>
      </w:r>
      <m:oMath>
        <m:r>
          <w:rPr>
            <w:rFonts w:ascii="Cambria Math" w:hAnsi="Cambria Math"/>
          </w:rPr>
          <m:t>k&lt;1</m:t>
        </m:r>
      </m:oMath>
      <w:r w:rsidR="0068576F">
        <w:t>, and it doesn’t fit very well:</w:t>
      </w:r>
    </w:p>
    <w:p w:rsidR="0068576F" w:rsidRDefault="00BF4C11" w:rsidP="00D8271F">
      <w:pPr>
        <w:jc w:val="center"/>
      </w:pPr>
      <w:r>
        <w:rPr>
          <w:noProof/>
        </w:rPr>
        <w:drawing>
          <wp:inline distT="0" distB="0" distL="0" distR="0" wp14:anchorId="3029456F" wp14:editId="3A598299">
            <wp:extent cx="3939791" cy="266813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675" cy="26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76" w:rsidRDefault="004417B3" w:rsidP="00077B72">
      <w:r>
        <w:t xml:space="preserve">To eliminate the effect the of this optimization, we call </w:t>
      </w:r>
      <w:proofErr w:type="spellStart"/>
      <w:proofErr w:type="gramStart"/>
      <w:r w:rsidRPr="00737D29">
        <w:rPr>
          <w:rFonts w:ascii="Consolas" w:hAnsi="Consolas" w:cs="Consolas"/>
          <w:sz w:val="20"/>
        </w:rPr>
        <w:t>time.sleep</w:t>
      </w:r>
      <w:proofErr w:type="spellEnd"/>
      <w:r w:rsidRPr="00737D29">
        <w:rPr>
          <w:rFonts w:ascii="Consolas" w:hAnsi="Consolas" w:cs="Consolas"/>
          <w:sz w:val="20"/>
        </w:rPr>
        <w:t>(</w:t>
      </w:r>
      <w:proofErr w:type="gramEnd"/>
      <w:r w:rsidRPr="00737D29">
        <w:rPr>
          <w:rFonts w:ascii="Consolas" w:hAnsi="Consolas" w:cs="Consolas"/>
          <w:sz w:val="20"/>
        </w:rPr>
        <w:t>0.01)</w:t>
      </w:r>
      <w:r w:rsidR="00B51E2B">
        <w:rPr>
          <w:rFonts w:ascii="Consolas" w:hAnsi="Consolas" w:cs="Consolas"/>
          <w:sz w:val="20"/>
        </w:rPr>
        <w:t xml:space="preserve"> </w:t>
      </w:r>
      <w:r w:rsidR="00B51E2B">
        <w:t>each time before enumerating possible rules</w:t>
      </w:r>
      <w:r w:rsidRPr="00737D29">
        <w:rPr>
          <w:sz w:val="20"/>
        </w:rPr>
        <w:t>.</w:t>
      </w:r>
      <w:r w:rsidR="00F12ED4" w:rsidRPr="00737D29">
        <w:rPr>
          <w:sz w:val="20"/>
        </w:rPr>
        <w:t xml:space="preserve"> </w:t>
      </w:r>
      <w:r w:rsidR="00F12ED4">
        <w:t xml:space="preserve">By doing this, </w:t>
      </w:r>
      <w:r w:rsidR="00742B06">
        <w:t>we get k=2.7</w:t>
      </w:r>
      <w:r w:rsidR="005F5FE6">
        <w:t xml:space="preserve">, which </w:t>
      </w:r>
      <w:proofErr w:type="gramStart"/>
      <w:r w:rsidR="005F5FE6">
        <w:t>is</w:t>
      </w:r>
      <w:proofErr w:type="gramEnd"/>
      <w:r w:rsidR="005F5FE6">
        <w:t xml:space="preserve"> more consistent with the time complexity we know</w:t>
      </w:r>
      <w:r w:rsidR="00742B06">
        <w:t>:</w:t>
      </w:r>
    </w:p>
    <w:p w:rsidR="00742B06" w:rsidRDefault="004E31B4" w:rsidP="00F03EE1">
      <w:pPr>
        <w:jc w:val="center"/>
      </w:pPr>
      <w:r>
        <w:rPr>
          <w:noProof/>
        </w:rPr>
        <w:lastRenderedPageBreak/>
        <w:drawing>
          <wp:inline distT="0" distB="0" distL="0" distR="0" wp14:anchorId="16F4082B" wp14:editId="2AEA1245">
            <wp:extent cx="3958217" cy="257942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330" cy="25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80" w:rsidRDefault="008950E7" w:rsidP="008950E7">
      <w:pPr>
        <w:pStyle w:val="1"/>
      </w:pPr>
      <w:r>
        <w:t>Q5</w:t>
      </w:r>
    </w:p>
    <w:p w:rsidR="00D56F0F" w:rsidRPr="00727BC2" w:rsidRDefault="00D56F0F" w:rsidP="00727BC2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727BC2">
        <w:rPr>
          <w:rFonts w:ascii="Consolas" w:hAnsi="Consolas" w:cs="Consolas"/>
          <w:sz w:val="20"/>
          <w:szCs w:val="20"/>
        </w:rPr>
        <w:t>./output/q5-dev.output</w:t>
      </w:r>
      <w:r w:rsidRPr="00727BC2">
        <w:rPr>
          <w:rFonts w:ascii="Consolas" w:hAnsi="Consolas" w:cs="Consolas"/>
          <w:sz w:val="20"/>
          <w:szCs w:val="20"/>
        </w:rPr>
        <w:tab/>
        <w:t>438 brackets</w:t>
      </w:r>
    </w:p>
    <w:p w:rsidR="00D56F0F" w:rsidRPr="00727BC2" w:rsidRDefault="00D56F0F" w:rsidP="00727BC2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727BC2">
        <w:rPr>
          <w:rFonts w:ascii="Consolas" w:hAnsi="Consolas" w:cs="Consolas"/>
          <w:sz w:val="20"/>
          <w:szCs w:val="20"/>
        </w:rPr>
        <w:t>./data/</w:t>
      </w:r>
      <w:proofErr w:type="spellStart"/>
      <w:r w:rsidRPr="00727BC2">
        <w:rPr>
          <w:rFonts w:ascii="Consolas" w:hAnsi="Consolas" w:cs="Consolas"/>
          <w:sz w:val="20"/>
          <w:szCs w:val="20"/>
        </w:rPr>
        <w:t>dev.trees</w:t>
      </w:r>
      <w:proofErr w:type="spellEnd"/>
      <w:r w:rsidRPr="00727BC2">
        <w:rPr>
          <w:rFonts w:ascii="Consolas" w:hAnsi="Consolas" w:cs="Consolas"/>
          <w:sz w:val="20"/>
          <w:szCs w:val="20"/>
        </w:rPr>
        <w:tab/>
        <w:t>474 brackets</w:t>
      </w:r>
    </w:p>
    <w:p w:rsidR="00D56F0F" w:rsidRPr="00727BC2" w:rsidRDefault="00D56F0F" w:rsidP="00727BC2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727BC2">
        <w:rPr>
          <w:rFonts w:ascii="Consolas" w:hAnsi="Consolas" w:cs="Consolas"/>
          <w:sz w:val="20"/>
          <w:szCs w:val="20"/>
        </w:rPr>
        <w:t>matching</w:t>
      </w:r>
      <w:proofErr w:type="gramEnd"/>
      <w:r w:rsidRPr="00727BC2">
        <w:rPr>
          <w:rFonts w:ascii="Consolas" w:hAnsi="Consolas" w:cs="Consolas"/>
          <w:sz w:val="20"/>
          <w:szCs w:val="20"/>
        </w:rPr>
        <w:tab/>
        <w:t>406 brackets</w:t>
      </w:r>
    </w:p>
    <w:p w:rsidR="00D56F0F" w:rsidRPr="00727BC2" w:rsidRDefault="00D56F0F" w:rsidP="00727BC2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727BC2">
        <w:rPr>
          <w:rFonts w:ascii="Consolas" w:hAnsi="Consolas" w:cs="Consolas"/>
          <w:sz w:val="20"/>
          <w:szCs w:val="20"/>
        </w:rPr>
        <w:t>precision</w:t>
      </w:r>
      <w:proofErr w:type="gramEnd"/>
      <w:r w:rsidRPr="00727BC2">
        <w:rPr>
          <w:rFonts w:ascii="Consolas" w:hAnsi="Consolas" w:cs="Consolas"/>
          <w:sz w:val="20"/>
          <w:szCs w:val="20"/>
        </w:rPr>
        <w:tab/>
        <w:t>0.9269406392694064</w:t>
      </w:r>
    </w:p>
    <w:p w:rsidR="00D56F0F" w:rsidRPr="00727BC2" w:rsidRDefault="00D56F0F" w:rsidP="00727BC2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727BC2">
        <w:rPr>
          <w:rFonts w:ascii="Consolas" w:hAnsi="Consolas" w:cs="Consolas"/>
          <w:sz w:val="20"/>
          <w:szCs w:val="20"/>
        </w:rPr>
        <w:t>recall</w:t>
      </w:r>
      <w:proofErr w:type="gramEnd"/>
      <w:r w:rsidRPr="00727BC2">
        <w:rPr>
          <w:rFonts w:ascii="Consolas" w:hAnsi="Consolas" w:cs="Consolas"/>
          <w:sz w:val="20"/>
          <w:szCs w:val="20"/>
        </w:rPr>
        <w:tab/>
        <w:t>0.8565400843881856</w:t>
      </w:r>
    </w:p>
    <w:p w:rsidR="008950E7" w:rsidRPr="00727BC2" w:rsidRDefault="00D56F0F" w:rsidP="00727BC2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727BC2">
        <w:rPr>
          <w:rFonts w:ascii="Consolas" w:hAnsi="Consolas" w:cs="Consolas"/>
          <w:sz w:val="20"/>
          <w:szCs w:val="20"/>
        </w:rPr>
        <w:t>F1</w:t>
      </w:r>
      <w:r w:rsidRPr="00727BC2">
        <w:rPr>
          <w:rFonts w:ascii="Consolas" w:hAnsi="Consolas" w:cs="Consolas"/>
          <w:sz w:val="20"/>
          <w:szCs w:val="20"/>
        </w:rPr>
        <w:tab/>
        <w:t>0.8903508771929824</w:t>
      </w:r>
    </w:p>
    <w:p w:rsidR="00D56F0F" w:rsidRDefault="00D56F0F" w:rsidP="00D56F0F">
      <w:pPr>
        <w:pStyle w:val="1"/>
      </w:pPr>
      <w:r>
        <w:t>Q6</w:t>
      </w:r>
    </w:p>
    <w:p w:rsidR="00D56F0F" w:rsidRDefault="00C81988" w:rsidP="00C81988">
      <w:pPr>
        <w:pStyle w:val="2"/>
        <w:numPr>
          <w:ilvl w:val="0"/>
          <w:numId w:val="5"/>
        </w:numPr>
      </w:pPr>
      <w:r>
        <w:t>Handling parsing failure</w:t>
      </w:r>
    </w:p>
    <w:p w:rsidR="00C81988" w:rsidRDefault="00774F65" w:rsidP="00C81988">
      <w:r>
        <w:t>Previous</w:t>
      </w:r>
      <w:r w:rsidR="002B1F12">
        <w:t>ly</w:t>
      </w:r>
      <w:r>
        <w:t xml:space="preserve"> when we fail to parse a sentence, we simply print “0”. </w:t>
      </w:r>
      <w:r w:rsidR="00C958CB">
        <w:t>This gives us relatively high precision (since we tag only when we are confid</w:t>
      </w:r>
      <w:r w:rsidR="005E7441">
        <w:t>ent) at the cost of low recall.</w:t>
      </w:r>
    </w:p>
    <w:p w:rsidR="005E7441" w:rsidRDefault="002B1F12" w:rsidP="00C81988">
      <w:r>
        <w:t>To improve</w:t>
      </w:r>
      <w:r w:rsidR="003B0A98">
        <w:t xml:space="preserve"> recall, </w:t>
      </w:r>
      <w:r w:rsidR="00E419DB">
        <w:t xml:space="preserve">even if we cannot produce a parsing tree for </w:t>
      </w:r>
      <w:r w:rsidR="00306603">
        <w:t>an</w:t>
      </w:r>
      <w:r w:rsidR="00E419DB">
        <w:t xml:space="preserve"> entire sentence, </w:t>
      </w:r>
      <w:r w:rsidR="003B0A98">
        <w:t xml:space="preserve">we should try to </w:t>
      </w:r>
      <w:r w:rsidR="00A85075">
        <w:t xml:space="preserve">get credits for </w:t>
      </w:r>
      <w:r w:rsidR="001050E5">
        <w:t>correctly par</w:t>
      </w:r>
      <w:r w:rsidR="00E419DB">
        <w:t xml:space="preserve">sing some parts of </w:t>
      </w:r>
      <w:r w:rsidR="00B700FB">
        <w:t>it</w:t>
      </w:r>
      <w:r w:rsidR="001050E5">
        <w:t>.</w:t>
      </w:r>
      <w:r w:rsidR="003E72C8">
        <w:t xml:space="preserve"> </w:t>
      </w:r>
      <w:r w:rsidR="00CC48A3">
        <w:t>At the same time, w</w:t>
      </w:r>
      <w:r w:rsidR="003E72C8">
        <w:t>e should still avoid bold guesses that seriously harm</w:t>
      </w:r>
      <w:r w:rsidR="00DB22BD">
        <w:t>s</w:t>
      </w:r>
      <w:r w:rsidR="003E72C8">
        <w:t xml:space="preserve"> precision (and consequently F1 score).</w:t>
      </w:r>
    </w:p>
    <w:p w:rsidR="0030795B" w:rsidRDefault="0030795B" w:rsidP="00C81988">
      <w:r>
        <w:t xml:space="preserve">Here’s what we do: </w:t>
      </w:r>
      <w:r w:rsidR="009875FE">
        <w:t xml:space="preserve">when we fail to parse a sentence, </w:t>
      </w:r>
      <w:r>
        <w:t xml:space="preserve">we try to split </w:t>
      </w:r>
      <w:r w:rsidR="009875FE">
        <w:t>it</w:t>
      </w:r>
      <w:r>
        <w:t xml:space="preserve"> in to several parts, such that </w:t>
      </w:r>
      <w:r w:rsidR="008F5D3F">
        <w:t xml:space="preserve">we can build a parsing tree for </w:t>
      </w:r>
      <w:r>
        <w:t>each part</w:t>
      </w:r>
      <w:r w:rsidR="00CD4BF4">
        <w:t>.</w:t>
      </w:r>
      <w:r w:rsidR="00CF5560">
        <w:t xml:space="preserve"> </w:t>
      </w:r>
      <w:r w:rsidR="00183FE5">
        <w:t>Assum</w:t>
      </w:r>
      <w:r w:rsidR="00952124">
        <w:t>ing</w:t>
      </w:r>
      <w:r w:rsidR="00183FE5">
        <w:t xml:space="preserve"> the labels of the roots of </w:t>
      </w:r>
      <w:r w:rsidR="00654619">
        <w:t>these</w:t>
      </w:r>
      <w:r w:rsidR="00183FE5">
        <w:t xml:space="preserve"> trees </w:t>
      </w:r>
      <w:proofErr w:type="gramStart"/>
      <w:r w:rsidR="00183FE5">
        <w:t xml:space="preserve">are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83FE5">
        <w:t xml:space="preserve">, </w:t>
      </w:r>
      <w:r w:rsidR="00952124">
        <w:t>we</w:t>
      </w:r>
      <w:r w:rsidR="00290E23">
        <w:t xml:space="preserve"> add a new rule</w:t>
      </w:r>
      <w:r w:rsidR="00092CF6">
        <w:t xml:space="preserve"> </w:t>
      </w:r>
      <m:oMath>
        <m:r>
          <w:rPr>
            <w:rFonts w:ascii="Cambria Math" w:hAnsi="Cambria Math"/>
          </w:rPr>
          <m:t>TOP→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92CF6">
        <w:t xml:space="preserve"> that has no cost.</w:t>
      </w:r>
      <w:r w:rsidR="00DD6E2B">
        <w:t xml:space="preserve"> In other words, </w:t>
      </w:r>
      <w:r w:rsidR="000608E0">
        <w:t>we assume the sub-trees are independently generated and we try to maximize the joint probability.</w:t>
      </w:r>
    </w:p>
    <w:p w:rsidR="000B7C2B" w:rsidRDefault="00AC5383" w:rsidP="00C81988">
      <w:r>
        <w:t>By doing this, we considerably improved recall without harming precision very much. As a result, F1 score is also improved:</w:t>
      </w:r>
    </w:p>
    <w:p w:rsidR="00F20B56" w:rsidRPr="00F20B56" w:rsidRDefault="00F20B56" w:rsidP="00F20B56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F20B56">
        <w:rPr>
          <w:rFonts w:ascii="Consolas" w:hAnsi="Consolas" w:cs="Consolas"/>
          <w:sz w:val="20"/>
          <w:szCs w:val="20"/>
        </w:rPr>
        <w:t>./output/</w:t>
      </w:r>
      <w:proofErr w:type="spellStart"/>
      <w:r w:rsidRPr="00F20B56">
        <w:rPr>
          <w:rFonts w:ascii="Consolas" w:hAnsi="Consolas" w:cs="Consolas"/>
          <w:sz w:val="20"/>
          <w:szCs w:val="20"/>
        </w:rPr>
        <w:t>dev.output</w:t>
      </w:r>
      <w:proofErr w:type="spellEnd"/>
      <w:r w:rsidRPr="00F20B56">
        <w:rPr>
          <w:rFonts w:ascii="Consolas" w:hAnsi="Consolas" w:cs="Consolas"/>
          <w:sz w:val="20"/>
          <w:szCs w:val="20"/>
        </w:rPr>
        <w:tab/>
        <w:t>464 brackets</w:t>
      </w:r>
    </w:p>
    <w:p w:rsidR="00F20B56" w:rsidRPr="00F20B56" w:rsidRDefault="00F20B56" w:rsidP="00F20B56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F20B56">
        <w:rPr>
          <w:rFonts w:ascii="Consolas" w:hAnsi="Consolas" w:cs="Consolas"/>
          <w:sz w:val="20"/>
          <w:szCs w:val="20"/>
        </w:rPr>
        <w:t>./data/</w:t>
      </w:r>
      <w:proofErr w:type="spellStart"/>
      <w:r w:rsidRPr="00F20B56">
        <w:rPr>
          <w:rFonts w:ascii="Consolas" w:hAnsi="Consolas" w:cs="Consolas"/>
          <w:sz w:val="20"/>
          <w:szCs w:val="20"/>
        </w:rPr>
        <w:t>dev.trees</w:t>
      </w:r>
      <w:proofErr w:type="spellEnd"/>
      <w:r w:rsidRPr="00F20B56">
        <w:rPr>
          <w:rFonts w:ascii="Consolas" w:hAnsi="Consolas" w:cs="Consolas"/>
          <w:sz w:val="20"/>
          <w:szCs w:val="20"/>
        </w:rPr>
        <w:tab/>
        <w:t>474 brackets</w:t>
      </w:r>
    </w:p>
    <w:p w:rsidR="00F20B56" w:rsidRPr="00F20B56" w:rsidRDefault="00F20B56" w:rsidP="00F20B56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F20B56">
        <w:rPr>
          <w:rFonts w:ascii="Consolas" w:hAnsi="Consolas" w:cs="Consolas"/>
          <w:sz w:val="20"/>
          <w:szCs w:val="20"/>
        </w:rPr>
        <w:t>matching</w:t>
      </w:r>
      <w:proofErr w:type="gramEnd"/>
      <w:r w:rsidRPr="00F20B56">
        <w:rPr>
          <w:rFonts w:ascii="Consolas" w:hAnsi="Consolas" w:cs="Consolas"/>
          <w:sz w:val="20"/>
          <w:szCs w:val="20"/>
        </w:rPr>
        <w:tab/>
        <w:t>426 brackets</w:t>
      </w:r>
    </w:p>
    <w:p w:rsidR="00F20B56" w:rsidRPr="00F20B56" w:rsidRDefault="00F20B56" w:rsidP="00F20B56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F20B56">
        <w:rPr>
          <w:rFonts w:ascii="Consolas" w:hAnsi="Consolas" w:cs="Consolas"/>
          <w:sz w:val="20"/>
          <w:szCs w:val="20"/>
        </w:rPr>
        <w:lastRenderedPageBreak/>
        <w:t>precision</w:t>
      </w:r>
      <w:proofErr w:type="gramEnd"/>
      <w:r w:rsidRPr="00F20B56">
        <w:rPr>
          <w:rFonts w:ascii="Consolas" w:hAnsi="Consolas" w:cs="Consolas"/>
          <w:sz w:val="20"/>
          <w:szCs w:val="20"/>
        </w:rPr>
        <w:tab/>
        <w:t>0.9181034482758621</w:t>
      </w:r>
    </w:p>
    <w:p w:rsidR="00F20B56" w:rsidRPr="00F20B56" w:rsidRDefault="00F20B56" w:rsidP="00F20B56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F20B56">
        <w:rPr>
          <w:rFonts w:ascii="Consolas" w:hAnsi="Consolas" w:cs="Consolas"/>
          <w:sz w:val="20"/>
          <w:szCs w:val="20"/>
        </w:rPr>
        <w:t>recall</w:t>
      </w:r>
      <w:proofErr w:type="gramEnd"/>
      <w:r w:rsidRPr="00F20B56">
        <w:rPr>
          <w:rFonts w:ascii="Consolas" w:hAnsi="Consolas" w:cs="Consolas"/>
          <w:sz w:val="20"/>
          <w:szCs w:val="20"/>
        </w:rPr>
        <w:tab/>
        <w:t>0.8987341772151899</w:t>
      </w:r>
    </w:p>
    <w:p w:rsidR="00F20B56" w:rsidRPr="00630EC6" w:rsidRDefault="00F20B56" w:rsidP="00F20B56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F20B56">
        <w:rPr>
          <w:rFonts w:ascii="Consolas" w:hAnsi="Consolas" w:cs="Consolas"/>
          <w:sz w:val="20"/>
          <w:szCs w:val="20"/>
        </w:rPr>
        <w:t>F1</w:t>
      </w:r>
      <w:r w:rsidRPr="00F20B56">
        <w:rPr>
          <w:rFonts w:ascii="Consolas" w:hAnsi="Consolas" w:cs="Consolas"/>
          <w:sz w:val="20"/>
          <w:szCs w:val="20"/>
        </w:rPr>
        <w:tab/>
        <w:t>0.908315565031983</w:t>
      </w:r>
    </w:p>
    <w:p w:rsidR="00FA3507" w:rsidRDefault="00523054" w:rsidP="003D6DB6">
      <w:pPr>
        <w:pStyle w:val="2"/>
        <w:numPr>
          <w:ilvl w:val="0"/>
          <w:numId w:val="5"/>
        </w:numPr>
      </w:pPr>
      <w:r>
        <w:t>Differentiating</w:t>
      </w:r>
      <w:r w:rsidR="005628B6">
        <w:t xml:space="preserve"> </w:t>
      </w:r>
      <w:r>
        <w:t>between</w:t>
      </w:r>
      <w:r w:rsidR="003D6DB6">
        <w:t xml:space="preserve"> </w:t>
      </w:r>
      <w:r w:rsidR="003D6DB6" w:rsidRPr="000852AD">
        <w:rPr>
          <w:rFonts w:ascii="Consolas" w:hAnsi="Consolas" w:cs="Consolas"/>
        </w:rPr>
        <w:t>&lt;</w:t>
      </w:r>
      <w:proofErr w:type="spellStart"/>
      <w:r w:rsidR="003D6DB6" w:rsidRPr="000852AD">
        <w:rPr>
          <w:rFonts w:ascii="Consolas" w:hAnsi="Consolas" w:cs="Consolas"/>
        </w:rPr>
        <w:t>unk</w:t>
      </w:r>
      <w:proofErr w:type="spellEnd"/>
      <w:r w:rsidR="003D6DB6" w:rsidRPr="000852AD">
        <w:rPr>
          <w:rFonts w:ascii="Consolas" w:hAnsi="Consolas" w:cs="Consolas"/>
        </w:rPr>
        <w:t>&gt;</w:t>
      </w:r>
      <w:r>
        <w:t>s</w:t>
      </w:r>
    </w:p>
    <w:p w:rsidR="003D6DB6" w:rsidRDefault="00D246A6" w:rsidP="003D6DB6">
      <w:r>
        <w:t>We try to differentiate unknown words that:</w:t>
      </w:r>
    </w:p>
    <w:p w:rsidR="00D246A6" w:rsidRDefault="00D246A6" w:rsidP="00897BE6">
      <w:pPr>
        <w:pStyle w:val="ab"/>
        <w:numPr>
          <w:ilvl w:val="1"/>
          <w:numId w:val="5"/>
        </w:numPr>
      </w:pPr>
      <w:r>
        <w:t>Ends with “</w:t>
      </w:r>
      <w:proofErr w:type="spellStart"/>
      <w:r>
        <w:t>ing</w:t>
      </w:r>
      <w:proofErr w:type="spellEnd"/>
      <w:r>
        <w:t>”</w:t>
      </w:r>
      <w:r w:rsidR="00897BE6">
        <w:t xml:space="preserve"> / “s” / “</w:t>
      </w:r>
      <w:proofErr w:type="spellStart"/>
      <w:r w:rsidR="00897BE6">
        <w:t>ed</w:t>
      </w:r>
      <w:proofErr w:type="spellEnd"/>
      <w:r w:rsidR="00897BE6">
        <w:t>”</w:t>
      </w:r>
    </w:p>
    <w:p w:rsidR="00664FB4" w:rsidRDefault="00664FB4" w:rsidP="00664FB4">
      <w:pPr>
        <w:pStyle w:val="ab"/>
        <w:numPr>
          <w:ilvl w:val="1"/>
          <w:numId w:val="5"/>
        </w:numPr>
      </w:pPr>
      <w:r>
        <w:t>Starts with capital letter / a non-letter character</w:t>
      </w:r>
    </w:p>
    <w:p w:rsidR="00733D9E" w:rsidRDefault="00733D9E" w:rsidP="00664FB4">
      <w:pPr>
        <w:pStyle w:val="ab"/>
        <w:numPr>
          <w:ilvl w:val="1"/>
          <w:numId w:val="5"/>
        </w:numPr>
      </w:pPr>
      <w:r>
        <w:t>Is a numeric string</w:t>
      </w:r>
    </w:p>
    <w:p w:rsidR="0013206E" w:rsidRDefault="0013206E" w:rsidP="00664FB4">
      <w:pPr>
        <w:pStyle w:val="ab"/>
        <w:numPr>
          <w:ilvl w:val="1"/>
          <w:numId w:val="5"/>
        </w:numPr>
      </w:pPr>
      <w:r>
        <w:t>Has length 1</w:t>
      </w:r>
    </w:p>
    <w:p w:rsidR="0013206E" w:rsidRDefault="0013206E" w:rsidP="0013206E">
      <w:proofErr w:type="gramStart"/>
      <w:r>
        <w:t>by</w:t>
      </w:r>
      <w:proofErr w:type="gramEnd"/>
      <w:r>
        <w:t xml:space="preserve"> replacing them with different placeholders. </w:t>
      </w:r>
      <w:r w:rsidR="00B20AAB">
        <w:t>It turns out that</w:t>
      </w:r>
      <w:r w:rsidR="0078551D">
        <w:t xml:space="preserve"> this doesn’t help improving F1 score</w:t>
      </w:r>
      <w:r w:rsidR="000034C1">
        <w:t xml:space="preserve">, </w:t>
      </w:r>
      <w:r w:rsidR="008365DB">
        <w:t xml:space="preserve">if </w:t>
      </w:r>
      <w:r w:rsidR="000034C1">
        <w:t xml:space="preserve">not </w:t>
      </w:r>
      <w:r w:rsidR="00175E78">
        <w:t>making it worse</w:t>
      </w:r>
      <w:r w:rsidR="000034C1">
        <w:t>.</w:t>
      </w:r>
      <w:r w:rsidR="0068580D">
        <w:t xml:space="preserve"> </w:t>
      </w:r>
      <w:r w:rsidR="00D641A1">
        <w:t>It seems that:</w:t>
      </w:r>
    </w:p>
    <w:p w:rsidR="00D641A1" w:rsidRDefault="00E16370" w:rsidP="00337CD8">
      <w:pPr>
        <w:pStyle w:val="ab"/>
        <w:numPr>
          <w:ilvl w:val="0"/>
          <w:numId w:val="6"/>
        </w:numPr>
      </w:pPr>
      <w:r>
        <w:t xml:space="preserve">There are not many unknown words in </w:t>
      </w:r>
      <w:proofErr w:type="spellStart"/>
      <w:proofErr w:type="gramStart"/>
      <w:r w:rsidRPr="00976331">
        <w:rPr>
          <w:rFonts w:ascii="Consolas" w:hAnsi="Consolas" w:cs="Consolas"/>
          <w:sz w:val="20"/>
        </w:rPr>
        <w:t>dev</w:t>
      </w:r>
      <w:r w:rsidR="00976331" w:rsidRPr="00976331">
        <w:rPr>
          <w:rFonts w:ascii="Consolas" w:hAnsi="Consolas" w:cs="Consolas"/>
          <w:sz w:val="20"/>
        </w:rPr>
        <w:t>.strings</w:t>
      </w:r>
      <w:proofErr w:type="spellEnd"/>
      <w:r>
        <w:t>,</w:t>
      </w:r>
      <w:proofErr w:type="gramEnd"/>
      <w:r>
        <w:t xml:space="preserve"> the effect of differentiating between </w:t>
      </w:r>
      <w:r w:rsidRPr="00976331">
        <w:rPr>
          <w:rFonts w:ascii="Consolas" w:hAnsi="Consolas" w:cs="Consolas"/>
          <w:sz w:val="20"/>
        </w:rPr>
        <w:t>&lt;</w:t>
      </w:r>
      <w:proofErr w:type="spellStart"/>
      <w:r w:rsidRPr="00976331">
        <w:rPr>
          <w:rFonts w:ascii="Consolas" w:hAnsi="Consolas" w:cs="Consolas"/>
          <w:sz w:val="20"/>
        </w:rPr>
        <w:t>unk</w:t>
      </w:r>
      <w:proofErr w:type="spellEnd"/>
      <w:r w:rsidRPr="00976331">
        <w:rPr>
          <w:rFonts w:ascii="Consolas" w:hAnsi="Consolas" w:cs="Consolas"/>
          <w:sz w:val="20"/>
        </w:rPr>
        <w:t>&gt;</w:t>
      </w:r>
      <w:r>
        <w:t>s is limited.</w:t>
      </w:r>
    </w:p>
    <w:p w:rsidR="00654F15" w:rsidRDefault="00B7053A" w:rsidP="00337CD8">
      <w:pPr>
        <w:pStyle w:val="ab"/>
        <w:numPr>
          <w:ilvl w:val="0"/>
          <w:numId w:val="6"/>
        </w:numPr>
      </w:pPr>
      <w:r>
        <w:t xml:space="preserve">There are not many rare words in </w:t>
      </w:r>
      <w:proofErr w:type="spellStart"/>
      <w:r w:rsidRPr="001C7160">
        <w:rPr>
          <w:rFonts w:ascii="Consolas" w:hAnsi="Consolas" w:cs="Consolas"/>
          <w:sz w:val="20"/>
        </w:rPr>
        <w:t>train.trees</w:t>
      </w:r>
      <w:proofErr w:type="spellEnd"/>
      <w:r>
        <w:t xml:space="preserve"> th</w:t>
      </w:r>
      <w:r w:rsidR="006D7F57">
        <w:t xml:space="preserve">at are treated as unknown </w:t>
      </w:r>
      <w:r w:rsidR="00CE7654">
        <w:t>words;</w:t>
      </w:r>
      <w:r w:rsidR="006D7F57">
        <w:t xml:space="preserve"> </w:t>
      </w:r>
      <w:r w:rsidR="004C02F3">
        <w:t xml:space="preserve">differentiating between </w:t>
      </w:r>
      <w:r w:rsidR="004C02F3" w:rsidRPr="00976331">
        <w:rPr>
          <w:rFonts w:ascii="Consolas" w:hAnsi="Consolas" w:cs="Consolas"/>
          <w:sz w:val="20"/>
        </w:rPr>
        <w:t>&lt;</w:t>
      </w:r>
      <w:proofErr w:type="spellStart"/>
      <w:r w:rsidR="004C02F3" w:rsidRPr="00976331">
        <w:rPr>
          <w:rFonts w:ascii="Consolas" w:hAnsi="Consolas" w:cs="Consolas"/>
          <w:sz w:val="20"/>
        </w:rPr>
        <w:t>unk</w:t>
      </w:r>
      <w:proofErr w:type="spellEnd"/>
      <w:r w:rsidR="004C02F3" w:rsidRPr="00976331">
        <w:rPr>
          <w:rFonts w:ascii="Consolas" w:hAnsi="Consolas" w:cs="Consolas"/>
          <w:sz w:val="20"/>
        </w:rPr>
        <w:t>&gt;</w:t>
      </w:r>
      <w:r w:rsidR="004C02F3">
        <w:t xml:space="preserve">s </w:t>
      </w:r>
      <w:r w:rsidR="00A86F7F">
        <w:t xml:space="preserve">may overly limit </w:t>
      </w:r>
      <w:r w:rsidR="00363296">
        <w:t>the range of tags an unknown word can take</w:t>
      </w:r>
      <w:r w:rsidR="00A61339">
        <w:t>.</w:t>
      </w:r>
    </w:p>
    <w:p w:rsidR="00B017AC" w:rsidRDefault="00C813C6" w:rsidP="00C813C6">
      <w:pPr>
        <w:pStyle w:val="2"/>
        <w:numPr>
          <w:ilvl w:val="0"/>
          <w:numId w:val="5"/>
        </w:numPr>
      </w:pPr>
      <w:r>
        <w:t xml:space="preserve">Vertical </w:t>
      </w:r>
      <w:proofErr w:type="spellStart"/>
      <w:r>
        <w:t>markovization</w:t>
      </w:r>
      <w:proofErr w:type="spellEnd"/>
    </w:p>
    <w:p w:rsidR="00C813C6" w:rsidRDefault="00463F6A" w:rsidP="00C813C6">
      <w:r>
        <w:t>W</w:t>
      </w:r>
      <w:r w:rsidR="008A79C6">
        <w:t xml:space="preserve">e </w:t>
      </w:r>
      <w:r>
        <w:t xml:space="preserve">can </w:t>
      </w:r>
      <w:r w:rsidR="008A79C6">
        <w:t xml:space="preserve">perform simple vertical </w:t>
      </w:r>
      <w:proofErr w:type="spellStart"/>
      <w:r w:rsidR="008A79C6">
        <w:t>markovization</w:t>
      </w:r>
      <w:proofErr w:type="spellEnd"/>
      <w:r w:rsidR="008A79C6">
        <w:t xml:space="preserve"> by adding a “parent”</w:t>
      </w:r>
      <w:r>
        <w:t xml:space="preserve"> tag to each non-terminal node. </w:t>
      </w:r>
      <w:r w:rsidR="003526A2">
        <w:t xml:space="preserve">If we abandon the sentences that cannot be parsed, the resulting precision rise up to </w:t>
      </w:r>
      <w:r w:rsidR="003526A2" w:rsidRPr="003526A2">
        <w:t>0.968</w:t>
      </w:r>
      <w:r w:rsidR="00297726">
        <w:t xml:space="preserve">, but the recall plummets to </w:t>
      </w:r>
      <w:r w:rsidR="00297726" w:rsidRPr="00297726">
        <w:t>0.767</w:t>
      </w:r>
      <w:r w:rsidR="00297726">
        <w:t xml:space="preserve">, and F1 goes down to </w:t>
      </w:r>
      <w:r w:rsidR="00297726" w:rsidRPr="00297726">
        <w:t>0.856</w:t>
      </w:r>
      <w:r w:rsidR="00297726">
        <w:t>.</w:t>
      </w:r>
      <w:r w:rsidR="00BC7371">
        <w:t xml:space="preserve"> If we try to construct trees anyway as we previous described, we get precision </w:t>
      </w:r>
      <w:r w:rsidR="00BC7371" w:rsidRPr="00BC7371">
        <w:t>0.925</w:t>
      </w:r>
      <w:r w:rsidR="00BC7371">
        <w:t xml:space="preserve">, recall </w:t>
      </w:r>
      <w:r w:rsidR="00BC7371" w:rsidRPr="00BC7371">
        <w:t>0.8607</w:t>
      </w:r>
      <w:r w:rsidR="00BC7371">
        <w:t xml:space="preserve"> and F1 </w:t>
      </w:r>
      <w:r w:rsidR="00BC7371" w:rsidRPr="00BC7371">
        <w:t>0.8918</w:t>
      </w:r>
      <w:r w:rsidR="00D45B60">
        <w:t xml:space="preserve">. </w:t>
      </w:r>
      <w:r w:rsidR="00840B1D">
        <w:t>Clearly</w:t>
      </w:r>
      <w:r w:rsidR="003776BB">
        <w:t>,</w:t>
      </w:r>
      <w:r w:rsidR="00840B1D">
        <w:t xml:space="preserve"> smoothing is necessary.</w:t>
      </w:r>
    </w:p>
    <w:p w:rsidR="004469FB" w:rsidRDefault="002D2F70" w:rsidP="00C813C6">
      <w:r>
        <w:t xml:space="preserve">We perform smoothing by </w:t>
      </w:r>
      <w:r w:rsidR="007A2E69">
        <w:t xml:space="preserve">backing off to </w:t>
      </w:r>
      <w:r>
        <w:t xml:space="preserve">the </w:t>
      </w:r>
      <w:proofErr w:type="spellStart"/>
      <w:r>
        <w:t>unmarkovized</w:t>
      </w:r>
      <w:proofErr w:type="spellEnd"/>
      <w:r>
        <w:t xml:space="preserve"> model with </w:t>
      </w:r>
      <w:proofErr w:type="gramStart"/>
      <w:r>
        <w:t xml:space="preserve">parameter </w:t>
      </w:r>
      <w:proofErr w:type="gramEnd"/>
      <m:oMath>
        <m:r>
          <w:rPr>
            <w:rFonts w:ascii="Cambria Math" w:hAnsi="Cambria Math"/>
          </w:rPr>
          <m:t>α=0.8</m:t>
        </m:r>
      </m:oMath>
      <w:r>
        <w:t>.</w:t>
      </w:r>
      <w:r w:rsidR="00F04FE0">
        <w:t xml:space="preserve"> This improves both precision and recall, and consequ</w:t>
      </w:r>
      <w:bookmarkStart w:id="1" w:name="_GoBack"/>
      <w:bookmarkEnd w:id="1"/>
      <w:r w:rsidR="00F04FE0">
        <w:t>ently improves F1 score:</w:t>
      </w:r>
    </w:p>
    <w:p w:rsidR="00F04FE0" w:rsidRPr="00F04FE0" w:rsidRDefault="00F04FE0" w:rsidP="00F04FE0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F04FE0">
        <w:rPr>
          <w:rFonts w:ascii="Consolas" w:hAnsi="Consolas" w:cs="Consolas"/>
          <w:sz w:val="20"/>
          <w:szCs w:val="20"/>
        </w:rPr>
        <w:t>./output/</w:t>
      </w:r>
      <w:proofErr w:type="spellStart"/>
      <w:r w:rsidRPr="00F04FE0">
        <w:rPr>
          <w:rFonts w:ascii="Consolas" w:hAnsi="Consolas" w:cs="Consolas"/>
          <w:sz w:val="20"/>
          <w:szCs w:val="20"/>
        </w:rPr>
        <w:t>dev.output</w:t>
      </w:r>
      <w:proofErr w:type="spellEnd"/>
      <w:r w:rsidRPr="00F04FE0">
        <w:rPr>
          <w:rFonts w:ascii="Consolas" w:hAnsi="Consolas" w:cs="Consolas"/>
          <w:sz w:val="20"/>
          <w:szCs w:val="20"/>
        </w:rPr>
        <w:tab/>
        <w:t>464 brackets</w:t>
      </w:r>
    </w:p>
    <w:p w:rsidR="00F04FE0" w:rsidRPr="00F04FE0" w:rsidRDefault="00F04FE0" w:rsidP="00F04FE0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F04FE0">
        <w:rPr>
          <w:rFonts w:ascii="Consolas" w:hAnsi="Consolas" w:cs="Consolas"/>
          <w:sz w:val="20"/>
          <w:szCs w:val="20"/>
        </w:rPr>
        <w:t>./data/</w:t>
      </w:r>
      <w:proofErr w:type="spellStart"/>
      <w:r w:rsidRPr="00F04FE0">
        <w:rPr>
          <w:rFonts w:ascii="Consolas" w:hAnsi="Consolas" w:cs="Consolas"/>
          <w:sz w:val="20"/>
          <w:szCs w:val="20"/>
        </w:rPr>
        <w:t>dev.trees</w:t>
      </w:r>
      <w:proofErr w:type="spellEnd"/>
      <w:r w:rsidRPr="00F04FE0">
        <w:rPr>
          <w:rFonts w:ascii="Consolas" w:hAnsi="Consolas" w:cs="Consolas"/>
          <w:sz w:val="20"/>
          <w:szCs w:val="20"/>
        </w:rPr>
        <w:tab/>
        <w:t>474 brackets</w:t>
      </w:r>
    </w:p>
    <w:p w:rsidR="00F04FE0" w:rsidRPr="00F04FE0" w:rsidRDefault="00F04FE0" w:rsidP="00F04FE0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F04FE0">
        <w:rPr>
          <w:rFonts w:ascii="Consolas" w:hAnsi="Consolas" w:cs="Consolas"/>
          <w:sz w:val="20"/>
          <w:szCs w:val="20"/>
        </w:rPr>
        <w:t>matching</w:t>
      </w:r>
      <w:proofErr w:type="gramEnd"/>
      <w:r w:rsidRPr="00F04FE0">
        <w:rPr>
          <w:rFonts w:ascii="Consolas" w:hAnsi="Consolas" w:cs="Consolas"/>
          <w:sz w:val="20"/>
          <w:szCs w:val="20"/>
        </w:rPr>
        <w:tab/>
        <w:t>429 brackets</w:t>
      </w:r>
    </w:p>
    <w:p w:rsidR="00F04FE0" w:rsidRPr="00F04FE0" w:rsidRDefault="00F04FE0" w:rsidP="00F04FE0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F04FE0">
        <w:rPr>
          <w:rFonts w:ascii="Consolas" w:hAnsi="Consolas" w:cs="Consolas"/>
          <w:sz w:val="20"/>
          <w:szCs w:val="20"/>
        </w:rPr>
        <w:t>precision</w:t>
      </w:r>
      <w:proofErr w:type="gramEnd"/>
      <w:r w:rsidRPr="00F04FE0">
        <w:rPr>
          <w:rFonts w:ascii="Consolas" w:hAnsi="Consolas" w:cs="Consolas"/>
          <w:sz w:val="20"/>
          <w:szCs w:val="20"/>
        </w:rPr>
        <w:tab/>
        <w:t>0.9245689655172413</w:t>
      </w:r>
    </w:p>
    <w:p w:rsidR="00F04FE0" w:rsidRPr="00F04FE0" w:rsidRDefault="00F04FE0" w:rsidP="00F04FE0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F04FE0">
        <w:rPr>
          <w:rFonts w:ascii="Consolas" w:hAnsi="Consolas" w:cs="Consolas"/>
          <w:sz w:val="20"/>
          <w:szCs w:val="20"/>
        </w:rPr>
        <w:t>recall</w:t>
      </w:r>
      <w:proofErr w:type="gramEnd"/>
      <w:r w:rsidRPr="00F04FE0">
        <w:rPr>
          <w:rFonts w:ascii="Consolas" w:hAnsi="Consolas" w:cs="Consolas"/>
          <w:sz w:val="20"/>
          <w:szCs w:val="20"/>
        </w:rPr>
        <w:tab/>
        <w:t>0.9050632911392406</w:t>
      </w:r>
    </w:p>
    <w:p w:rsidR="00F04FE0" w:rsidRDefault="00F04FE0" w:rsidP="00F04FE0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F04FE0">
        <w:rPr>
          <w:rFonts w:ascii="Consolas" w:hAnsi="Consolas" w:cs="Consolas"/>
          <w:sz w:val="20"/>
          <w:szCs w:val="20"/>
        </w:rPr>
        <w:t>F1</w:t>
      </w:r>
      <w:r w:rsidRPr="00F04FE0">
        <w:rPr>
          <w:rFonts w:ascii="Consolas" w:hAnsi="Consolas" w:cs="Consolas"/>
          <w:sz w:val="20"/>
          <w:szCs w:val="20"/>
        </w:rPr>
        <w:tab/>
        <w:t>0.9147121535181237</w:t>
      </w:r>
    </w:p>
    <w:p w:rsidR="00321FC4" w:rsidRDefault="00321FC4" w:rsidP="00321FC4">
      <w:pPr>
        <w:pStyle w:val="1"/>
      </w:pPr>
      <w:r>
        <w:t>Q7</w:t>
      </w:r>
    </w:p>
    <w:p w:rsidR="00553C23" w:rsidRPr="00553C23" w:rsidRDefault="00553C23" w:rsidP="00553C23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553C23">
        <w:rPr>
          <w:rFonts w:ascii="Consolas" w:hAnsi="Consolas" w:cs="Consolas"/>
          <w:sz w:val="20"/>
          <w:szCs w:val="20"/>
        </w:rPr>
        <w:t>./output/</w:t>
      </w:r>
      <w:proofErr w:type="spellStart"/>
      <w:r w:rsidRPr="00553C23">
        <w:rPr>
          <w:rFonts w:ascii="Consolas" w:hAnsi="Consolas" w:cs="Consolas"/>
          <w:sz w:val="20"/>
          <w:szCs w:val="20"/>
        </w:rPr>
        <w:t>test.output</w:t>
      </w:r>
      <w:proofErr w:type="spellEnd"/>
      <w:r w:rsidRPr="00553C23">
        <w:rPr>
          <w:rFonts w:ascii="Consolas" w:hAnsi="Consolas" w:cs="Consolas"/>
          <w:sz w:val="20"/>
          <w:szCs w:val="20"/>
        </w:rPr>
        <w:tab/>
        <w:t>462 brackets</w:t>
      </w:r>
    </w:p>
    <w:p w:rsidR="00553C23" w:rsidRPr="00553C23" w:rsidRDefault="00553C23" w:rsidP="00553C23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553C23">
        <w:rPr>
          <w:rFonts w:ascii="Consolas" w:hAnsi="Consolas" w:cs="Consolas"/>
          <w:sz w:val="20"/>
          <w:szCs w:val="20"/>
        </w:rPr>
        <w:t>./data/</w:t>
      </w:r>
      <w:proofErr w:type="spellStart"/>
      <w:r w:rsidRPr="00553C23">
        <w:rPr>
          <w:rFonts w:ascii="Consolas" w:hAnsi="Consolas" w:cs="Consolas"/>
          <w:sz w:val="20"/>
          <w:szCs w:val="20"/>
        </w:rPr>
        <w:t>test.trees</w:t>
      </w:r>
      <w:proofErr w:type="spellEnd"/>
      <w:r w:rsidRPr="00553C23">
        <w:rPr>
          <w:rFonts w:ascii="Consolas" w:hAnsi="Consolas" w:cs="Consolas"/>
          <w:sz w:val="20"/>
          <w:szCs w:val="20"/>
        </w:rPr>
        <w:tab/>
        <w:t>471 brackets</w:t>
      </w:r>
    </w:p>
    <w:p w:rsidR="00553C23" w:rsidRPr="00553C23" w:rsidRDefault="00553C23" w:rsidP="00553C23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553C23">
        <w:rPr>
          <w:rFonts w:ascii="Consolas" w:hAnsi="Consolas" w:cs="Consolas"/>
          <w:sz w:val="20"/>
          <w:szCs w:val="20"/>
        </w:rPr>
        <w:t>matching</w:t>
      </w:r>
      <w:proofErr w:type="gramEnd"/>
      <w:r w:rsidRPr="00553C23">
        <w:rPr>
          <w:rFonts w:ascii="Consolas" w:hAnsi="Consolas" w:cs="Consolas"/>
          <w:sz w:val="20"/>
          <w:szCs w:val="20"/>
        </w:rPr>
        <w:tab/>
        <w:t>426 brackets</w:t>
      </w:r>
    </w:p>
    <w:p w:rsidR="00553C23" w:rsidRPr="00553C23" w:rsidRDefault="00553C23" w:rsidP="00553C23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553C23">
        <w:rPr>
          <w:rFonts w:ascii="Consolas" w:hAnsi="Consolas" w:cs="Consolas"/>
          <w:sz w:val="20"/>
          <w:szCs w:val="20"/>
        </w:rPr>
        <w:t>precision</w:t>
      </w:r>
      <w:proofErr w:type="gramEnd"/>
      <w:r w:rsidRPr="00553C23">
        <w:rPr>
          <w:rFonts w:ascii="Consolas" w:hAnsi="Consolas" w:cs="Consolas"/>
          <w:sz w:val="20"/>
          <w:szCs w:val="20"/>
        </w:rPr>
        <w:tab/>
        <w:t>0.922077922077922</w:t>
      </w:r>
    </w:p>
    <w:p w:rsidR="00553C23" w:rsidRPr="00553C23" w:rsidRDefault="00553C23" w:rsidP="00553C23">
      <w:pPr>
        <w:spacing w:after="0" w:line="240" w:lineRule="atLeast"/>
        <w:rPr>
          <w:rFonts w:ascii="Consolas" w:hAnsi="Consolas" w:cs="Consolas"/>
          <w:sz w:val="20"/>
          <w:szCs w:val="20"/>
        </w:rPr>
      </w:pPr>
      <w:proofErr w:type="gramStart"/>
      <w:r w:rsidRPr="00553C23">
        <w:rPr>
          <w:rFonts w:ascii="Consolas" w:hAnsi="Consolas" w:cs="Consolas"/>
          <w:sz w:val="20"/>
          <w:szCs w:val="20"/>
        </w:rPr>
        <w:t>recall</w:t>
      </w:r>
      <w:proofErr w:type="gramEnd"/>
      <w:r w:rsidRPr="00553C23">
        <w:rPr>
          <w:rFonts w:ascii="Consolas" w:hAnsi="Consolas" w:cs="Consolas"/>
          <w:sz w:val="20"/>
          <w:szCs w:val="20"/>
        </w:rPr>
        <w:tab/>
        <w:t>0.9044585987261147</w:t>
      </w:r>
    </w:p>
    <w:p w:rsidR="00F04FE0" w:rsidRPr="00553C23" w:rsidRDefault="00553C23" w:rsidP="00553C23">
      <w:pPr>
        <w:spacing w:after="0" w:line="240" w:lineRule="atLeast"/>
        <w:rPr>
          <w:rFonts w:ascii="Consolas" w:hAnsi="Consolas" w:cs="Consolas"/>
          <w:sz w:val="20"/>
          <w:szCs w:val="20"/>
        </w:rPr>
      </w:pPr>
      <w:r w:rsidRPr="00553C23">
        <w:rPr>
          <w:rFonts w:ascii="Consolas" w:hAnsi="Consolas" w:cs="Consolas"/>
          <w:sz w:val="20"/>
          <w:szCs w:val="20"/>
        </w:rPr>
        <w:t>F1</w:t>
      </w:r>
      <w:r w:rsidRPr="00553C23">
        <w:rPr>
          <w:rFonts w:ascii="Consolas" w:hAnsi="Consolas" w:cs="Consolas"/>
          <w:sz w:val="20"/>
          <w:szCs w:val="20"/>
        </w:rPr>
        <w:tab/>
        <w:t>0.9131832797427651</w:t>
      </w:r>
    </w:p>
    <w:sectPr w:rsidR="00F04FE0" w:rsidRPr="00553C23" w:rsidSect="00856B11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103" w:rsidRDefault="004C3103" w:rsidP="00286FB6">
      <w:pPr>
        <w:spacing w:after="0" w:line="240" w:lineRule="auto"/>
      </w:pPr>
      <w:r>
        <w:separator/>
      </w:r>
    </w:p>
  </w:endnote>
  <w:endnote w:type="continuationSeparator" w:id="0">
    <w:p w:rsidR="004C3103" w:rsidRDefault="004C3103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103" w:rsidRDefault="004C3103" w:rsidP="00286FB6">
      <w:pPr>
        <w:spacing w:after="0" w:line="240" w:lineRule="auto"/>
      </w:pPr>
      <w:r>
        <w:separator/>
      </w:r>
    </w:p>
  </w:footnote>
  <w:footnote w:type="continuationSeparator" w:id="0">
    <w:p w:rsidR="004C3103" w:rsidRDefault="004C3103" w:rsidP="0028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36197B">
    <w:pPr>
      <w:pStyle w:val="a3"/>
      <w:tabs>
        <w:tab w:val="clear" w:pos="4153"/>
        <w:tab w:val="clear" w:pos="8306"/>
        <w:tab w:val="right" w:pos="10440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Homework </w:t>
    </w:r>
    <w:r w:rsidR="00AA43CE">
      <w:t>5</w:t>
    </w:r>
    <w:r>
      <w:rPr>
        <w:rFonts w:hint="eastAsia"/>
      </w:rPr>
      <w:tab/>
      <w:t>Yubing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564C53"/>
    <w:multiLevelType w:val="hybridMultilevel"/>
    <w:tmpl w:val="22D47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223BBF"/>
    <w:multiLevelType w:val="hybridMultilevel"/>
    <w:tmpl w:val="866C757E"/>
    <w:lvl w:ilvl="0" w:tplc="F7AE7B6C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2425C6"/>
    <w:multiLevelType w:val="hybridMultilevel"/>
    <w:tmpl w:val="B11E77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034C1"/>
    <w:rsid w:val="00004759"/>
    <w:rsid w:val="00004811"/>
    <w:rsid w:val="00004C41"/>
    <w:rsid w:val="00005226"/>
    <w:rsid w:val="00005239"/>
    <w:rsid w:val="00013C8E"/>
    <w:rsid w:val="00014A15"/>
    <w:rsid w:val="000155F1"/>
    <w:rsid w:val="0001798B"/>
    <w:rsid w:val="00020E39"/>
    <w:rsid w:val="00022906"/>
    <w:rsid w:val="00024730"/>
    <w:rsid w:val="0002484D"/>
    <w:rsid w:val="00025629"/>
    <w:rsid w:val="00026EBD"/>
    <w:rsid w:val="0002736F"/>
    <w:rsid w:val="00031E7B"/>
    <w:rsid w:val="000346FC"/>
    <w:rsid w:val="0004346D"/>
    <w:rsid w:val="0004532B"/>
    <w:rsid w:val="00046E96"/>
    <w:rsid w:val="0004770E"/>
    <w:rsid w:val="00052311"/>
    <w:rsid w:val="00053C0B"/>
    <w:rsid w:val="00055B2C"/>
    <w:rsid w:val="00055B81"/>
    <w:rsid w:val="000608E0"/>
    <w:rsid w:val="00077B72"/>
    <w:rsid w:val="000813D6"/>
    <w:rsid w:val="00082AB2"/>
    <w:rsid w:val="000852AD"/>
    <w:rsid w:val="00085564"/>
    <w:rsid w:val="00086800"/>
    <w:rsid w:val="00092CF6"/>
    <w:rsid w:val="00093723"/>
    <w:rsid w:val="0009550A"/>
    <w:rsid w:val="000977ED"/>
    <w:rsid w:val="000A33C5"/>
    <w:rsid w:val="000A45FC"/>
    <w:rsid w:val="000A56FF"/>
    <w:rsid w:val="000A5B8E"/>
    <w:rsid w:val="000A7765"/>
    <w:rsid w:val="000B2FB1"/>
    <w:rsid w:val="000B3724"/>
    <w:rsid w:val="000B6D87"/>
    <w:rsid w:val="000B70C5"/>
    <w:rsid w:val="000B7C2B"/>
    <w:rsid w:val="000B7F21"/>
    <w:rsid w:val="000C0177"/>
    <w:rsid w:val="000C1BC9"/>
    <w:rsid w:val="000C52E5"/>
    <w:rsid w:val="000C600F"/>
    <w:rsid w:val="000C7235"/>
    <w:rsid w:val="000C7B32"/>
    <w:rsid w:val="000D197C"/>
    <w:rsid w:val="000D229C"/>
    <w:rsid w:val="000D2CBC"/>
    <w:rsid w:val="000D4E82"/>
    <w:rsid w:val="000E144F"/>
    <w:rsid w:val="000E7220"/>
    <w:rsid w:val="000E7490"/>
    <w:rsid w:val="000F137C"/>
    <w:rsid w:val="000F1B4F"/>
    <w:rsid w:val="000F2381"/>
    <w:rsid w:val="000F3E92"/>
    <w:rsid w:val="000F6BF3"/>
    <w:rsid w:val="00100069"/>
    <w:rsid w:val="001050E5"/>
    <w:rsid w:val="00105AD7"/>
    <w:rsid w:val="00105FE6"/>
    <w:rsid w:val="00106A1D"/>
    <w:rsid w:val="0010722C"/>
    <w:rsid w:val="001073F5"/>
    <w:rsid w:val="0011362E"/>
    <w:rsid w:val="0012216C"/>
    <w:rsid w:val="00125FEC"/>
    <w:rsid w:val="00126C78"/>
    <w:rsid w:val="00126E25"/>
    <w:rsid w:val="0013206E"/>
    <w:rsid w:val="00133BCC"/>
    <w:rsid w:val="00134281"/>
    <w:rsid w:val="001361E1"/>
    <w:rsid w:val="0014102A"/>
    <w:rsid w:val="00141371"/>
    <w:rsid w:val="00142426"/>
    <w:rsid w:val="001426DE"/>
    <w:rsid w:val="00142DAE"/>
    <w:rsid w:val="0014544C"/>
    <w:rsid w:val="00152092"/>
    <w:rsid w:val="00156355"/>
    <w:rsid w:val="001572F6"/>
    <w:rsid w:val="00157EFD"/>
    <w:rsid w:val="00160AFD"/>
    <w:rsid w:val="0016184D"/>
    <w:rsid w:val="00161DBA"/>
    <w:rsid w:val="001626DD"/>
    <w:rsid w:val="00163145"/>
    <w:rsid w:val="00166FFB"/>
    <w:rsid w:val="001738EF"/>
    <w:rsid w:val="001739E2"/>
    <w:rsid w:val="0017411F"/>
    <w:rsid w:val="00175AE8"/>
    <w:rsid w:val="00175E78"/>
    <w:rsid w:val="001775F1"/>
    <w:rsid w:val="00177FFA"/>
    <w:rsid w:val="001800D4"/>
    <w:rsid w:val="00181654"/>
    <w:rsid w:val="001828F3"/>
    <w:rsid w:val="00183FE5"/>
    <w:rsid w:val="001850FF"/>
    <w:rsid w:val="001B1923"/>
    <w:rsid w:val="001B1F1E"/>
    <w:rsid w:val="001B3D20"/>
    <w:rsid w:val="001B48D9"/>
    <w:rsid w:val="001C08F9"/>
    <w:rsid w:val="001C2484"/>
    <w:rsid w:val="001C3371"/>
    <w:rsid w:val="001C7160"/>
    <w:rsid w:val="001C77CD"/>
    <w:rsid w:val="001C7B40"/>
    <w:rsid w:val="001D21D7"/>
    <w:rsid w:val="001D31AA"/>
    <w:rsid w:val="001D7879"/>
    <w:rsid w:val="001E57E1"/>
    <w:rsid w:val="001F0D13"/>
    <w:rsid w:val="001F1BE3"/>
    <w:rsid w:val="001F313D"/>
    <w:rsid w:val="001F436F"/>
    <w:rsid w:val="001F70B0"/>
    <w:rsid w:val="00200C8D"/>
    <w:rsid w:val="00203049"/>
    <w:rsid w:val="0020361A"/>
    <w:rsid w:val="00205D2C"/>
    <w:rsid w:val="00216CA8"/>
    <w:rsid w:val="00216E7C"/>
    <w:rsid w:val="00225398"/>
    <w:rsid w:val="00225907"/>
    <w:rsid w:val="00230FBE"/>
    <w:rsid w:val="0023240E"/>
    <w:rsid w:val="00233BFB"/>
    <w:rsid w:val="00244695"/>
    <w:rsid w:val="00250C3A"/>
    <w:rsid w:val="0025223E"/>
    <w:rsid w:val="00252F99"/>
    <w:rsid w:val="0025338E"/>
    <w:rsid w:val="00254515"/>
    <w:rsid w:val="00254A83"/>
    <w:rsid w:val="00256638"/>
    <w:rsid w:val="00262E2F"/>
    <w:rsid w:val="002656FE"/>
    <w:rsid w:val="00267660"/>
    <w:rsid w:val="00271BD9"/>
    <w:rsid w:val="00271FB9"/>
    <w:rsid w:val="00272FC6"/>
    <w:rsid w:val="00273387"/>
    <w:rsid w:val="00281904"/>
    <w:rsid w:val="0028201B"/>
    <w:rsid w:val="00282CDC"/>
    <w:rsid w:val="0028411F"/>
    <w:rsid w:val="00286FB6"/>
    <w:rsid w:val="00287C15"/>
    <w:rsid w:val="00290E23"/>
    <w:rsid w:val="002949BB"/>
    <w:rsid w:val="00294F54"/>
    <w:rsid w:val="00297726"/>
    <w:rsid w:val="002A5970"/>
    <w:rsid w:val="002A7B3E"/>
    <w:rsid w:val="002A7F62"/>
    <w:rsid w:val="002B1498"/>
    <w:rsid w:val="002B1978"/>
    <w:rsid w:val="002B1F12"/>
    <w:rsid w:val="002B3EE6"/>
    <w:rsid w:val="002B49DA"/>
    <w:rsid w:val="002B57B7"/>
    <w:rsid w:val="002C3660"/>
    <w:rsid w:val="002C7724"/>
    <w:rsid w:val="002C7E1F"/>
    <w:rsid w:val="002D2F70"/>
    <w:rsid w:val="002D423B"/>
    <w:rsid w:val="002D4277"/>
    <w:rsid w:val="002E15B2"/>
    <w:rsid w:val="002E3326"/>
    <w:rsid w:val="002E5812"/>
    <w:rsid w:val="002E590A"/>
    <w:rsid w:val="002F0C26"/>
    <w:rsid w:val="002F2708"/>
    <w:rsid w:val="002F7AF6"/>
    <w:rsid w:val="003003E4"/>
    <w:rsid w:val="00300863"/>
    <w:rsid w:val="0030136E"/>
    <w:rsid w:val="00301E85"/>
    <w:rsid w:val="00303073"/>
    <w:rsid w:val="003064C3"/>
    <w:rsid w:val="00306603"/>
    <w:rsid w:val="00306976"/>
    <w:rsid w:val="00307828"/>
    <w:rsid w:val="0030795B"/>
    <w:rsid w:val="0031090A"/>
    <w:rsid w:val="00311240"/>
    <w:rsid w:val="00321FC4"/>
    <w:rsid w:val="00326FBB"/>
    <w:rsid w:val="00330242"/>
    <w:rsid w:val="003322DB"/>
    <w:rsid w:val="00337026"/>
    <w:rsid w:val="00337CD8"/>
    <w:rsid w:val="00337EC3"/>
    <w:rsid w:val="00343A43"/>
    <w:rsid w:val="00345006"/>
    <w:rsid w:val="003457D5"/>
    <w:rsid w:val="00345937"/>
    <w:rsid w:val="003526A2"/>
    <w:rsid w:val="00353828"/>
    <w:rsid w:val="00356620"/>
    <w:rsid w:val="0036197B"/>
    <w:rsid w:val="00362054"/>
    <w:rsid w:val="00362613"/>
    <w:rsid w:val="00363296"/>
    <w:rsid w:val="00363991"/>
    <w:rsid w:val="00363AD3"/>
    <w:rsid w:val="00365906"/>
    <w:rsid w:val="0036646E"/>
    <w:rsid w:val="0037108A"/>
    <w:rsid w:val="003726F6"/>
    <w:rsid w:val="00374B5A"/>
    <w:rsid w:val="00375636"/>
    <w:rsid w:val="00375CC2"/>
    <w:rsid w:val="00376A79"/>
    <w:rsid w:val="003776BB"/>
    <w:rsid w:val="003779A5"/>
    <w:rsid w:val="003829C8"/>
    <w:rsid w:val="00384419"/>
    <w:rsid w:val="00384C76"/>
    <w:rsid w:val="003927A8"/>
    <w:rsid w:val="00394A00"/>
    <w:rsid w:val="003A13AB"/>
    <w:rsid w:val="003A3517"/>
    <w:rsid w:val="003A5470"/>
    <w:rsid w:val="003A5991"/>
    <w:rsid w:val="003A5ED9"/>
    <w:rsid w:val="003A6FD0"/>
    <w:rsid w:val="003A7276"/>
    <w:rsid w:val="003B0A98"/>
    <w:rsid w:val="003B4230"/>
    <w:rsid w:val="003B598E"/>
    <w:rsid w:val="003C0DC3"/>
    <w:rsid w:val="003C6FD0"/>
    <w:rsid w:val="003C77D5"/>
    <w:rsid w:val="003D1D88"/>
    <w:rsid w:val="003D50FC"/>
    <w:rsid w:val="003D5324"/>
    <w:rsid w:val="003D6DB6"/>
    <w:rsid w:val="003D7546"/>
    <w:rsid w:val="003E2AE5"/>
    <w:rsid w:val="003E63C8"/>
    <w:rsid w:val="003E72C8"/>
    <w:rsid w:val="003E7B69"/>
    <w:rsid w:val="003F0B6C"/>
    <w:rsid w:val="003F1B82"/>
    <w:rsid w:val="003F2955"/>
    <w:rsid w:val="003F4AEB"/>
    <w:rsid w:val="003F7AD4"/>
    <w:rsid w:val="00411DA5"/>
    <w:rsid w:val="00412B95"/>
    <w:rsid w:val="0041599E"/>
    <w:rsid w:val="00422CD1"/>
    <w:rsid w:val="00427E66"/>
    <w:rsid w:val="00427EB7"/>
    <w:rsid w:val="004376ED"/>
    <w:rsid w:val="004377D3"/>
    <w:rsid w:val="004417B3"/>
    <w:rsid w:val="004426A2"/>
    <w:rsid w:val="00442B0C"/>
    <w:rsid w:val="00442C02"/>
    <w:rsid w:val="00445E9D"/>
    <w:rsid w:val="004469FB"/>
    <w:rsid w:val="004532DD"/>
    <w:rsid w:val="00454D18"/>
    <w:rsid w:val="00457A4F"/>
    <w:rsid w:val="0046015B"/>
    <w:rsid w:val="004604A9"/>
    <w:rsid w:val="00463F6A"/>
    <w:rsid w:val="0046751A"/>
    <w:rsid w:val="00472BF6"/>
    <w:rsid w:val="00474C16"/>
    <w:rsid w:val="00476537"/>
    <w:rsid w:val="00481111"/>
    <w:rsid w:val="00482A49"/>
    <w:rsid w:val="00482BC9"/>
    <w:rsid w:val="00484928"/>
    <w:rsid w:val="00486FF9"/>
    <w:rsid w:val="00487621"/>
    <w:rsid w:val="00487834"/>
    <w:rsid w:val="00487E34"/>
    <w:rsid w:val="00491990"/>
    <w:rsid w:val="00491B10"/>
    <w:rsid w:val="00492AD7"/>
    <w:rsid w:val="004A1F74"/>
    <w:rsid w:val="004A2CA1"/>
    <w:rsid w:val="004A3D6E"/>
    <w:rsid w:val="004B296A"/>
    <w:rsid w:val="004B3D68"/>
    <w:rsid w:val="004B44F5"/>
    <w:rsid w:val="004B5063"/>
    <w:rsid w:val="004B5C13"/>
    <w:rsid w:val="004B6338"/>
    <w:rsid w:val="004B6FFF"/>
    <w:rsid w:val="004C02F3"/>
    <w:rsid w:val="004C1351"/>
    <w:rsid w:val="004C3103"/>
    <w:rsid w:val="004C3233"/>
    <w:rsid w:val="004C7799"/>
    <w:rsid w:val="004D0263"/>
    <w:rsid w:val="004D06D8"/>
    <w:rsid w:val="004D2022"/>
    <w:rsid w:val="004D2CAD"/>
    <w:rsid w:val="004D319C"/>
    <w:rsid w:val="004D4A4F"/>
    <w:rsid w:val="004D4E50"/>
    <w:rsid w:val="004E31B4"/>
    <w:rsid w:val="004E4946"/>
    <w:rsid w:val="004E527B"/>
    <w:rsid w:val="004F1BAB"/>
    <w:rsid w:val="004F3FC3"/>
    <w:rsid w:val="004F525B"/>
    <w:rsid w:val="00500D94"/>
    <w:rsid w:val="005052A2"/>
    <w:rsid w:val="00507819"/>
    <w:rsid w:val="0051156E"/>
    <w:rsid w:val="00511EEF"/>
    <w:rsid w:val="00512C84"/>
    <w:rsid w:val="005175B6"/>
    <w:rsid w:val="00523054"/>
    <w:rsid w:val="005243C8"/>
    <w:rsid w:val="00524607"/>
    <w:rsid w:val="005300ED"/>
    <w:rsid w:val="00534459"/>
    <w:rsid w:val="0053624C"/>
    <w:rsid w:val="00537372"/>
    <w:rsid w:val="00537F42"/>
    <w:rsid w:val="00544459"/>
    <w:rsid w:val="005505B9"/>
    <w:rsid w:val="00550C87"/>
    <w:rsid w:val="00550F3E"/>
    <w:rsid w:val="00552132"/>
    <w:rsid w:val="00553C23"/>
    <w:rsid w:val="0055611A"/>
    <w:rsid w:val="00556F8B"/>
    <w:rsid w:val="00557A08"/>
    <w:rsid w:val="00561644"/>
    <w:rsid w:val="005628B6"/>
    <w:rsid w:val="0056347B"/>
    <w:rsid w:val="00563F14"/>
    <w:rsid w:val="00574CD7"/>
    <w:rsid w:val="00580A02"/>
    <w:rsid w:val="00582610"/>
    <w:rsid w:val="0058369C"/>
    <w:rsid w:val="00584670"/>
    <w:rsid w:val="00585888"/>
    <w:rsid w:val="00587333"/>
    <w:rsid w:val="0059016C"/>
    <w:rsid w:val="005906C3"/>
    <w:rsid w:val="0059233D"/>
    <w:rsid w:val="005A4011"/>
    <w:rsid w:val="005B37FF"/>
    <w:rsid w:val="005B5FD6"/>
    <w:rsid w:val="005B6EA6"/>
    <w:rsid w:val="005B78E3"/>
    <w:rsid w:val="005C1B68"/>
    <w:rsid w:val="005C46B5"/>
    <w:rsid w:val="005C7325"/>
    <w:rsid w:val="005C766C"/>
    <w:rsid w:val="005D15F7"/>
    <w:rsid w:val="005D223F"/>
    <w:rsid w:val="005D4456"/>
    <w:rsid w:val="005D4E97"/>
    <w:rsid w:val="005D5E6A"/>
    <w:rsid w:val="005D62AE"/>
    <w:rsid w:val="005D7A98"/>
    <w:rsid w:val="005E0F8B"/>
    <w:rsid w:val="005E3E64"/>
    <w:rsid w:val="005E6F35"/>
    <w:rsid w:val="005E7441"/>
    <w:rsid w:val="005F2CD5"/>
    <w:rsid w:val="005F4B2B"/>
    <w:rsid w:val="005F5FE6"/>
    <w:rsid w:val="005F650D"/>
    <w:rsid w:val="00607700"/>
    <w:rsid w:val="00610E68"/>
    <w:rsid w:val="0061118F"/>
    <w:rsid w:val="006116FA"/>
    <w:rsid w:val="00613DCC"/>
    <w:rsid w:val="00616848"/>
    <w:rsid w:val="00616A91"/>
    <w:rsid w:val="00616B47"/>
    <w:rsid w:val="00617CF9"/>
    <w:rsid w:val="00622B13"/>
    <w:rsid w:val="00630EC6"/>
    <w:rsid w:val="00631622"/>
    <w:rsid w:val="006325BC"/>
    <w:rsid w:val="0063616B"/>
    <w:rsid w:val="00643F8C"/>
    <w:rsid w:val="0064679B"/>
    <w:rsid w:val="0064749A"/>
    <w:rsid w:val="00650401"/>
    <w:rsid w:val="00650EC1"/>
    <w:rsid w:val="006518DA"/>
    <w:rsid w:val="00654619"/>
    <w:rsid w:val="00654F15"/>
    <w:rsid w:val="00664FB4"/>
    <w:rsid w:val="00665010"/>
    <w:rsid w:val="00665776"/>
    <w:rsid w:val="0066672D"/>
    <w:rsid w:val="00673076"/>
    <w:rsid w:val="0067568E"/>
    <w:rsid w:val="006772BE"/>
    <w:rsid w:val="00683975"/>
    <w:rsid w:val="0068576F"/>
    <w:rsid w:val="0068580D"/>
    <w:rsid w:val="006858FA"/>
    <w:rsid w:val="00686AC9"/>
    <w:rsid w:val="0068791A"/>
    <w:rsid w:val="00693A2F"/>
    <w:rsid w:val="006944B1"/>
    <w:rsid w:val="00695991"/>
    <w:rsid w:val="00696EE1"/>
    <w:rsid w:val="00697DF3"/>
    <w:rsid w:val="006A066F"/>
    <w:rsid w:val="006A588D"/>
    <w:rsid w:val="006A63CA"/>
    <w:rsid w:val="006A769A"/>
    <w:rsid w:val="006B32B1"/>
    <w:rsid w:val="006B32B2"/>
    <w:rsid w:val="006C6FD9"/>
    <w:rsid w:val="006C7C90"/>
    <w:rsid w:val="006D23C4"/>
    <w:rsid w:val="006D3A3C"/>
    <w:rsid w:val="006D3EF2"/>
    <w:rsid w:val="006D4E7C"/>
    <w:rsid w:val="006D7F57"/>
    <w:rsid w:val="006E18D1"/>
    <w:rsid w:val="006E4E6F"/>
    <w:rsid w:val="006E63E3"/>
    <w:rsid w:val="006F0882"/>
    <w:rsid w:val="00705AC5"/>
    <w:rsid w:val="0070626F"/>
    <w:rsid w:val="00706F3F"/>
    <w:rsid w:val="007116FD"/>
    <w:rsid w:val="00712641"/>
    <w:rsid w:val="007129C9"/>
    <w:rsid w:val="00715164"/>
    <w:rsid w:val="00720222"/>
    <w:rsid w:val="00725C5D"/>
    <w:rsid w:val="00725F87"/>
    <w:rsid w:val="00727BC2"/>
    <w:rsid w:val="00727F15"/>
    <w:rsid w:val="00731682"/>
    <w:rsid w:val="00733D9E"/>
    <w:rsid w:val="00734572"/>
    <w:rsid w:val="00734926"/>
    <w:rsid w:val="00734C4B"/>
    <w:rsid w:val="00737D29"/>
    <w:rsid w:val="007411E1"/>
    <w:rsid w:val="00742B06"/>
    <w:rsid w:val="007457CA"/>
    <w:rsid w:val="00745FB3"/>
    <w:rsid w:val="00750DC0"/>
    <w:rsid w:val="00753A29"/>
    <w:rsid w:val="0075509B"/>
    <w:rsid w:val="00760D2A"/>
    <w:rsid w:val="0076249B"/>
    <w:rsid w:val="0076340B"/>
    <w:rsid w:val="00774712"/>
    <w:rsid w:val="007747FE"/>
    <w:rsid w:val="00774F65"/>
    <w:rsid w:val="007800A8"/>
    <w:rsid w:val="00783AF9"/>
    <w:rsid w:val="007848D3"/>
    <w:rsid w:val="0078551D"/>
    <w:rsid w:val="00785D1A"/>
    <w:rsid w:val="00791F26"/>
    <w:rsid w:val="00794AFC"/>
    <w:rsid w:val="00795559"/>
    <w:rsid w:val="007A0B29"/>
    <w:rsid w:val="007A0CD2"/>
    <w:rsid w:val="007A2E69"/>
    <w:rsid w:val="007A58F7"/>
    <w:rsid w:val="007B147F"/>
    <w:rsid w:val="007B30A7"/>
    <w:rsid w:val="007C2EE4"/>
    <w:rsid w:val="007C5B6F"/>
    <w:rsid w:val="007D7411"/>
    <w:rsid w:val="007E08EC"/>
    <w:rsid w:val="007E57D4"/>
    <w:rsid w:val="007E70D2"/>
    <w:rsid w:val="007F0C8A"/>
    <w:rsid w:val="007F4B21"/>
    <w:rsid w:val="007F4C3F"/>
    <w:rsid w:val="007F57FC"/>
    <w:rsid w:val="007F59C5"/>
    <w:rsid w:val="007F6F8D"/>
    <w:rsid w:val="00800634"/>
    <w:rsid w:val="00801059"/>
    <w:rsid w:val="00803122"/>
    <w:rsid w:val="008059AA"/>
    <w:rsid w:val="00806594"/>
    <w:rsid w:val="00814C6E"/>
    <w:rsid w:val="008160F8"/>
    <w:rsid w:val="008247EE"/>
    <w:rsid w:val="00826E94"/>
    <w:rsid w:val="00830541"/>
    <w:rsid w:val="00830A2C"/>
    <w:rsid w:val="008317C5"/>
    <w:rsid w:val="00834A46"/>
    <w:rsid w:val="008365DB"/>
    <w:rsid w:val="0083734F"/>
    <w:rsid w:val="008402C0"/>
    <w:rsid w:val="00840B1D"/>
    <w:rsid w:val="00840B36"/>
    <w:rsid w:val="00842051"/>
    <w:rsid w:val="00843D99"/>
    <w:rsid w:val="008453DC"/>
    <w:rsid w:val="0084766A"/>
    <w:rsid w:val="008554B8"/>
    <w:rsid w:val="0085556D"/>
    <w:rsid w:val="00856B11"/>
    <w:rsid w:val="008573D3"/>
    <w:rsid w:val="008625C1"/>
    <w:rsid w:val="00864742"/>
    <w:rsid w:val="00867227"/>
    <w:rsid w:val="00867302"/>
    <w:rsid w:val="0087089A"/>
    <w:rsid w:val="008726BB"/>
    <w:rsid w:val="008747B7"/>
    <w:rsid w:val="00880946"/>
    <w:rsid w:val="00883039"/>
    <w:rsid w:val="0088405C"/>
    <w:rsid w:val="00890F4E"/>
    <w:rsid w:val="00891F9C"/>
    <w:rsid w:val="00892704"/>
    <w:rsid w:val="00893ACA"/>
    <w:rsid w:val="008950E7"/>
    <w:rsid w:val="008954C1"/>
    <w:rsid w:val="008979F0"/>
    <w:rsid w:val="00897A5A"/>
    <w:rsid w:val="00897BE6"/>
    <w:rsid w:val="008A5475"/>
    <w:rsid w:val="008A79C6"/>
    <w:rsid w:val="008B510C"/>
    <w:rsid w:val="008C2DEE"/>
    <w:rsid w:val="008C7B07"/>
    <w:rsid w:val="008D1014"/>
    <w:rsid w:val="008D2F5A"/>
    <w:rsid w:val="008D46C9"/>
    <w:rsid w:val="008D4700"/>
    <w:rsid w:val="008D4838"/>
    <w:rsid w:val="008D5802"/>
    <w:rsid w:val="008D6A5A"/>
    <w:rsid w:val="008E04DE"/>
    <w:rsid w:val="008E2D5C"/>
    <w:rsid w:val="008E3DCE"/>
    <w:rsid w:val="008E6EDD"/>
    <w:rsid w:val="008E6F08"/>
    <w:rsid w:val="008F3890"/>
    <w:rsid w:val="008F5239"/>
    <w:rsid w:val="008F5D3F"/>
    <w:rsid w:val="008F72C2"/>
    <w:rsid w:val="008F73BD"/>
    <w:rsid w:val="009012BE"/>
    <w:rsid w:val="00901829"/>
    <w:rsid w:val="00906807"/>
    <w:rsid w:val="00912736"/>
    <w:rsid w:val="00915AF7"/>
    <w:rsid w:val="0092312F"/>
    <w:rsid w:val="00925740"/>
    <w:rsid w:val="00926358"/>
    <w:rsid w:val="009268CD"/>
    <w:rsid w:val="00926C4D"/>
    <w:rsid w:val="00931905"/>
    <w:rsid w:val="00933220"/>
    <w:rsid w:val="00935483"/>
    <w:rsid w:val="00936BE5"/>
    <w:rsid w:val="00937586"/>
    <w:rsid w:val="0094022E"/>
    <w:rsid w:val="009406C7"/>
    <w:rsid w:val="009422D4"/>
    <w:rsid w:val="009425E8"/>
    <w:rsid w:val="00942C41"/>
    <w:rsid w:val="00950C2C"/>
    <w:rsid w:val="009518AC"/>
    <w:rsid w:val="00952124"/>
    <w:rsid w:val="009558FF"/>
    <w:rsid w:val="00955D07"/>
    <w:rsid w:val="009571C9"/>
    <w:rsid w:val="009577E4"/>
    <w:rsid w:val="00963955"/>
    <w:rsid w:val="00965709"/>
    <w:rsid w:val="00973DF3"/>
    <w:rsid w:val="009751C7"/>
    <w:rsid w:val="009754C6"/>
    <w:rsid w:val="00976331"/>
    <w:rsid w:val="00980E36"/>
    <w:rsid w:val="00982A80"/>
    <w:rsid w:val="00985A64"/>
    <w:rsid w:val="009875FE"/>
    <w:rsid w:val="009900A2"/>
    <w:rsid w:val="009900BB"/>
    <w:rsid w:val="00991F4F"/>
    <w:rsid w:val="0099204B"/>
    <w:rsid w:val="00992923"/>
    <w:rsid w:val="00992D3D"/>
    <w:rsid w:val="00993DC8"/>
    <w:rsid w:val="00995626"/>
    <w:rsid w:val="009960C4"/>
    <w:rsid w:val="00997441"/>
    <w:rsid w:val="009A0082"/>
    <w:rsid w:val="009A66A4"/>
    <w:rsid w:val="009A6F38"/>
    <w:rsid w:val="009A6FA7"/>
    <w:rsid w:val="009A7BDF"/>
    <w:rsid w:val="009B16E6"/>
    <w:rsid w:val="009B23E5"/>
    <w:rsid w:val="009B3DFE"/>
    <w:rsid w:val="009B538F"/>
    <w:rsid w:val="009B5A14"/>
    <w:rsid w:val="009B65B1"/>
    <w:rsid w:val="009B67B9"/>
    <w:rsid w:val="009C116C"/>
    <w:rsid w:val="009C206D"/>
    <w:rsid w:val="009C3D85"/>
    <w:rsid w:val="009C4833"/>
    <w:rsid w:val="009C4D44"/>
    <w:rsid w:val="009C5459"/>
    <w:rsid w:val="009C5E01"/>
    <w:rsid w:val="009C5E31"/>
    <w:rsid w:val="009C7D7E"/>
    <w:rsid w:val="009C7F21"/>
    <w:rsid w:val="009E132E"/>
    <w:rsid w:val="009E3CE6"/>
    <w:rsid w:val="009F053F"/>
    <w:rsid w:val="009F157C"/>
    <w:rsid w:val="009F2223"/>
    <w:rsid w:val="009F278E"/>
    <w:rsid w:val="009F2840"/>
    <w:rsid w:val="009F2B6A"/>
    <w:rsid w:val="009F540F"/>
    <w:rsid w:val="00A053DB"/>
    <w:rsid w:val="00A07837"/>
    <w:rsid w:val="00A12845"/>
    <w:rsid w:val="00A12F5D"/>
    <w:rsid w:val="00A15EC0"/>
    <w:rsid w:val="00A20873"/>
    <w:rsid w:val="00A20A60"/>
    <w:rsid w:val="00A218EC"/>
    <w:rsid w:val="00A2272A"/>
    <w:rsid w:val="00A247A4"/>
    <w:rsid w:val="00A30866"/>
    <w:rsid w:val="00A32101"/>
    <w:rsid w:val="00A3368F"/>
    <w:rsid w:val="00A35688"/>
    <w:rsid w:val="00A35771"/>
    <w:rsid w:val="00A36278"/>
    <w:rsid w:val="00A37514"/>
    <w:rsid w:val="00A44607"/>
    <w:rsid w:val="00A46CDF"/>
    <w:rsid w:val="00A506B5"/>
    <w:rsid w:val="00A51E68"/>
    <w:rsid w:val="00A53897"/>
    <w:rsid w:val="00A61339"/>
    <w:rsid w:val="00A61DF4"/>
    <w:rsid w:val="00A6264F"/>
    <w:rsid w:val="00A663F3"/>
    <w:rsid w:val="00A7150D"/>
    <w:rsid w:val="00A72767"/>
    <w:rsid w:val="00A80560"/>
    <w:rsid w:val="00A80B52"/>
    <w:rsid w:val="00A81A9F"/>
    <w:rsid w:val="00A82B30"/>
    <w:rsid w:val="00A85075"/>
    <w:rsid w:val="00A85C69"/>
    <w:rsid w:val="00A86EF7"/>
    <w:rsid w:val="00A86F7F"/>
    <w:rsid w:val="00A92998"/>
    <w:rsid w:val="00A93158"/>
    <w:rsid w:val="00A96728"/>
    <w:rsid w:val="00AA29FD"/>
    <w:rsid w:val="00AA2C5A"/>
    <w:rsid w:val="00AA43CE"/>
    <w:rsid w:val="00AA4F4F"/>
    <w:rsid w:val="00AA6649"/>
    <w:rsid w:val="00AB3179"/>
    <w:rsid w:val="00AC48CD"/>
    <w:rsid w:val="00AC5383"/>
    <w:rsid w:val="00AC7CEE"/>
    <w:rsid w:val="00AC7F4B"/>
    <w:rsid w:val="00AD1210"/>
    <w:rsid w:val="00AD5902"/>
    <w:rsid w:val="00AE75C6"/>
    <w:rsid w:val="00AF0A8B"/>
    <w:rsid w:val="00AF1B4F"/>
    <w:rsid w:val="00AF2C15"/>
    <w:rsid w:val="00AF6606"/>
    <w:rsid w:val="00AF7855"/>
    <w:rsid w:val="00B017AC"/>
    <w:rsid w:val="00B0410F"/>
    <w:rsid w:val="00B04BA4"/>
    <w:rsid w:val="00B0630C"/>
    <w:rsid w:val="00B0655E"/>
    <w:rsid w:val="00B06A0C"/>
    <w:rsid w:val="00B1027B"/>
    <w:rsid w:val="00B123D1"/>
    <w:rsid w:val="00B16E43"/>
    <w:rsid w:val="00B1792A"/>
    <w:rsid w:val="00B20AAB"/>
    <w:rsid w:val="00B25D9F"/>
    <w:rsid w:val="00B30FD7"/>
    <w:rsid w:val="00B32CD2"/>
    <w:rsid w:val="00B342D7"/>
    <w:rsid w:val="00B4066A"/>
    <w:rsid w:val="00B46762"/>
    <w:rsid w:val="00B4750E"/>
    <w:rsid w:val="00B51E2B"/>
    <w:rsid w:val="00B52C00"/>
    <w:rsid w:val="00B55B68"/>
    <w:rsid w:val="00B60CF7"/>
    <w:rsid w:val="00B617FD"/>
    <w:rsid w:val="00B620F3"/>
    <w:rsid w:val="00B67A16"/>
    <w:rsid w:val="00B700FB"/>
    <w:rsid w:val="00B7053A"/>
    <w:rsid w:val="00B743A1"/>
    <w:rsid w:val="00B744F3"/>
    <w:rsid w:val="00B80991"/>
    <w:rsid w:val="00B81E2B"/>
    <w:rsid w:val="00B836A8"/>
    <w:rsid w:val="00B83E91"/>
    <w:rsid w:val="00B86AE5"/>
    <w:rsid w:val="00B9284B"/>
    <w:rsid w:val="00BA09FB"/>
    <w:rsid w:val="00BA387C"/>
    <w:rsid w:val="00BA5104"/>
    <w:rsid w:val="00BA7B13"/>
    <w:rsid w:val="00BB0221"/>
    <w:rsid w:val="00BB5645"/>
    <w:rsid w:val="00BB743A"/>
    <w:rsid w:val="00BB7550"/>
    <w:rsid w:val="00BC1452"/>
    <w:rsid w:val="00BC1F49"/>
    <w:rsid w:val="00BC3D95"/>
    <w:rsid w:val="00BC7371"/>
    <w:rsid w:val="00BC786D"/>
    <w:rsid w:val="00BD02F7"/>
    <w:rsid w:val="00BD6DF6"/>
    <w:rsid w:val="00BE6E9A"/>
    <w:rsid w:val="00BE70D7"/>
    <w:rsid w:val="00BE7A2F"/>
    <w:rsid w:val="00BF1D38"/>
    <w:rsid w:val="00BF43E4"/>
    <w:rsid w:val="00BF4C11"/>
    <w:rsid w:val="00BF5D32"/>
    <w:rsid w:val="00BF6824"/>
    <w:rsid w:val="00BF689E"/>
    <w:rsid w:val="00C00060"/>
    <w:rsid w:val="00C009EE"/>
    <w:rsid w:val="00C03819"/>
    <w:rsid w:val="00C05508"/>
    <w:rsid w:val="00C07101"/>
    <w:rsid w:val="00C11463"/>
    <w:rsid w:val="00C15213"/>
    <w:rsid w:val="00C17D98"/>
    <w:rsid w:val="00C21688"/>
    <w:rsid w:val="00C2327A"/>
    <w:rsid w:val="00C24D44"/>
    <w:rsid w:val="00C25D16"/>
    <w:rsid w:val="00C25E96"/>
    <w:rsid w:val="00C26390"/>
    <w:rsid w:val="00C26399"/>
    <w:rsid w:val="00C265B7"/>
    <w:rsid w:val="00C36A5F"/>
    <w:rsid w:val="00C37066"/>
    <w:rsid w:val="00C4172C"/>
    <w:rsid w:val="00C42F37"/>
    <w:rsid w:val="00C43F08"/>
    <w:rsid w:val="00C51629"/>
    <w:rsid w:val="00C548F7"/>
    <w:rsid w:val="00C550B2"/>
    <w:rsid w:val="00C63A5F"/>
    <w:rsid w:val="00C6578D"/>
    <w:rsid w:val="00C74A04"/>
    <w:rsid w:val="00C75E86"/>
    <w:rsid w:val="00C813C6"/>
    <w:rsid w:val="00C81988"/>
    <w:rsid w:val="00C83E99"/>
    <w:rsid w:val="00C86C4A"/>
    <w:rsid w:val="00C948DA"/>
    <w:rsid w:val="00C958CB"/>
    <w:rsid w:val="00C95959"/>
    <w:rsid w:val="00C97BE1"/>
    <w:rsid w:val="00C97FD7"/>
    <w:rsid w:val="00CA124A"/>
    <w:rsid w:val="00CA153E"/>
    <w:rsid w:val="00CA34C3"/>
    <w:rsid w:val="00CA3700"/>
    <w:rsid w:val="00CA605D"/>
    <w:rsid w:val="00CA77E9"/>
    <w:rsid w:val="00CA7BF9"/>
    <w:rsid w:val="00CB05E4"/>
    <w:rsid w:val="00CB671E"/>
    <w:rsid w:val="00CC011C"/>
    <w:rsid w:val="00CC091E"/>
    <w:rsid w:val="00CC2AF4"/>
    <w:rsid w:val="00CC4749"/>
    <w:rsid w:val="00CC48A3"/>
    <w:rsid w:val="00CC5780"/>
    <w:rsid w:val="00CD01D9"/>
    <w:rsid w:val="00CD2000"/>
    <w:rsid w:val="00CD27AC"/>
    <w:rsid w:val="00CD363D"/>
    <w:rsid w:val="00CD4BF4"/>
    <w:rsid w:val="00CE3729"/>
    <w:rsid w:val="00CE3C33"/>
    <w:rsid w:val="00CE6EA8"/>
    <w:rsid w:val="00CE7654"/>
    <w:rsid w:val="00CE7A79"/>
    <w:rsid w:val="00CF3D84"/>
    <w:rsid w:val="00CF5560"/>
    <w:rsid w:val="00D01E89"/>
    <w:rsid w:val="00D02663"/>
    <w:rsid w:val="00D02BB8"/>
    <w:rsid w:val="00D038F0"/>
    <w:rsid w:val="00D0679D"/>
    <w:rsid w:val="00D108C1"/>
    <w:rsid w:val="00D246A6"/>
    <w:rsid w:val="00D26897"/>
    <w:rsid w:val="00D273AE"/>
    <w:rsid w:val="00D31885"/>
    <w:rsid w:val="00D31B07"/>
    <w:rsid w:val="00D3255F"/>
    <w:rsid w:val="00D339E8"/>
    <w:rsid w:val="00D374AE"/>
    <w:rsid w:val="00D40AC3"/>
    <w:rsid w:val="00D4427A"/>
    <w:rsid w:val="00D45B60"/>
    <w:rsid w:val="00D50D55"/>
    <w:rsid w:val="00D5251F"/>
    <w:rsid w:val="00D54671"/>
    <w:rsid w:val="00D56F0F"/>
    <w:rsid w:val="00D63DD5"/>
    <w:rsid w:val="00D641A1"/>
    <w:rsid w:val="00D642EC"/>
    <w:rsid w:val="00D71553"/>
    <w:rsid w:val="00D74C47"/>
    <w:rsid w:val="00D75F77"/>
    <w:rsid w:val="00D8271F"/>
    <w:rsid w:val="00D85105"/>
    <w:rsid w:val="00D853DB"/>
    <w:rsid w:val="00D90F13"/>
    <w:rsid w:val="00D942B4"/>
    <w:rsid w:val="00D978EC"/>
    <w:rsid w:val="00DB050D"/>
    <w:rsid w:val="00DB120D"/>
    <w:rsid w:val="00DB1502"/>
    <w:rsid w:val="00DB1DCF"/>
    <w:rsid w:val="00DB221A"/>
    <w:rsid w:val="00DB22BD"/>
    <w:rsid w:val="00DB28BD"/>
    <w:rsid w:val="00DC481F"/>
    <w:rsid w:val="00DC56CF"/>
    <w:rsid w:val="00DD255B"/>
    <w:rsid w:val="00DD5541"/>
    <w:rsid w:val="00DD5B33"/>
    <w:rsid w:val="00DD6159"/>
    <w:rsid w:val="00DD6E2B"/>
    <w:rsid w:val="00DD7A2B"/>
    <w:rsid w:val="00DE0586"/>
    <w:rsid w:val="00DE08D6"/>
    <w:rsid w:val="00DE328B"/>
    <w:rsid w:val="00DE3DFA"/>
    <w:rsid w:val="00DE4D7E"/>
    <w:rsid w:val="00DE656B"/>
    <w:rsid w:val="00DF1216"/>
    <w:rsid w:val="00DF360B"/>
    <w:rsid w:val="00DF3F03"/>
    <w:rsid w:val="00DF78AC"/>
    <w:rsid w:val="00E0143A"/>
    <w:rsid w:val="00E01DC9"/>
    <w:rsid w:val="00E02EF1"/>
    <w:rsid w:val="00E041FD"/>
    <w:rsid w:val="00E05FFB"/>
    <w:rsid w:val="00E06088"/>
    <w:rsid w:val="00E1178A"/>
    <w:rsid w:val="00E11933"/>
    <w:rsid w:val="00E16370"/>
    <w:rsid w:val="00E21199"/>
    <w:rsid w:val="00E217EB"/>
    <w:rsid w:val="00E22353"/>
    <w:rsid w:val="00E31E50"/>
    <w:rsid w:val="00E33676"/>
    <w:rsid w:val="00E34C15"/>
    <w:rsid w:val="00E352E7"/>
    <w:rsid w:val="00E3637F"/>
    <w:rsid w:val="00E40C6A"/>
    <w:rsid w:val="00E419DB"/>
    <w:rsid w:val="00E44630"/>
    <w:rsid w:val="00E44DA1"/>
    <w:rsid w:val="00E45441"/>
    <w:rsid w:val="00E4705B"/>
    <w:rsid w:val="00E47B53"/>
    <w:rsid w:val="00E524B2"/>
    <w:rsid w:val="00E54215"/>
    <w:rsid w:val="00E57E64"/>
    <w:rsid w:val="00E60FE1"/>
    <w:rsid w:val="00E61067"/>
    <w:rsid w:val="00E6419A"/>
    <w:rsid w:val="00E66802"/>
    <w:rsid w:val="00E706FA"/>
    <w:rsid w:val="00E72613"/>
    <w:rsid w:val="00E742BE"/>
    <w:rsid w:val="00E754F9"/>
    <w:rsid w:val="00E7590A"/>
    <w:rsid w:val="00E76BAC"/>
    <w:rsid w:val="00E87780"/>
    <w:rsid w:val="00E9169E"/>
    <w:rsid w:val="00E92EB4"/>
    <w:rsid w:val="00E93DE6"/>
    <w:rsid w:val="00E953C8"/>
    <w:rsid w:val="00EA4031"/>
    <w:rsid w:val="00EB0BF8"/>
    <w:rsid w:val="00EB176F"/>
    <w:rsid w:val="00EB1A2A"/>
    <w:rsid w:val="00EB3F21"/>
    <w:rsid w:val="00EB4EE1"/>
    <w:rsid w:val="00EB7EA8"/>
    <w:rsid w:val="00EC15A7"/>
    <w:rsid w:val="00EC241C"/>
    <w:rsid w:val="00EC34C2"/>
    <w:rsid w:val="00ED2450"/>
    <w:rsid w:val="00ED50D6"/>
    <w:rsid w:val="00EE0C3E"/>
    <w:rsid w:val="00EE1E3B"/>
    <w:rsid w:val="00EE2B9D"/>
    <w:rsid w:val="00EE5F36"/>
    <w:rsid w:val="00EE68ED"/>
    <w:rsid w:val="00EF6581"/>
    <w:rsid w:val="00F02E56"/>
    <w:rsid w:val="00F03EE1"/>
    <w:rsid w:val="00F04FE0"/>
    <w:rsid w:val="00F05A2F"/>
    <w:rsid w:val="00F11359"/>
    <w:rsid w:val="00F12358"/>
    <w:rsid w:val="00F12ED4"/>
    <w:rsid w:val="00F1430F"/>
    <w:rsid w:val="00F20685"/>
    <w:rsid w:val="00F20B56"/>
    <w:rsid w:val="00F22DE6"/>
    <w:rsid w:val="00F2498B"/>
    <w:rsid w:val="00F26347"/>
    <w:rsid w:val="00F27011"/>
    <w:rsid w:val="00F27B8F"/>
    <w:rsid w:val="00F30098"/>
    <w:rsid w:val="00F319A3"/>
    <w:rsid w:val="00F47BD7"/>
    <w:rsid w:val="00F5021E"/>
    <w:rsid w:val="00F523B6"/>
    <w:rsid w:val="00F527DC"/>
    <w:rsid w:val="00F52900"/>
    <w:rsid w:val="00F53731"/>
    <w:rsid w:val="00F5778B"/>
    <w:rsid w:val="00F60C4E"/>
    <w:rsid w:val="00F629C5"/>
    <w:rsid w:val="00F65BFF"/>
    <w:rsid w:val="00F667F7"/>
    <w:rsid w:val="00F703BE"/>
    <w:rsid w:val="00F73667"/>
    <w:rsid w:val="00F77FF8"/>
    <w:rsid w:val="00F830B4"/>
    <w:rsid w:val="00F8544F"/>
    <w:rsid w:val="00F85914"/>
    <w:rsid w:val="00F85F3F"/>
    <w:rsid w:val="00F87560"/>
    <w:rsid w:val="00F875F9"/>
    <w:rsid w:val="00F9285C"/>
    <w:rsid w:val="00F94212"/>
    <w:rsid w:val="00F95877"/>
    <w:rsid w:val="00F95C61"/>
    <w:rsid w:val="00FA3507"/>
    <w:rsid w:val="00FA3533"/>
    <w:rsid w:val="00FA46EA"/>
    <w:rsid w:val="00FA5AA0"/>
    <w:rsid w:val="00FA62AE"/>
    <w:rsid w:val="00FA652A"/>
    <w:rsid w:val="00FB256E"/>
    <w:rsid w:val="00FB2D40"/>
    <w:rsid w:val="00FB5FAA"/>
    <w:rsid w:val="00FB6692"/>
    <w:rsid w:val="00FB6ED9"/>
    <w:rsid w:val="00FB7E05"/>
    <w:rsid w:val="00FB7FA4"/>
    <w:rsid w:val="00FC0374"/>
    <w:rsid w:val="00FC10F1"/>
    <w:rsid w:val="00FC4D6E"/>
    <w:rsid w:val="00FC554A"/>
    <w:rsid w:val="00FC5A65"/>
    <w:rsid w:val="00FC6E04"/>
    <w:rsid w:val="00FD48E1"/>
    <w:rsid w:val="00FD6873"/>
    <w:rsid w:val="00FE3DE6"/>
    <w:rsid w:val="00FE4993"/>
    <w:rsid w:val="00FE57C6"/>
    <w:rsid w:val="00FF2719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0A386-139A-4433-9315-A0EA3FE5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1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1135</cp:revision>
  <cp:lastPrinted>2012-11-29T08:45:00Z</cp:lastPrinted>
  <dcterms:created xsi:type="dcterms:W3CDTF">2012-09-15T16:58:00Z</dcterms:created>
  <dcterms:modified xsi:type="dcterms:W3CDTF">2012-11-29T08:45:00Z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tom.tung.dyb@gmail.com@www.mendeley.com</vt:lpwstr>
  </property>
  <property fmtid="{D5CDD505-2E9C-101B-9397-08002B2CF9AE}" pid="4" name="Mendeley Citation Style_1">
    <vt:lpwstr>http://www.zotero.org/styles/journal-of-the-acm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http://www.zotero.org/styles/journal-of-the-acm</vt:lpwstr>
  </property>
  <property fmtid="{D5CDD505-2E9C-101B-9397-08002B2CF9AE}" pid="24" name="Mendeley Recent Style Name 9_1">
    <vt:lpwstr>Journal of the ACM</vt:lpwstr>
  </property>
</Properties>
</file>