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094D8" w14:textId="77777777" w:rsidR="003048AD" w:rsidRDefault="003048AD" w:rsidP="003048AD">
      <w:pPr>
        <w:spacing w:before="93"/>
        <w:ind w:firstLine="420"/>
      </w:pPr>
    </w:p>
    <w:p w14:paraId="29CB2166" w14:textId="77777777" w:rsidR="003048AD" w:rsidRDefault="003048AD" w:rsidP="003048AD">
      <w:pPr>
        <w:spacing w:before="93"/>
        <w:ind w:firstLine="420"/>
      </w:pPr>
    </w:p>
    <w:p w14:paraId="70CD1481" w14:textId="77777777" w:rsidR="003048AD" w:rsidRDefault="003048AD" w:rsidP="003048AD">
      <w:pPr>
        <w:spacing w:before="93"/>
        <w:ind w:firstLine="420"/>
      </w:pPr>
    </w:p>
    <w:p w14:paraId="06987986" w14:textId="77777777" w:rsidR="003048AD" w:rsidRDefault="003048AD" w:rsidP="003048AD">
      <w:pPr>
        <w:spacing w:before="93"/>
        <w:ind w:firstLine="420"/>
      </w:pPr>
    </w:p>
    <w:p w14:paraId="227AC972" w14:textId="77777777" w:rsidR="003048AD" w:rsidRDefault="003048AD" w:rsidP="003048AD">
      <w:pPr>
        <w:spacing w:before="93"/>
        <w:ind w:firstLine="420"/>
      </w:pPr>
    </w:p>
    <w:p w14:paraId="5B8EE3FE" w14:textId="77777777" w:rsidR="003048AD" w:rsidRDefault="003048AD" w:rsidP="003048AD">
      <w:pPr>
        <w:spacing w:before="93"/>
        <w:ind w:firstLine="420"/>
      </w:pPr>
    </w:p>
    <w:p w14:paraId="13CD6F5A" w14:textId="77777777" w:rsidR="003048AD" w:rsidRDefault="003048AD" w:rsidP="003048AD">
      <w:pPr>
        <w:spacing w:before="93"/>
      </w:pPr>
    </w:p>
    <w:p w14:paraId="4B358EA2" w14:textId="77777777" w:rsidR="003048AD" w:rsidRPr="00827EF4" w:rsidRDefault="003048AD" w:rsidP="003048AD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>
        <w:rPr>
          <w:rFonts w:ascii="微软雅黑" w:hAnsi="微软雅黑" w:cs="Times New Roman" w:hint="eastAsia"/>
          <w:sz w:val="36"/>
          <w:szCs w:val="36"/>
        </w:rPr>
        <w:t>材料表面处理</w:t>
      </w:r>
      <w:r>
        <w:rPr>
          <w:rFonts w:ascii="微软雅黑" w:hAnsi="微软雅黑" w:cs="Times New Roman"/>
          <w:sz w:val="36"/>
          <w:szCs w:val="36"/>
        </w:rPr>
        <w:t>申请</w:t>
      </w:r>
      <w:r>
        <w:rPr>
          <w:rFonts w:ascii="微软雅黑" w:hAnsi="微软雅黑" w:cs="Times New Roman" w:hint="eastAsia"/>
          <w:sz w:val="36"/>
          <w:szCs w:val="36"/>
        </w:rPr>
        <w:t>流程</w:t>
      </w:r>
    </w:p>
    <w:p w14:paraId="60ADCCDE" w14:textId="77777777" w:rsidR="003048AD" w:rsidRPr="000E6B58" w:rsidRDefault="003048AD" w:rsidP="003048AD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3048AD" w:rsidRPr="00827EF4" w14:paraId="5F30BA2A" w14:textId="77777777" w:rsidTr="00D00A65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06994FB2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42931A7C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206BD114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6340B16C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43E36F2D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072CDD41" w14:textId="77777777" w:rsidR="003048AD" w:rsidRPr="00827EF4" w:rsidRDefault="003048AD" w:rsidP="00D00A6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3048AD" w:rsidRPr="00827EF4" w14:paraId="6F021395" w14:textId="77777777" w:rsidTr="00D00A65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6B62B5E5" w14:textId="77777777" w:rsidR="003048AD" w:rsidRPr="00827EF4" w:rsidRDefault="003048AD" w:rsidP="00D00A6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44E90DD3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3BC42667" w14:textId="77777777" w:rsidR="003048AD" w:rsidRPr="00827EF4" w:rsidRDefault="003048AD" w:rsidP="00D00A6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3048AD" w:rsidRPr="00827EF4" w14:paraId="7B220A63" w14:textId="77777777" w:rsidTr="00D00A65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3DB636FC" w14:textId="77777777" w:rsidR="003048AD" w:rsidRPr="00827EF4" w:rsidRDefault="003048AD" w:rsidP="00D00A6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2684521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4530C5D3" w14:textId="77777777" w:rsidR="003048AD" w:rsidRPr="00827EF4" w:rsidRDefault="003048AD" w:rsidP="00D00A6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3048AD" w:rsidRPr="00827EF4" w14:paraId="43C6ACC6" w14:textId="77777777" w:rsidTr="00D00A65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3F576E4" w14:textId="77777777" w:rsidR="003048AD" w:rsidRPr="00827EF4" w:rsidRDefault="003048AD" w:rsidP="00D00A6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5ADEFDA4" w14:textId="77777777" w:rsidR="003048AD" w:rsidRPr="00827EF4" w:rsidRDefault="003048AD" w:rsidP="00D00A6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37B55D3D" w14:textId="77777777" w:rsidR="003048AD" w:rsidRPr="00827EF4" w:rsidRDefault="003048AD" w:rsidP="00D00A6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021-08</w:t>
            </w:r>
          </w:p>
        </w:tc>
      </w:tr>
    </w:tbl>
    <w:p w14:paraId="37DF09F0" w14:textId="77777777" w:rsidR="003048AD" w:rsidRPr="00E004B1" w:rsidRDefault="003048AD" w:rsidP="003048AD">
      <w:pPr>
        <w:spacing w:before="93"/>
        <w:ind w:firstLine="420"/>
        <w:rPr>
          <w:rFonts w:ascii="Times New Roman" w:hAnsi="Times New Roman" w:cs="Times New Roman"/>
        </w:rPr>
      </w:pPr>
    </w:p>
    <w:p w14:paraId="028D0625" w14:textId="77777777" w:rsidR="003048AD" w:rsidRPr="00E004B1" w:rsidRDefault="003048AD" w:rsidP="003048AD">
      <w:pPr>
        <w:spacing w:before="93"/>
        <w:ind w:firstLine="420"/>
        <w:rPr>
          <w:rFonts w:ascii="Times New Roman" w:hAnsi="Times New Roman" w:cs="Times New Roman"/>
        </w:rPr>
      </w:pPr>
    </w:p>
    <w:p w14:paraId="773177A1" w14:textId="77777777" w:rsidR="003048AD" w:rsidRPr="00E004B1" w:rsidRDefault="003048AD" w:rsidP="003048AD">
      <w:pPr>
        <w:spacing w:before="93"/>
        <w:ind w:firstLine="420"/>
        <w:rPr>
          <w:rFonts w:ascii="Times New Roman" w:hAnsi="Times New Roman" w:cs="Times New Roman"/>
        </w:rPr>
      </w:pPr>
    </w:p>
    <w:p w14:paraId="3FC7528D" w14:textId="77777777" w:rsidR="003048AD" w:rsidRPr="00E004B1" w:rsidRDefault="003048AD" w:rsidP="003048AD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3048AD" w:rsidRPr="00827EF4" w14:paraId="23CCA8EE" w14:textId="77777777" w:rsidTr="00D00A65">
        <w:trPr>
          <w:trHeight w:val="702"/>
          <w:jc w:val="center"/>
        </w:trPr>
        <w:tc>
          <w:tcPr>
            <w:tcW w:w="817" w:type="dxa"/>
            <w:vAlign w:val="center"/>
          </w:tcPr>
          <w:p w14:paraId="5CB6CDC0" w14:textId="77777777" w:rsidR="003048AD" w:rsidRPr="00827EF4" w:rsidRDefault="003048AD" w:rsidP="00D00A6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6C00397B" w14:textId="77777777" w:rsidR="003048AD" w:rsidRPr="00827EF4" w:rsidRDefault="003048AD" w:rsidP="00D00A6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5FAA11C0" w14:textId="77777777" w:rsidR="003048AD" w:rsidRPr="00827EF4" w:rsidRDefault="003048AD" w:rsidP="00D00A6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1A77EC83" w14:textId="77777777" w:rsidR="003048AD" w:rsidRPr="00827EF4" w:rsidRDefault="003048AD" w:rsidP="00D00A6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05B91770" w14:textId="77777777" w:rsidR="003048AD" w:rsidRPr="00827EF4" w:rsidRDefault="003048AD" w:rsidP="00D00A6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28C4DFDB" w14:textId="77777777" w:rsidR="003048AD" w:rsidRPr="00827EF4" w:rsidRDefault="003048AD" w:rsidP="00D00A65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3048AD" w:rsidRPr="00827EF4" w14:paraId="1513A664" w14:textId="77777777" w:rsidTr="00D00A65">
        <w:trPr>
          <w:jc w:val="center"/>
        </w:trPr>
        <w:tc>
          <w:tcPr>
            <w:tcW w:w="817" w:type="dxa"/>
            <w:vAlign w:val="center"/>
          </w:tcPr>
          <w:p w14:paraId="7D797A2A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385096F1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2021-08</w:t>
            </w:r>
          </w:p>
        </w:tc>
        <w:tc>
          <w:tcPr>
            <w:tcW w:w="850" w:type="dxa"/>
            <w:vAlign w:val="center"/>
          </w:tcPr>
          <w:p w14:paraId="06BB74CB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607C5008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1C173D44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张小光</w:t>
            </w:r>
          </w:p>
        </w:tc>
        <w:tc>
          <w:tcPr>
            <w:tcW w:w="3577" w:type="dxa"/>
            <w:vAlign w:val="center"/>
          </w:tcPr>
          <w:p w14:paraId="429624EE" w14:textId="77777777" w:rsidR="003048AD" w:rsidRPr="00827EF4" w:rsidRDefault="003048AD" w:rsidP="00D00A6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初稿</w:t>
            </w:r>
          </w:p>
        </w:tc>
      </w:tr>
      <w:tr w:rsidR="003048AD" w:rsidRPr="00827EF4" w14:paraId="0341E2E0" w14:textId="77777777" w:rsidTr="00D00A65">
        <w:trPr>
          <w:jc w:val="center"/>
        </w:trPr>
        <w:tc>
          <w:tcPr>
            <w:tcW w:w="817" w:type="dxa"/>
            <w:vAlign w:val="center"/>
          </w:tcPr>
          <w:p w14:paraId="2DE2FB55" w14:textId="77777777" w:rsidR="003048AD" w:rsidRPr="00827EF4" w:rsidRDefault="003048AD" w:rsidP="00D00A65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77D0BDC6" w14:textId="77777777" w:rsidR="003048AD" w:rsidRPr="00361170" w:rsidRDefault="00F45712" w:rsidP="00D00A65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021-10</w:t>
            </w:r>
          </w:p>
        </w:tc>
        <w:tc>
          <w:tcPr>
            <w:tcW w:w="850" w:type="dxa"/>
            <w:vAlign w:val="center"/>
          </w:tcPr>
          <w:p w14:paraId="1E0D433A" w14:textId="77777777" w:rsidR="003048AD" w:rsidRPr="00827EF4" w:rsidRDefault="00F45712" w:rsidP="00D00A65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DD8C9EE" w14:textId="77777777" w:rsidR="003048AD" w:rsidRPr="00827EF4" w:rsidRDefault="00F45712" w:rsidP="00F45712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00C7A2B4" w14:textId="77777777" w:rsidR="003048AD" w:rsidRPr="00654E27" w:rsidRDefault="007D1ABE" w:rsidP="00654E2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77" w:type="dxa"/>
            <w:vAlign w:val="center"/>
          </w:tcPr>
          <w:p w14:paraId="05B994F5" w14:textId="77777777" w:rsidR="00F45712" w:rsidRDefault="00F45712" w:rsidP="00F45712">
            <w:pPr>
              <w:spacing w:line="240" w:lineRule="auto"/>
            </w:pPr>
            <w:r>
              <w:rPr>
                <w:rFonts w:hint="eastAsia"/>
              </w:rPr>
              <w:t>梳理原</w:t>
            </w:r>
            <w:r>
              <w:rPr>
                <w:rFonts w:hint="eastAsia"/>
              </w:rPr>
              <w:t>Windchill</w:t>
            </w:r>
            <w:r>
              <w:rPr>
                <w:rFonts w:hint="eastAsia"/>
              </w:rPr>
              <w:t>逻辑后补充：</w:t>
            </w:r>
          </w:p>
          <w:p w14:paraId="3B942C02" w14:textId="77777777" w:rsidR="00F45712" w:rsidRDefault="00F45712" w:rsidP="00F45712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流程图（为方便在2.0平台工作流绘制，补充部分系统后台处理节点）</w:t>
            </w:r>
          </w:p>
          <w:p w14:paraId="3E69261F" w14:textId="77777777" w:rsidR="00054F3B" w:rsidRPr="00054F3B" w:rsidRDefault="00F45712" w:rsidP="00054F3B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业务对象实体关系</w:t>
            </w:r>
          </w:p>
          <w:p w14:paraId="62E8423C" w14:textId="77777777" w:rsidR="003048AD" w:rsidRPr="002233BA" w:rsidRDefault="00F45712" w:rsidP="00054F3B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hint="eastAsia"/>
                <w:kern w:val="0"/>
              </w:rPr>
              <w:t>流程节点详细逻辑补充</w:t>
            </w:r>
          </w:p>
        </w:tc>
      </w:tr>
    </w:tbl>
    <w:p w14:paraId="11A94E25" w14:textId="77777777" w:rsidR="003048AD" w:rsidRPr="00E004B1" w:rsidRDefault="003048AD" w:rsidP="003048AD">
      <w:pPr>
        <w:spacing w:before="93"/>
        <w:ind w:firstLine="420"/>
        <w:rPr>
          <w:rFonts w:ascii="Times New Roman" w:hAnsi="Times New Roman" w:cs="Times New Roman"/>
        </w:rPr>
      </w:pPr>
    </w:p>
    <w:p w14:paraId="5195AB98" w14:textId="77777777" w:rsidR="003048AD" w:rsidRPr="00E004B1" w:rsidRDefault="003048AD" w:rsidP="003048AD">
      <w:pPr>
        <w:spacing w:before="93"/>
        <w:ind w:firstLine="420"/>
        <w:rPr>
          <w:rFonts w:ascii="Times New Roman" w:hAnsi="Times New Roman" w:cs="Times New Roman"/>
        </w:rPr>
        <w:sectPr w:rsidR="003048AD" w:rsidRPr="00E004B1" w:rsidSect="000B69F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75E4CBF8" w14:textId="77777777" w:rsidR="003048AD" w:rsidRDefault="003048AD" w:rsidP="003048AD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"1-4"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62B79D4" w14:textId="77777777" w:rsidR="00295E99" w:rsidRDefault="003048AD" w:rsidP="003048AD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bookmarkStart w:id="2" w:name="_GoBack"/>
    <w:bookmarkEnd w:id="2"/>
    <w:p w14:paraId="1CED774F" w14:textId="342C9236" w:rsidR="00295E99" w:rsidRDefault="00295E9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DC72AC">
        <w:rPr>
          <w:rStyle w:val="a8"/>
          <w:noProof/>
        </w:rPr>
        <w:fldChar w:fldCharType="begin"/>
      </w:r>
      <w:r w:rsidRPr="00DC72AC">
        <w:rPr>
          <w:rStyle w:val="a8"/>
          <w:noProof/>
        </w:rPr>
        <w:instrText xml:space="preserve"> </w:instrText>
      </w:r>
      <w:r>
        <w:rPr>
          <w:noProof/>
        </w:rPr>
        <w:instrText>HYPERLINK \l "_Toc184739537"</w:instrText>
      </w:r>
      <w:r w:rsidRPr="00DC72AC">
        <w:rPr>
          <w:rStyle w:val="a8"/>
          <w:noProof/>
        </w:rPr>
        <w:instrText xml:space="preserve"> </w:instrText>
      </w:r>
      <w:r w:rsidRPr="00DC72AC">
        <w:rPr>
          <w:rStyle w:val="a8"/>
          <w:noProof/>
        </w:rPr>
      </w:r>
      <w:r w:rsidRPr="00DC72AC">
        <w:rPr>
          <w:rStyle w:val="a8"/>
          <w:noProof/>
        </w:rPr>
        <w:fldChar w:fldCharType="separate"/>
      </w:r>
      <w:r w:rsidRPr="00DC72AC">
        <w:rPr>
          <w:rStyle w:val="a8"/>
          <w:rFonts w:ascii="微软雅黑" w:hAnsi="微软雅黑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Pr="00DC72AC">
        <w:rPr>
          <w:rStyle w:val="a8"/>
          <w:noProof/>
        </w:rPr>
        <w:t xml:space="preserve"> </w:t>
      </w:r>
      <w:r w:rsidRPr="00DC72AC">
        <w:rPr>
          <w:rStyle w:val="a8"/>
          <w:noProof/>
        </w:rPr>
        <w:t>流程示意图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_Toc184739537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DC72AC">
        <w:rPr>
          <w:rStyle w:val="a8"/>
          <w:noProof/>
        </w:rPr>
        <w:fldChar w:fldCharType="end"/>
      </w:r>
    </w:p>
    <w:p w14:paraId="5D06DB81" w14:textId="534EB432" w:rsidR="00295E99" w:rsidRDefault="00295E9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84739538" w:history="1">
        <w:r w:rsidRPr="00DC72AC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Pr="00DC72AC">
          <w:rPr>
            <w:rStyle w:val="a8"/>
            <w:rFonts w:ascii="微软雅黑" w:hAnsi="微软雅黑"/>
            <w:noProof/>
          </w:rPr>
          <w:t xml:space="preserve"> 流程模板（Hikvision_Finish_WF）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1FBA7A" w14:textId="6DBA3ABD" w:rsidR="00295E99" w:rsidRDefault="00295E99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84739539" w:history="1">
        <w:r w:rsidRPr="00DC72AC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流程节点功能描述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1D9A0" w14:textId="41000CB7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0" w:history="1">
        <w:r w:rsidRPr="00DC72AC">
          <w:rPr>
            <w:rStyle w:val="a8"/>
            <w:rFonts w:ascii="微软雅黑" w:hAnsi="微软雅黑"/>
            <w:noProof/>
          </w:rPr>
          <w:t>3.1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创建申请单</w:t>
        </w:r>
        <w:r w:rsidRPr="00DC72AC">
          <w:rPr>
            <w:rStyle w:val="a8"/>
            <w:rFonts w:ascii="微软雅黑" w:hAnsi="微软雅黑"/>
            <w:noProof/>
          </w:rPr>
          <w:t>(FNH-010)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4699FA" w14:textId="61CFBED1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1" w:history="1">
        <w:r w:rsidRPr="00DC72AC">
          <w:rPr>
            <w:rStyle w:val="a8"/>
            <w:rFonts w:ascii="微软雅黑" w:hAnsi="微软雅黑"/>
            <w:noProof/>
          </w:rPr>
          <w:t>3.2 流程表达式- 设置参与者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DF744" w14:textId="0CEB500B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2" w:history="1">
        <w:r w:rsidRPr="00DC72AC">
          <w:rPr>
            <w:rStyle w:val="a8"/>
            <w:rFonts w:ascii="微软雅黑" w:hAnsi="微软雅黑"/>
            <w:noProof/>
          </w:rPr>
          <w:t>3.3 流程表达式- 设置状态_正在审阅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3D7AD" w14:textId="2D4BC3BD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3" w:history="1">
        <w:r w:rsidRPr="00DC72AC">
          <w:rPr>
            <w:rStyle w:val="a8"/>
            <w:rFonts w:ascii="微软雅黑" w:hAnsi="微软雅黑"/>
            <w:noProof/>
          </w:rPr>
          <w:t>3.4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审核需求</w:t>
        </w:r>
        <w:r w:rsidRPr="00DC72AC">
          <w:rPr>
            <w:rStyle w:val="a8"/>
            <w:rFonts w:ascii="微软雅黑" w:hAnsi="微软雅黑"/>
            <w:noProof/>
          </w:rPr>
          <w:t>（FNH-020）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85D7F2" w14:textId="417FCED7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4" w:history="1">
        <w:r w:rsidRPr="00DC72AC">
          <w:rPr>
            <w:rStyle w:val="a8"/>
            <w:rFonts w:ascii="微软雅黑" w:hAnsi="微软雅黑"/>
            <w:noProof/>
          </w:rPr>
          <w:t>3.5 审核并登记（FNH-030）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A3F6C" w14:textId="78C56ABB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5" w:history="1">
        <w:r w:rsidRPr="00DC72AC">
          <w:rPr>
            <w:rStyle w:val="a8"/>
            <w:rFonts w:ascii="微软雅黑" w:hAnsi="微软雅黑"/>
            <w:noProof/>
          </w:rPr>
          <w:t>3.6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创建部件并关联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1FEA47" w14:textId="3A0E9AFD" w:rsidR="00295E99" w:rsidRDefault="00295E99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84739546" w:history="1">
        <w:r w:rsidRPr="00DC72AC">
          <w:rPr>
            <w:rStyle w:val="a8"/>
            <w:rFonts w:ascii="微软雅黑" w:hAnsi="微软雅黑"/>
            <w:noProof/>
          </w:rPr>
          <w:t>3.6.1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材料表面处理编码规则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B69AE" w14:textId="58F5244E" w:rsidR="00295E99" w:rsidRDefault="00295E99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84739547" w:history="1">
        <w:r w:rsidRPr="00DC72AC">
          <w:rPr>
            <w:rStyle w:val="a8"/>
            <w:rFonts w:ascii="微软雅黑" w:hAnsi="微软雅黑"/>
            <w:noProof/>
          </w:rPr>
          <w:t>3.6.2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材料表面处理生命周期状态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C2016B" w14:textId="167ACA01" w:rsidR="00295E99" w:rsidRDefault="00295E99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84739548" w:history="1">
        <w:r w:rsidRPr="00DC72AC">
          <w:rPr>
            <w:rStyle w:val="a8"/>
            <w:rFonts w:ascii="微软雅黑" w:hAnsi="微软雅黑"/>
            <w:noProof/>
          </w:rPr>
          <w:t>3.6.3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材料表面处理版本格式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D2B1C" w14:textId="67C24CB3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49" w:history="1">
        <w:r w:rsidRPr="00DC72AC">
          <w:rPr>
            <w:rStyle w:val="a8"/>
            <w:rFonts w:ascii="微软雅黑" w:hAnsi="微软雅黑"/>
            <w:noProof/>
          </w:rPr>
          <w:t>3.7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设置对象状态</w:t>
        </w:r>
        <w:r w:rsidRPr="00DC72AC">
          <w:rPr>
            <w:rStyle w:val="a8"/>
            <w:noProof/>
          </w:rPr>
          <w:t>_</w:t>
        </w:r>
        <w:r w:rsidRPr="00DC72AC">
          <w:rPr>
            <w:rStyle w:val="a8"/>
            <w:noProof/>
          </w:rPr>
          <w:t>已认证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2B7E5A" w14:textId="594760F9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50" w:history="1">
        <w:r w:rsidRPr="00DC72AC">
          <w:rPr>
            <w:rStyle w:val="a8"/>
            <w:rFonts w:ascii="微软雅黑" w:hAnsi="微软雅黑"/>
            <w:noProof/>
          </w:rPr>
          <w:t>3.8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启动成本要素流程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9B30D7" w14:textId="412D1210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51" w:history="1">
        <w:r w:rsidRPr="00DC72AC">
          <w:rPr>
            <w:rStyle w:val="a8"/>
            <w:rFonts w:ascii="微软雅黑" w:hAnsi="微软雅黑"/>
            <w:noProof/>
          </w:rPr>
          <w:t>3.9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设置状态</w:t>
        </w:r>
        <w:r w:rsidRPr="00DC72AC">
          <w:rPr>
            <w:rStyle w:val="a8"/>
            <w:noProof/>
          </w:rPr>
          <w:t>_</w:t>
        </w:r>
        <w:r w:rsidRPr="00DC72AC">
          <w:rPr>
            <w:rStyle w:val="a8"/>
            <w:noProof/>
          </w:rPr>
          <w:t>已发布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AD828B" w14:textId="087C9A26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52" w:history="1">
        <w:r w:rsidRPr="00DC72AC">
          <w:rPr>
            <w:rStyle w:val="a8"/>
            <w:rFonts w:ascii="微软雅黑" w:hAnsi="微软雅黑"/>
            <w:noProof/>
          </w:rPr>
          <w:t>3.10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集成</w:t>
        </w:r>
        <w:r w:rsidRPr="00DC72AC">
          <w:rPr>
            <w:rStyle w:val="a8"/>
            <w:noProof/>
          </w:rPr>
          <w:t>SRM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75F18D" w14:textId="7AE3F628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53" w:history="1">
        <w:r w:rsidRPr="00DC72AC">
          <w:rPr>
            <w:rStyle w:val="a8"/>
            <w:rFonts w:ascii="微软雅黑" w:hAnsi="微软雅黑"/>
            <w:noProof/>
          </w:rPr>
          <w:t>3.11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设置状态</w:t>
        </w:r>
        <w:r w:rsidRPr="00DC72AC">
          <w:rPr>
            <w:rStyle w:val="a8"/>
            <w:noProof/>
          </w:rPr>
          <w:t>_</w:t>
        </w:r>
        <w:r w:rsidRPr="00DC72AC">
          <w:rPr>
            <w:rStyle w:val="a8"/>
            <w:noProof/>
          </w:rPr>
          <w:t>重新工作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08D02" w14:textId="1C2FD2C2" w:rsidR="00295E99" w:rsidRDefault="00295E99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84739554" w:history="1">
        <w:r w:rsidRPr="00DC72AC">
          <w:rPr>
            <w:rStyle w:val="a8"/>
            <w:rFonts w:ascii="微软雅黑" w:hAnsi="微软雅黑"/>
            <w:noProof/>
          </w:rPr>
          <w:t>3.12</w:t>
        </w:r>
        <w:r w:rsidRPr="00DC72AC">
          <w:rPr>
            <w:rStyle w:val="a8"/>
            <w:noProof/>
          </w:rPr>
          <w:t xml:space="preserve"> </w:t>
        </w:r>
        <w:r w:rsidRPr="00DC72AC">
          <w:rPr>
            <w:rStyle w:val="a8"/>
            <w:noProof/>
          </w:rPr>
          <w:t>流程表达式</w:t>
        </w:r>
        <w:r w:rsidRPr="00DC72AC">
          <w:rPr>
            <w:rStyle w:val="a8"/>
            <w:noProof/>
          </w:rPr>
          <w:t xml:space="preserve">- </w:t>
        </w:r>
        <w:r w:rsidRPr="00DC72AC">
          <w:rPr>
            <w:rStyle w:val="a8"/>
            <w:noProof/>
          </w:rPr>
          <w:t>设置状态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F9E1EA" w14:textId="77777777" w:rsidR="003048AD" w:rsidRDefault="003048AD" w:rsidP="003048AD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bookmarkEnd w:id="0"/>
    <w:p w14:paraId="2C5CA8F9" w14:textId="77777777" w:rsidR="003048AD" w:rsidRDefault="003048AD" w:rsidP="003048AD">
      <w:pPr>
        <w:pStyle w:val="1"/>
        <w:spacing w:before="93" w:line="240" w:lineRule="auto"/>
      </w:pPr>
      <w:r>
        <w:rPr>
          <w:rFonts w:hint="eastAsia"/>
        </w:rPr>
        <w:lastRenderedPageBreak/>
        <w:t xml:space="preserve"> </w:t>
      </w:r>
      <w:bookmarkStart w:id="3" w:name="_Toc65604476"/>
      <w:bookmarkStart w:id="4" w:name="_Toc184739537"/>
      <w:r>
        <w:rPr>
          <w:rFonts w:hint="eastAsia"/>
        </w:rPr>
        <w:t>流程示意图</w:t>
      </w:r>
      <w:bookmarkEnd w:id="3"/>
      <w:bookmarkEnd w:id="4"/>
    </w:p>
    <w:p w14:paraId="79CB1F90" w14:textId="22E62773" w:rsidR="003048AD" w:rsidRDefault="004A32B9" w:rsidP="003048AD">
      <w:r>
        <w:object w:dxaOrig="16276" w:dyaOrig="8235" w14:anchorId="10D65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2pt;height:257.35pt" o:ole="">
            <v:imagedata r:id="rId16" o:title=""/>
          </v:shape>
          <o:OLEObject Type="Embed" ProgID="Visio.Drawing.15" ShapeID="_x0000_i1025" DrawAspect="Content" ObjectID="_1795352286" r:id="rId17"/>
        </w:object>
      </w:r>
    </w:p>
    <w:p w14:paraId="5519D438" w14:textId="77777777" w:rsidR="003048AD" w:rsidRDefault="003048AD" w:rsidP="003048AD"/>
    <w:p w14:paraId="4FBF468A" w14:textId="77777777" w:rsidR="003048AD" w:rsidRDefault="003048AD" w:rsidP="003048AD">
      <w:r w:rsidRPr="00365BB1">
        <w:rPr>
          <w:rFonts w:hint="eastAsia"/>
          <w:highlight w:val="cyan"/>
        </w:rPr>
        <w:t>补充对象关系：</w:t>
      </w:r>
    </w:p>
    <w:p w14:paraId="7801EEED" w14:textId="77777777" w:rsidR="003048AD" w:rsidRPr="000038BD" w:rsidRDefault="003048AD" w:rsidP="003048AD">
      <w:r>
        <w:object w:dxaOrig="14355" w:dyaOrig="7080" w14:anchorId="28C76136">
          <v:shape id="_x0000_i1027" type="#_x0000_t75" style="width:486.8pt;height:240.2pt" o:ole="">
            <v:imagedata r:id="rId18" o:title=""/>
          </v:shape>
          <o:OLEObject Type="Embed" ProgID="Visio.Drawing.15" ShapeID="_x0000_i1027" DrawAspect="Content" ObjectID="_1795352287" r:id="rId19"/>
        </w:object>
      </w:r>
    </w:p>
    <w:p w14:paraId="21608A6E" w14:textId="77777777" w:rsidR="003048AD" w:rsidRPr="00EE16F5" w:rsidRDefault="003048AD" w:rsidP="003048AD">
      <w:pPr>
        <w:pStyle w:val="1"/>
        <w:rPr>
          <w:rFonts w:ascii="微软雅黑" w:hAnsi="微软雅黑"/>
        </w:rPr>
      </w:pPr>
      <w:bookmarkStart w:id="5" w:name="_Toc488998664"/>
      <w:r w:rsidRPr="00EE16F5">
        <w:rPr>
          <w:rFonts w:ascii="微软雅黑" w:hAnsi="微软雅黑" w:hint="eastAsia"/>
        </w:rPr>
        <w:lastRenderedPageBreak/>
        <w:t xml:space="preserve"> </w:t>
      </w:r>
      <w:bookmarkStart w:id="6" w:name="_Toc65604477"/>
      <w:bookmarkStart w:id="7" w:name="_Toc184739538"/>
      <w:r w:rsidRPr="00EE16F5">
        <w:rPr>
          <w:rFonts w:ascii="微软雅黑" w:hAnsi="微软雅黑" w:hint="eastAsia"/>
        </w:rPr>
        <w:t>流程模板</w:t>
      </w:r>
      <w:bookmarkEnd w:id="6"/>
      <w:r w:rsidRPr="00EE16F5">
        <w:rPr>
          <w:rFonts w:ascii="微软雅黑" w:hAnsi="微软雅黑" w:hint="eastAsia"/>
        </w:rPr>
        <w:t>（</w:t>
      </w:r>
      <w:r w:rsidRPr="00EE16F5">
        <w:rPr>
          <w:rFonts w:ascii="微软雅黑" w:hAnsi="微软雅黑"/>
        </w:rPr>
        <w:t>Hikvision_Finish_WF</w:t>
      </w:r>
      <w:r w:rsidRPr="00EE16F5">
        <w:rPr>
          <w:rFonts w:ascii="微软雅黑" w:hAnsi="微软雅黑" w:hint="eastAsia"/>
        </w:rPr>
        <w:t>）</w:t>
      </w:r>
      <w:bookmarkEnd w:id="7"/>
    </w:p>
    <w:p w14:paraId="0FAB6FF0" w14:textId="77777777" w:rsidR="003048AD" w:rsidRDefault="003048AD" w:rsidP="003048AD">
      <w:pPr>
        <w:spacing w:before="93"/>
      </w:pPr>
      <w:r>
        <w:rPr>
          <w:noProof/>
        </w:rPr>
        <w:drawing>
          <wp:inline distT="0" distB="0" distL="0" distR="0" wp14:anchorId="10FECCC8" wp14:editId="1A02C955">
            <wp:extent cx="6188710" cy="2070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F2B9" w14:textId="77777777" w:rsidR="003048AD" w:rsidRDefault="003048AD" w:rsidP="003048AD">
      <w:pPr>
        <w:pStyle w:val="1"/>
        <w:spacing w:before="93"/>
      </w:pPr>
      <w:r>
        <w:rPr>
          <w:rFonts w:hint="eastAsia"/>
        </w:rPr>
        <w:t xml:space="preserve"> </w:t>
      </w:r>
      <w:bookmarkStart w:id="8" w:name="_Toc65604478"/>
      <w:bookmarkStart w:id="9" w:name="_Toc184739539"/>
      <w:r>
        <w:rPr>
          <w:rFonts w:hint="eastAsia"/>
        </w:rPr>
        <w:t>流程节点功能描述</w:t>
      </w:r>
      <w:bookmarkEnd w:id="8"/>
      <w:bookmarkEnd w:id="9"/>
    </w:p>
    <w:p w14:paraId="62F9874F" w14:textId="77777777" w:rsidR="003048AD" w:rsidRPr="00046D55" w:rsidRDefault="00295E99" w:rsidP="003048AD">
      <w:hyperlink r:id="rId21" w:history="1">
        <w:r w:rsidR="003048AD" w:rsidRPr="008C31A1">
          <w:rPr>
            <w:rStyle w:val="a8"/>
          </w:rPr>
          <w:t>http://plmuat.hikvision.com/Windchill/ptc1/hermes?processType=FNH&amp;pboid=ext.hikvision.plm.generic.order.GeneralOrder:2327305658&amp;wfoid=wt.workflow.engine.WfProcess:2327305668</w:t>
        </w:r>
      </w:hyperlink>
      <w:r w:rsidR="003048AD">
        <w:t xml:space="preserve"> </w:t>
      </w:r>
    </w:p>
    <w:p w14:paraId="19C8D551" w14:textId="77777777" w:rsidR="003048AD" w:rsidRDefault="003048AD" w:rsidP="003048AD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10" w:name="_Toc65604479"/>
      <w:bookmarkStart w:id="11" w:name="_Toc184739540"/>
      <w:r>
        <w:rPr>
          <w:rFonts w:hint="eastAsia"/>
        </w:rPr>
        <w:t>创建申请单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FNH</w:t>
      </w:r>
      <w:r>
        <w:rPr>
          <w:rFonts w:ascii="微软雅黑" w:hAnsi="微软雅黑" w:hint="eastAsia"/>
        </w:rPr>
        <w:t>-01</w:t>
      </w:r>
      <w:r w:rsidRPr="00990250">
        <w:rPr>
          <w:rFonts w:ascii="微软雅黑" w:hAnsi="微软雅黑" w:hint="eastAsia"/>
        </w:rPr>
        <w:t>0</w:t>
      </w:r>
      <w:r>
        <w:rPr>
          <w:rFonts w:ascii="微软雅黑" w:hAnsi="微软雅黑" w:hint="eastAsia"/>
        </w:rPr>
        <w:t>)</w:t>
      </w:r>
      <w:bookmarkEnd w:id="10"/>
      <w:bookmarkEnd w:id="11"/>
    </w:p>
    <w:p w14:paraId="48AC4251" w14:textId="77777777" w:rsidR="003048AD" w:rsidRDefault="003048AD" w:rsidP="003048AD">
      <w:pPr>
        <w:rPr>
          <w:rFonts w:ascii="微软雅黑" w:hAnsi="微软雅黑" w:cs="Times New Roman"/>
          <w:bCs/>
          <w:szCs w:val="32"/>
        </w:rPr>
      </w:pPr>
      <w:r>
        <w:rPr>
          <w:rFonts w:ascii="微软雅黑" w:hAnsi="微软雅黑" w:cs="Times New Roman" w:hint="eastAsia"/>
          <w:bCs/>
          <w:szCs w:val="32"/>
        </w:rPr>
        <w:t>前端页面：</w:t>
      </w:r>
      <w:r w:rsidRPr="005B4E7D">
        <w:rPr>
          <w:rFonts w:ascii="微软雅黑" w:hAnsi="微软雅黑" w:cs="Times New Roman" w:hint="eastAsia"/>
          <w:bCs/>
          <w:szCs w:val="32"/>
        </w:rPr>
        <w:t>参考MOCKPLUS</w:t>
      </w:r>
    </w:p>
    <w:p w14:paraId="1378F89E" w14:textId="77777777" w:rsidR="003048AD" w:rsidRDefault="003048AD" w:rsidP="003048AD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7F28FF3" wp14:editId="2F8967D2">
            <wp:extent cx="6188710" cy="2691765"/>
            <wp:effectExtent l="19050" t="19050" r="215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1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67B0D" w14:textId="77777777" w:rsidR="003048AD" w:rsidRDefault="003048AD" w:rsidP="003048AD">
      <w:pPr>
        <w:pStyle w:val="a9"/>
        <w:numPr>
          <w:ilvl w:val="0"/>
          <w:numId w:val="4"/>
        </w:numPr>
        <w:spacing w:before="240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271"/>
        <w:gridCol w:w="1417"/>
        <w:gridCol w:w="7088"/>
      </w:tblGrid>
      <w:tr w:rsidR="003048AD" w14:paraId="255D4318" w14:textId="77777777" w:rsidTr="00D0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F0B574B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布局</w:t>
            </w:r>
          </w:p>
        </w:tc>
        <w:tc>
          <w:tcPr>
            <w:tcW w:w="1417" w:type="dxa"/>
          </w:tcPr>
          <w:p w14:paraId="7120D393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7088" w:type="dxa"/>
          </w:tcPr>
          <w:p w14:paraId="1361AE02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</w:p>
        </w:tc>
      </w:tr>
      <w:tr w:rsidR="003048AD" w14:paraId="58ECADE4" w14:textId="77777777" w:rsidTr="004A32B9">
        <w:trPr>
          <w:trHeight w:val="369"/>
        </w:trPr>
        <w:tc>
          <w:tcPr>
            <w:tcW w:w="1271" w:type="dxa"/>
            <w:vMerge w:val="restart"/>
          </w:tcPr>
          <w:p w14:paraId="05E3A453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属性</w:t>
            </w:r>
          </w:p>
        </w:tc>
        <w:tc>
          <w:tcPr>
            <w:tcW w:w="1417" w:type="dxa"/>
          </w:tcPr>
          <w:p w14:paraId="0923A4E6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/>
              </w:rPr>
              <w:t>表处基材</w:t>
            </w:r>
          </w:p>
        </w:tc>
        <w:tc>
          <w:tcPr>
            <w:tcW w:w="7088" w:type="dxa"/>
          </w:tcPr>
          <w:p w14:paraId="1882470E" w14:textId="33F55048" w:rsidR="003048AD" w:rsidRPr="004A32B9" w:rsidRDefault="003048AD" w:rsidP="004A32B9">
            <w:pPr>
              <w:spacing w:before="31" w:after="31"/>
            </w:pPr>
            <w:r w:rsidRPr="004A32B9">
              <w:rPr>
                <w:rFonts w:ascii="微软雅黑" w:hAnsi="微软雅黑" w:hint="eastAsia"/>
              </w:rPr>
              <w:t>必填</w:t>
            </w:r>
            <w:r w:rsidR="004A32B9">
              <w:rPr>
                <w:rFonts w:ascii="微软雅黑" w:hAnsi="微软雅黑" w:hint="eastAsia"/>
              </w:rPr>
              <w:t>，</w:t>
            </w:r>
            <w:r w:rsidRPr="004A32B9">
              <w:rPr>
                <w:rFonts w:ascii="微软雅黑" w:hAnsi="微软雅黑"/>
              </w:rPr>
              <w:t>枚举</w:t>
            </w:r>
            <w:r w:rsidR="004A32B9">
              <w:rPr>
                <w:rFonts w:ascii="微软雅黑" w:hAnsi="微软雅黑" w:hint="eastAsia"/>
              </w:rPr>
              <w:t>：</w:t>
            </w:r>
            <w:r w:rsidRPr="004A32B9">
              <w:rPr>
                <w:rFonts w:ascii="微软雅黑" w:hAnsi="微软雅黑"/>
              </w:rPr>
              <w:t>表处基材</w:t>
            </w:r>
          </w:p>
        </w:tc>
      </w:tr>
      <w:tr w:rsidR="003048AD" w14:paraId="5BB1AF38" w14:textId="77777777" w:rsidTr="00D00A65">
        <w:tc>
          <w:tcPr>
            <w:tcW w:w="1271" w:type="dxa"/>
            <w:vMerge/>
          </w:tcPr>
          <w:p w14:paraId="0AD7DA73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15E4205B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7088" w:type="dxa"/>
          </w:tcPr>
          <w:p w14:paraId="6BBA0DD6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必填，手动输入</w:t>
            </w:r>
          </w:p>
        </w:tc>
      </w:tr>
      <w:tr w:rsidR="003048AD" w14:paraId="7B3765F0" w14:textId="77777777" w:rsidTr="00D00A65">
        <w:tc>
          <w:tcPr>
            <w:tcW w:w="1271" w:type="dxa"/>
            <w:vMerge/>
          </w:tcPr>
          <w:p w14:paraId="4A9BE783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5A0D6335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表面处理编码</w:t>
            </w:r>
          </w:p>
        </w:tc>
        <w:tc>
          <w:tcPr>
            <w:tcW w:w="7088" w:type="dxa"/>
          </w:tcPr>
          <w:p w14:paraId="4EA3C131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页面显示：系统自动生成</w:t>
            </w:r>
          </w:p>
        </w:tc>
      </w:tr>
      <w:tr w:rsidR="003048AD" w14:paraId="1C4FCB04" w14:textId="77777777" w:rsidTr="00D00A65">
        <w:tc>
          <w:tcPr>
            <w:tcW w:w="1271" w:type="dxa"/>
            <w:vMerge/>
          </w:tcPr>
          <w:p w14:paraId="174EB308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413703B6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优选等级</w:t>
            </w:r>
          </w:p>
        </w:tc>
        <w:tc>
          <w:tcPr>
            <w:tcW w:w="7088" w:type="dxa"/>
          </w:tcPr>
          <w:p w14:paraId="7B4B8C3C" w14:textId="69F6E01B" w:rsidR="003048AD" w:rsidRPr="004A32B9" w:rsidRDefault="003048AD" w:rsidP="004A32B9">
            <w:pPr>
              <w:spacing w:before="31" w:after="31"/>
              <w:rPr>
                <w:rFonts w:ascii="微软雅黑" w:hAnsi="微软雅黑" w:hint="eastAsia"/>
              </w:rPr>
            </w:pPr>
            <w:r w:rsidRPr="004A32B9">
              <w:rPr>
                <w:rFonts w:ascii="微软雅黑" w:hAnsi="微软雅黑" w:hint="eastAsia"/>
              </w:rPr>
              <w:t>必填</w:t>
            </w:r>
            <w:r w:rsidR="004A32B9" w:rsidRPr="004A32B9">
              <w:rPr>
                <w:rFonts w:ascii="微软雅黑" w:hAnsi="微软雅黑" w:hint="eastAsia"/>
              </w:rPr>
              <w:t>，</w:t>
            </w:r>
            <w:r w:rsidR="004A32B9" w:rsidRPr="004A32B9">
              <w:rPr>
                <w:rFonts w:ascii="微软雅黑" w:hAnsi="微软雅黑" w:hint="eastAsia"/>
              </w:rPr>
              <w:t>枚举：优选等级</w:t>
            </w:r>
          </w:p>
        </w:tc>
      </w:tr>
      <w:tr w:rsidR="003048AD" w14:paraId="5A1D5916" w14:textId="77777777" w:rsidTr="00D00A65">
        <w:tc>
          <w:tcPr>
            <w:tcW w:w="1271" w:type="dxa"/>
            <w:vMerge/>
          </w:tcPr>
          <w:p w14:paraId="3C2C1D9D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0378DC9E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定制颜色</w:t>
            </w:r>
          </w:p>
        </w:tc>
        <w:tc>
          <w:tcPr>
            <w:tcW w:w="7088" w:type="dxa"/>
          </w:tcPr>
          <w:p w14:paraId="4EB43EF0" w14:textId="77777777" w:rsidR="003048AD" w:rsidRPr="00E45445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(a)  选择【是】时，显示海康颜色号、海康颜色名 两个属性字段</w:t>
            </w:r>
          </w:p>
          <w:p w14:paraId="73DF5719" w14:textId="77777777" w:rsidR="003048AD" w:rsidRPr="00E45445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DC1CC2">
              <w:rPr>
                <w:rFonts w:ascii="微软雅黑" w:hAnsi="微软雅黑"/>
              </w:rPr>
              <w:t>(b)  此字段重新选择后，海康颜色号同步刷新</w:t>
            </w:r>
          </w:p>
        </w:tc>
      </w:tr>
      <w:tr w:rsidR="003048AD" w14:paraId="3FB0CF74" w14:textId="77777777" w:rsidTr="00D00A65">
        <w:tc>
          <w:tcPr>
            <w:tcW w:w="1271" w:type="dxa"/>
            <w:vMerge/>
          </w:tcPr>
          <w:p w14:paraId="32EF7656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279B96D0" w14:textId="77777777" w:rsidR="003048AD" w:rsidRPr="00E45445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海康颜色号</w:t>
            </w:r>
          </w:p>
        </w:tc>
        <w:tc>
          <w:tcPr>
            <w:tcW w:w="7088" w:type="dxa"/>
          </w:tcPr>
          <w:p w14:paraId="16F56DAD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字段类型：选择搜索组件，显示格式：选项显示格式 编号+名称，</w:t>
            </w:r>
            <w:r>
              <w:rPr>
                <w:rFonts w:ascii="微软雅黑" w:hAnsi="微软雅黑"/>
              </w:rPr>
              <w:t>e.g. RD10    XXXXXX)</w:t>
            </w:r>
          </w:p>
          <w:p w14:paraId="607D3D98" w14:textId="0C9D67C3" w:rsidR="00713AD0" w:rsidRPr="00E45445" w:rsidRDefault="00713AD0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  <w:color w:val="FF0000"/>
              </w:rPr>
              <w:t>--输入编码，系统自动联想</w:t>
            </w:r>
            <w:r w:rsidR="001A5656" w:rsidRPr="004A32B9">
              <w:rPr>
                <w:rFonts w:ascii="微软雅黑" w:hAnsi="微软雅黑" w:hint="eastAsia"/>
                <w:color w:val="FF0000"/>
              </w:rPr>
              <w:t>出 编码和名称</w:t>
            </w:r>
          </w:p>
        </w:tc>
      </w:tr>
      <w:tr w:rsidR="003048AD" w14:paraId="4F94C075" w14:textId="77777777" w:rsidTr="00D00A65">
        <w:tc>
          <w:tcPr>
            <w:tcW w:w="1271" w:type="dxa"/>
            <w:vMerge/>
          </w:tcPr>
          <w:p w14:paraId="7D1369CE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6CCF0DC7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/>
              </w:rPr>
              <w:t>海康颜色</w:t>
            </w:r>
            <w:r w:rsidRPr="004A32B9">
              <w:rPr>
                <w:rFonts w:ascii="微软雅黑" w:hAnsi="微软雅黑" w:hint="eastAsia"/>
              </w:rPr>
              <w:t>名</w:t>
            </w:r>
          </w:p>
        </w:tc>
        <w:tc>
          <w:tcPr>
            <w:tcW w:w="7088" w:type="dxa"/>
          </w:tcPr>
          <w:p w14:paraId="5E507491" w14:textId="47716EF5" w:rsidR="003048AD" w:rsidRPr="004A32B9" w:rsidRDefault="003048AD" w:rsidP="00D00A65">
            <w:pPr>
              <w:spacing w:before="31" w:after="31"/>
              <w:rPr>
                <w:rFonts w:ascii="微软雅黑" w:hAnsi="微软雅黑" w:hint="eastAsia"/>
              </w:rPr>
            </w:pPr>
            <w:r w:rsidRPr="004A32B9">
              <w:rPr>
                <w:rFonts w:ascii="微软雅黑" w:hAnsi="微软雅黑" w:hint="eastAsia"/>
              </w:rPr>
              <w:t>由上述属性“海康颜色号”带出，不允许编辑</w:t>
            </w:r>
          </w:p>
        </w:tc>
      </w:tr>
      <w:tr w:rsidR="003048AD" w14:paraId="36B6AA93" w14:textId="77777777" w:rsidTr="00D00A65">
        <w:tc>
          <w:tcPr>
            <w:tcW w:w="1271" w:type="dxa"/>
          </w:tcPr>
          <w:p w14:paraId="18A823EB" w14:textId="77777777" w:rsidR="003048AD" w:rsidRPr="00E45445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技术要求</w:t>
            </w:r>
          </w:p>
          <w:p w14:paraId="0576B8EE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36A12BAC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7088" w:type="dxa"/>
          </w:tcPr>
          <w:p w14:paraId="60153B93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只允许添加（或新建添加）文档类型=表面技术要求文档 的文档。否则报错提示：请添加表面技术要求文档。</w:t>
            </w:r>
          </w:p>
          <w:p w14:paraId="4A6FDD82" w14:textId="1F9AFD73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表格展示列：编码、名称、状态、版本、文档大类、文档小类、创建者、上次更新时间。</w:t>
            </w:r>
          </w:p>
          <w:p w14:paraId="4091A615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点击添加进入查询页面</w:t>
            </w:r>
          </w:p>
          <w:p w14:paraId="2E9D5603" w14:textId="77777777" w:rsidR="003048AD" w:rsidRPr="004A32B9" w:rsidRDefault="003048AD" w:rsidP="00D00A65">
            <w:pPr>
              <w:pStyle w:val="a9"/>
              <w:numPr>
                <w:ilvl w:val="0"/>
                <w:numId w:val="6"/>
              </w:numPr>
              <w:spacing w:before="31" w:after="31"/>
              <w:ind w:firstLineChars="0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查询条件：名称、编码、状态、创建时间、修改时间、创建者，组合搜索。</w:t>
            </w:r>
          </w:p>
          <w:p w14:paraId="64F97785" w14:textId="77777777" w:rsidR="003048AD" w:rsidRPr="004A32B9" w:rsidRDefault="003048AD" w:rsidP="00D00A65">
            <w:pPr>
              <w:pStyle w:val="a9"/>
              <w:numPr>
                <w:ilvl w:val="0"/>
                <w:numId w:val="6"/>
              </w:numPr>
              <w:spacing w:before="31" w:after="31"/>
              <w:ind w:firstLineChars="0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查询结果：不过滤状态，查询列同上描述</w:t>
            </w:r>
          </w:p>
          <w:p w14:paraId="516B1FA1" w14:textId="77777777" w:rsidR="003048AD" w:rsidRPr="004A32B9" w:rsidRDefault="003048AD" w:rsidP="00D00A65">
            <w:pPr>
              <w:pStyle w:val="a9"/>
              <w:numPr>
                <w:ilvl w:val="0"/>
                <w:numId w:val="6"/>
              </w:numPr>
              <w:spacing w:before="31" w:after="31"/>
              <w:ind w:firstLineChars="0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可添加多个文档</w:t>
            </w:r>
          </w:p>
          <w:p w14:paraId="178BBDBC" w14:textId="77777777" w:rsidR="003048AD" w:rsidRPr="004A32B9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创建文档：</w:t>
            </w:r>
          </w:p>
          <w:p w14:paraId="66FA986E" w14:textId="77777777" w:rsidR="003048AD" w:rsidRPr="00326BCC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4A32B9">
              <w:rPr>
                <w:rFonts w:ascii="微软雅黑" w:hAnsi="微软雅黑" w:hint="eastAsia"/>
              </w:rPr>
              <w:t>上传一个主要内容，可添加多个附件，其中填写属性：编码自动生成生成，“名称（中文）”必填。</w:t>
            </w:r>
          </w:p>
        </w:tc>
      </w:tr>
      <w:tr w:rsidR="003048AD" w14:paraId="1C3A23F1" w14:textId="77777777" w:rsidTr="00D00A65">
        <w:tc>
          <w:tcPr>
            <w:tcW w:w="2688" w:type="dxa"/>
            <w:gridSpan w:val="2"/>
          </w:tcPr>
          <w:p w14:paraId="18BA917C" w14:textId="77777777" w:rsidR="003048AD" w:rsidRPr="00E45445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其他</w:t>
            </w:r>
          </w:p>
          <w:p w14:paraId="486C11D8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7088" w:type="dxa"/>
          </w:tcPr>
          <w:p w14:paraId="74F57677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(a)  申请单存储路径：存储库 &gt; Utility Lib &gt; GeneralOrder &gt; FinishOrder；申请单编号：FNH+9位流水号</w:t>
            </w:r>
          </w:p>
          <w:p w14:paraId="07CE9BC2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E45445">
              <w:rPr>
                <w:rFonts w:ascii="微软雅黑" w:hAnsi="微软雅黑"/>
              </w:rPr>
              <w:t>(b)  流程被驳回时，除【表处基材】外，其他字段都可编辑</w:t>
            </w:r>
          </w:p>
        </w:tc>
      </w:tr>
    </w:tbl>
    <w:p w14:paraId="7D818C72" w14:textId="77777777" w:rsidR="003048AD" w:rsidRDefault="003048AD" w:rsidP="003048AD">
      <w:pPr>
        <w:pStyle w:val="a9"/>
        <w:numPr>
          <w:ilvl w:val="0"/>
          <w:numId w:val="4"/>
        </w:numPr>
        <w:spacing w:before="240"/>
        <w:ind w:firstLineChars="0"/>
        <w:rPr>
          <w:rFonts w:ascii="微软雅黑" w:hAnsi="微软雅黑"/>
        </w:rPr>
      </w:pPr>
      <w:bookmarkStart w:id="12" w:name="_Toc65604489"/>
      <w:bookmarkEnd w:id="1"/>
      <w:bookmarkEnd w:id="5"/>
      <w:r>
        <w:rPr>
          <w:rFonts w:ascii="微软雅黑" w:hAnsi="微软雅黑" w:hint="eastAsia"/>
        </w:rPr>
        <w:t>提交校验项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7229"/>
      </w:tblGrid>
      <w:tr w:rsidR="003048AD" w:rsidRPr="00E45445" w14:paraId="568A19F2" w14:textId="77777777" w:rsidTr="00D00A65">
        <w:trPr>
          <w:trHeight w:val="330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6DF5DE95" w14:textId="77777777" w:rsidR="003048AD" w:rsidRPr="00E45445" w:rsidRDefault="003048AD" w:rsidP="00D00A6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68ECFF" w14:textId="77777777" w:rsidR="003048AD" w:rsidRPr="00E45445" w:rsidRDefault="003048AD" w:rsidP="00D00A6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前端校验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3058B7A6" w14:textId="77777777" w:rsidR="003048AD" w:rsidRPr="00E45445" w:rsidRDefault="003048AD" w:rsidP="00D00A6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必填项校验</w:t>
            </w:r>
          </w:p>
        </w:tc>
      </w:tr>
      <w:tr w:rsidR="003048AD" w:rsidRPr="00E45445" w14:paraId="2B9A31F6" w14:textId="77777777" w:rsidTr="00D00A65">
        <w:trPr>
          <w:trHeight w:val="660"/>
        </w:trPr>
        <w:tc>
          <w:tcPr>
            <w:tcW w:w="1271" w:type="dxa"/>
            <w:vMerge/>
            <w:vAlign w:val="center"/>
            <w:hideMark/>
          </w:tcPr>
          <w:p w14:paraId="0B122D10" w14:textId="77777777" w:rsidR="003048AD" w:rsidRPr="00E45445" w:rsidRDefault="003048AD" w:rsidP="00D00A6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57719D" w14:textId="77777777" w:rsidR="003048AD" w:rsidRPr="00E45445" w:rsidRDefault="003048AD" w:rsidP="00D00A6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后台校验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5CAE73B8" w14:textId="77777777" w:rsidR="003048AD" w:rsidRPr="00E45445" w:rsidRDefault="003048AD" w:rsidP="00D00A6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1.校验直接主管在plm系统中是否存在</w:t>
            </w:r>
            <w:r w:rsidRPr="00E4544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2.表处基材不能为空</w:t>
            </w:r>
          </w:p>
        </w:tc>
      </w:tr>
    </w:tbl>
    <w:p w14:paraId="557B7538" w14:textId="77777777" w:rsidR="003048AD" w:rsidRDefault="003048AD" w:rsidP="003048AD">
      <w:pPr>
        <w:pStyle w:val="2"/>
        <w:spacing w:before="156" w:after="156"/>
        <w:rPr>
          <w:rFonts w:ascii="微软雅黑" w:hAnsi="微软雅黑"/>
        </w:rPr>
      </w:pPr>
      <w:bookmarkStart w:id="13" w:name="_Toc184739541"/>
      <w:r>
        <w:rPr>
          <w:rFonts w:ascii="微软雅黑" w:hAnsi="微软雅黑" w:hint="eastAsia"/>
        </w:rPr>
        <w:t>流程表达式- 设置参与者</w:t>
      </w:r>
      <w:bookmarkEnd w:id="13"/>
    </w:p>
    <w:tbl>
      <w:tblPr>
        <w:tblW w:w="8937" w:type="dxa"/>
        <w:tblLook w:val="04A0" w:firstRow="1" w:lastRow="0" w:firstColumn="1" w:lastColumn="0" w:noHBand="0" w:noVBand="1"/>
      </w:tblPr>
      <w:tblGrid>
        <w:gridCol w:w="1171"/>
        <w:gridCol w:w="8565"/>
      </w:tblGrid>
      <w:tr w:rsidR="003048AD" w:rsidRPr="009D3DB9" w14:paraId="26ED32BC" w14:textId="77777777" w:rsidTr="00D00A65">
        <w:trPr>
          <w:trHeight w:val="34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D0CA" w14:textId="77777777" w:rsidR="003048AD" w:rsidRPr="009D3DB9" w:rsidRDefault="003048AD" w:rsidP="00D00A65">
            <w:pPr>
              <w:rPr>
                <w:rFonts w:ascii="微软雅黑" w:hAnsi="微软雅黑"/>
              </w:rPr>
            </w:pPr>
            <w:r w:rsidRPr="009D3DB9">
              <w:rPr>
                <w:rFonts w:ascii="微软雅黑" w:hAnsi="微软雅黑" w:hint="eastAsia"/>
              </w:rPr>
              <w:t>设置参与者</w:t>
            </w:r>
          </w:p>
        </w:tc>
        <w:tc>
          <w:tcPr>
            <w:tcW w:w="7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C15B" w14:textId="77777777" w:rsidR="003048AD" w:rsidRPr="009D3DB9" w:rsidRDefault="003048AD" w:rsidP="00D00A65">
            <w:pPr>
              <w:pStyle w:val="a9"/>
              <w:numPr>
                <w:ilvl w:val="0"/>
                <w:numId w:val="2"/>
              </w:numPr>
              <w:ind w:left="313" w:firstLineChars="0" w:hanging="313"/>
              <w:rPr>
                <w:rFonts w:ascii="微软雅黑" w:eastAsia="微软雅黑" w:hAnsi="微软雅黑"/>
              </w:rPr>
            </w:pPr>
            <w:r w:rsidRPr="009D3DB9">
              <w:rPr>
                <w:rFonts w:ascii="微软雅黑" w:eastAsia="微软雅黑" w:hAnsi="微软雅黑" w:hint="eastAsia"/>
              </w:rPr>
              <w:t>“审核并登记”节点责任人取自“Utility Lib”上下文的 “结构管理工程师”角色</w:t>
            </w:r>
          </w:p>
          <w:p w14:paraId="60F09028" w14:textId="77777777" w:rsidR="003048AD" w:rsidRPr="009D3DB9" w:rsidRDefault="003048AD" w:rsidP="00D00A65">
            <w:pPr>
              <w:pStyle w:val="a9"/>
              <w:numPr>
                <w:ilvl w:val="0"/>
                <w:numId w:val="2"/>
              </w:numPr>
              <w:ind w:left="313" w:firstLineChars="0" w:hanging="313"/>
              <w:rPr>
                <w:rFonts w:ascii="微软雅黑" w:eastAsia="微软雅黑" w:hAnsi="微软雅黑"/>
              </w:rPr>
            </w:pPr>
            <w:r w:rsidRPr="009D3DB9">
              <w:rPr>
                <w:rFonts w:ascii="微软雅黑" w:eastAsia="微软雅黑" w:hAnsi="微软雅黑" w:hint="eastAsia"/>
              </w:rPr>
              <w:t>“审核需求”节点责任人取自流程创建者的直接主管</w:t>
            </w:r>
          </w:p>
          <w:p w14:paraId="65346AAC" w14:textId="77777777" w:rsidR="003048AD" w:rsidRPr="003C03B7" w:rsidRDefault="003048AD" w:rsidP="00D00A65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4A32B9">
              <w:rPr>
                <w:rFonts w:ascii="微软雅黑" w:eastAsia="微软雅黑" w:hAnsi="微软雅黑"/>
              </w:rPr>
              <w:t>ext.hikvision.plm.workflow.finish.facade.FinishFacade.setParticipant(primaryBusinessObject,self);</w:t>
            </w:r>
          </w:p>
        </w:tc>
      </w:tr>
    </w:tbl>
    <w:p w14:paraId="74C01F80" w14:textId="77777777" w:rsidR="003048AD" w:rsidRDefault="003048AD" w:rsidP="003048AD">
      <w:pPr>
        <w:pStyle w:val="2"/>
        <w:spacing w:before="156" w:after="156"/>
        <w:rPr>
          <w:rFonts w:ascii="微软雅黑" w:hAnsi="微软雅黑"/>
        </w:rPr>
      </w:pPr>
      <w:bookmarkStart w:id="14" w:name="_Toc184739542"/>
      <w:r>
        <w:rPr>
          <w:rFonts w:ascii="微软雅黑" w:hAnsi="微软雅黑" w:hint="eastAsia"/>
        </w:rPr>
        <w:t>流程表达式- 设置状态_正在审阅</w:t>
      </w:r>
      <w:bookmarkEnd w:id="14"/>
    </w:p>
    <w:p w14:paraId="09855D1A" w14:textId="77777777" w:rsidR="003048AD" w:rsidRPr="000B53BF" w:rsidRDefault="003048AD" w:rsidP="003048AD">
      <w:r w:rsidRPr="000B53BF">
        <w:rPr>
          <w:rFonts w:hint="eastAsia"/>
        </w:rPr>
        <w:t>设置表单</w:t>
      </w:r>
      <w:r w:rsidRPr="003C03B7">
        <w:rPr>
          <w:rFonts w:hint="eastAsia"/>
          <w:highlight w:val="cyan"/>
        </w:rPr>
        <w:t>（</w:t>
      </w:r>
      <w:r w:rsidRPr="003C03B7">
        <w:rPr>
          <w:rFonts w:hint="eastAsia"/>
          <w:highlight w:val="cyan"/>
        </w:rPr>
        <w:t>PBO</w:t>
      </w:r>
      <w:r w:rsidRPr="003C03B7">
        <w:rPr>
          <w:rFonts w:hint="eastAsia"/>
          <w:highlight w:val="cyan"/>
        </w:rPr>
        <w:t>）</w:t>
      </w:r>
      <w:r w:rsidRPr="000B53BF">
        <w:rPr>
          <w:rFonts w:hint="eastAsia"/>
        </w:rPr>
        <w:t>状态</w:t>
      </w:r>
      <w:r w:rsidRPr="000B53BF">
        <w:t>-</w:t>
      </w:r>
      <w:r w:rsidRPr="000B53BF">
        <w:t>正在审阅</w:t>
      </w:r>
    </w:p>
    <w:p w14:paraId="5C515BA0" w14:textId="77777777" w:rsidR="003048AD" w:rsidRPr="00514A53" w:rsidRDefault="003048AD" w:rsidP="003048AD">
      <w:pPr>
        <w:pStyle w:val="2"/>
        <w:spacing w:before="156" w:after="156"/>
        <w:rPr>
          <w:rFonts w:ascii="微软雅黑" w:hAnsi="微软雅黑"/>
        </w:rPr>
      </w:pPr>
      <w:bookmarkStart w:id="15" w:name="_Toc184739543"/>
      <w:bookmarkEnd w:id="12"/>
      <w:r>
        <w:rPr>
          <w:rFonts w:hint="eastAsia"/>
        </w:rPr>
        <w:lastRenderedPageBreak/>
        <w:t>审核需求</w:t>
      </w:r>
      <w:r w:rsidRPr="00514A53">
        <w:rPr>
          <w:rFonts w:ascii="微软雅黑" w:hAnsi="微软雅黑" w:hint="eastAsia"/>
        </w:rPr>
        <w:t>（</w:t>
      </w:r>
      <w:r>
        <w:rPr>
          <w:rFonts w:ascii="微软雅黑" w:hAnsi="微软雅黑"/>
        </w:rPr>
        <w:t>FNH</w:t>
      </w:r>
      <w:r w:rsidRPr="00514A53">
        <w:rPr>
          <w:rFonts w:ascii="微软雅黑" w:hAnsi="微软雅黑" w:hint="eastAsia"/>
        </w:rPr>
        <w:t>-020）</w:t>
      </w:r>
      <w:bookmarkEnd w:id="15"/>
    </w:p>
    <w:p w14:paraId="3834F745" w14:textId="77777777" w:rsidR="003048AD" w:rsidRDefault="003048AD" w:rsidP="003048AD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62FEEC5A" w14:textId="77777777" w:rsidR="003048AD" w:rsidRDefault="003048AD" w:rsidP="003048AD">
      <w:r>
        <w:rPr>
          <w:noProof/>
        </w:rPr>
        <w:drawing>
          <wp:inline distT="0" distB="0" distL="0" distR="0" wp14:anchorId="4560B795" wp14:editId="2A6FB63B">
            <wp:extent cx="6188710" cy="847090"/>
            <wp:effectExtent l="19050" t="19050" r="215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7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6F859" w14:textId="77777777" w:rsidR="003048AD" w:rsidRDefault="003048AD" w:rsidP="003048AD">
      <w:pPr>
        <w:pStyle w:val="2"/>
        <w:spacing w:before="156" w:after="156"/>
        <w:rPr>
          <w:rFonts w:ascii="微软雅黑" w:hAnsi="微软雅黑"/>
        </w:rPr>
      </w:pPr>
      <w:bookmarkStart w:id="16" w:name="_Toc184739544"/>
      <w:r>
        <w:rPr>
          <w:rFonts w:ascii="微软雅黑" w:hAnsi="微软雅黑" w:hint="eastAsia"/>
        </w:rPr>
        <w:t>审核并登记（FNH-030</w:t>
      </w:r>
      <w:r>
        <w:rPr>
          <w:rFonts w:ascii="微软雅黑" w:hAnsi="微软雅黑"/>
        </w:rPr>
        <w:t>）</w:t>
      </w:r>
      <w:bookmarkEnd w:id="16"/>
    </w:p>
    <w:p w14:paraId="5C224B51" w14:textId="77777777" w:rsidR="003048AD" w:rsidRDefault="003048AD" w:rsidP="003048AD">
      <w:r>
        <w:rPr>
          <w:rFonts w:hint="eastAsia"/>
        </w:rPr>
        <w:t>前端页面：参考</w:t>
      </w:r>
      <w:r>
        <w:rPr>
          <w:rFonts w:hint="eastAsia"/>
        </w:rPr>
        <w:t>MOCKPLUS</w:t>
      </w:r>
    </w:p>
    <w:p w14:paraId="2AB04C3A" w14:textId="77777777" w:rsidR="003048AD" w:rsidRDefault="003048AD" w:rsidP="003048AD">
      <w:r>
        <w:rPr>
          <w:noProof/>
        </w:rPr>
        <w:drawing>
          <wp:inline distT="0" distB="0" distL="0" distR="0" wp14:anchorId="1AAECCE1" wp14:editId="3EF6863E">
            <wp:extent cx="6188710" cy="842645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2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912D4" w14:textId="77777777" w:rsidR="003048AD" w:rsidRDefault="003048AD" w:rsidP="003048A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271"/>
        <w:gridCol w:w="1417"/>
        <w:gridCol w:w="7088"/>
      </w:tblGrid>
      <w:tr w:rsidR="003048AD" w14:paraId="4613721C" w14:textId="77777777" w:rsidTr="00D0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2042CFB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布局</w:t>
            </w:r>
          </w:p>
        </w:tc>
        <w:tc>
          <w:tcPr>
            <w:tcW w:w="1417" w:type="dxa"/>
          </w:tcPr>
          <w:p w14:paraId="753E441D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7088" w:type="dxa"/>
          </w:tcPr>
          <w:p w14:paraId="70C80FCF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</w:p>
        </w:tc>
      </w:tr>
      <w:tr w:rsidR="003048AD" w14:paraId="634050A4" w14:textId="77777777" w:rsidTr="00D00A65">
        <w:tc>
          <w:tcPr>
            <w:tcW w:w="1271" w:type="dxa"/>
          </w:tcPr>
          <w:p w14:paraId="730D6406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1417" w:type="dxa"/>
          </w:tcPr>
          <w:p w14:paraId="63C341CC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编辑表单</w:t>
            </w:r>
          </w:p>
        </w:tc>
        <w:tc>
          <w:tcPr>
            <w:tcW w:w="7088" w:type="dxa"/>
          </w:tcPr>
          <w:p w14:paraId="54C0269E" w14:textId="77777777" w:rsidR="003048AD" w:rsidRPr="00D60851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勾选</w:t>
            </w:r>
            <w:r w:rsidRPr="00D60851">
              <w:rPr>
                <w:rFonts w:ascii="微软雅黑" w:hAnsi="微软雅黑"/>
              </w:rPr>
              <w:t>【是】，则表单处于可编辑状态</w:t>
            </w:r>
          </w:p>
          <w:p w14:paraId="6A9670BC" w14:textId="77777777" w:rsidR="003048AD" w:rsidRPr="00D60851" w:rsidRDefault="003048AD" w:rsidP="00D00A65">
            <w:pPr>
              <w:spacing w:before="31" w:after="31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 w:rsidRPr="00D60851">
              <w:rPr>
                <w:rFonts w:ascii="微软雅黑" w:hAnsi="微软雅黑"/>
              </w:rPr>
              <w:t>(a) 表处基材不可编辑，其他字段可编辑</w:t>
            </w:r>
          </w:p>
          <w:p w14:paraId="286FC75F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  <w:r w:rsidRPr="00D60851">
              <w:rPr>
                <w:rFonts w:ascii="微软雅黑" w:hAnsi="微软雅黑"/>
              </w:rPr>
              <w:t xml:space="preserve">  (b)  字段填写规则，系统校验项 与创建提交节点一致</w:t>
            </w:r>
          </w:p>
        </w:tc>
      </w:tr>
      <w:tr w:rsidR="003048AD" w14:paraId="113363E4" w14:textId="77777777" w:rsidTr="00D00A65">
        <w:tc>
          <w:tcPr>
            <w:tcW w:w="1271" w:type="dxa"/>
          </w:tcPr>
          <w:p w14:paraId="35628835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1417" w:type="dxa"/>
          </w:tcPr>
          <w:p w14:paraId="201030EC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  <w:tc>
          <w:tcPr>
            <w:tcW w:w="7088" w:type="dxa"/>
          </w:tcPr>
          <w:p w14:paraId="28319525" w14:textId="77777777" w:rsidR="003048AD" w:rsidRDefault="003048AD" w:rsidP="00D00A65">
            <w:pPr>
              <w:spacing w:before="31" w:after="31"/>
              <w:rPr>
                <w:rFonts w:ascii="微软雅黑" w:hAnsi="微软雅黑"/>
              </w:rPr>
            </w:pPr>
          </w:p>
        </w:tc>
      </w:tr>
    </w:tbl>
    <w:p w14:paraId="109B4E17" w14:textId="77777777" w:rsidR="003048AD" w:rsidRDefault="003048AD" w:rsidP="003048AD">
      <w:pPr>
        <w:pStyle w:val="2"/>
        <w:spacing w:before="156" w:after="156"/>
      </w:pPr>
      <w:bookmarkStart w:id="17" w:name="_Toc184739545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创建部件并关联</w:t>
      </w:r>
      <w:bookmarkEnd w:id="17"/>
    </w:p>
    <w:tbl>
      <w:tblPr>
        <w:tblW w:w="9420" w:type="dxa"/>
        <w:tblLook w:val="04A0" w:firstRow="1" w:lastRow="0" w:firstColumn="1" w:lastColumn="0" w:noHBand="0" w:noVBand="1"/>
      </w:tblPr>
      <w:tblGrid>
        <w:gridCol w:w="1420"/>
        <w:gridCol w:w="8041"/>
      </w:tblGrid>
      <w:tr w:rsidR="003048AD" w:rsidRPr="009D3DB9" w14:paraId="5A2B87ED" w14:textId="77777777" w:rsidTr="00D00A65">
        <w:trPr>
          <w:trHeight w:val="111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80DA" w14:textId="77777777" w:rsidR="003048AD" w:rsidRPr="009D3DB9" w:rsidRDefault="003048AD" w:rsidP="00D00A65">
            <w:pPr>
              <w:rPr>
                <w:rFonts w:ascii="微软雅黑" w:hAnsi="微软雅黑"/>
              </w:rPr>
            </w:pPr>
            <w:r w:rsidRPr="009D3DB9">
              <w:rPr>
                <w:rFonts w:ascii="微软雅黑" w:hAnsi="微软雅黑" w:hint="eastAsia"/>
              </w:rPr>
              <w:t>创建部件并关联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0363" w14:textId="77777777" w:rsidR="003048AD" w:rsidRPr="009D3DB9" w:rsidRDefault="003048AD" w:rsidP="00D00A65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9D3DB9">
              <w:rPr>
                <w:rFonts w:ascii="微软雅黑" w:eastAsia="微软雅黑" w:hAnsi="微软雅黑"/>
              </w:rPr>
              <w:t>根据选择的表处基材生成表面处理物料</w:t>
            </w:r>
          </w:p>
          <w:p w14:paraId="32C1BECA" w14:textId="77777777" w:rsidR="003048AD" w:rsidRDefault="003048AD" w:rsidP="00D00A65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9D3DB9">
              <w:rPr>
                <w:rFonts w:ascii="微软雅黑" w:eastAsia="微软雅黑" w:hAnsi="微软雅黑"/>
              </w:rPr>
              <w:t>如果有技术要求文档，则和表面处理物料建立参考关系，WIP状态文档设置为已发布状态</w:t>
            </w:r>
          </w:p>
          <w:p w14:paraId="4DC10C58" w14:textId="77777777" w:rsidR="003048AD" w:rsidRPr="003318DF" w:rsidRDefault="003048AD" w:rsidP="00D00A65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 w:val="16"/>
                <w:highlight w:val="cyan"/>
              </w:rPr>
            </w:pPr>
            <w:r w:rsidRPr="003318DF">
              <w:rPr>
                <w:rFonts w:ascii="微软雅黑" w:eastAsia="微软雅黑" w:hAnsi="微软雅黑" w:hint="eastAsia"/>
                <w:highlight w:val="cyan"/>
              </w:rPr>
              <w:t>表达式：</w:t>
            </w:r>
            <w:r w:rsidRPr="003318DF">
              <w:rPr>
                <w:rFonts w:ascii="微软雅黑" w:eastAsia="微软雅黑" w:hAnsi="微软雅黑"/>
                <w:sz w:val="16"/>
                <w:highlight w:val="cyan"/>
              </w:rPr>
              <w:t>ext.hikvision.plm.workflow.finish.facade.FinishFacade.createFinishPart(primaryBusinessObject, self);</w:t>
            </w:r>
          </w:p>
          <w:p w14:paraId="02037852" w14:textId="77777777" w:rsidR="003048AD" w:rsidRPr="009D3DB9" w:rsidRDefault="003048AD" w:rsidP="00D00A65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</w:rPr>
            </w:pPr>
            <w:r w:rsidRPr="003318DF">
              <w:rPr>
                <w:rFonts w:ascii="微软雅黑" w:eastAsia="微软雅黑" w:hAnsi="微软雅黑"/>
                <w:sz w:val="16"/>
                <w:highlight w:val="cyan"/>
              </w:rPr>
              <w:t>ext.hikvision.plm.workflow.finish.facade.FinishFacade.buildReferenceLink(primaryBusinessObject);</w:t>
            </w:r>
          </w:p>
        </w:tc>
      </w:tr>
    </w:tbl>
    <w:p w14:paraId="530A7A65" w14:textId="77777777" w:rsidR="003048AD" w:rsidRDefault="003048AD" w:rsidP="003048AD">
      <w:pPr>
        <w:pStyle w:val="3"/>
        <w:spacing w:before="156" w:after="156"/>
      </w:pPr>
      <w:bookmarkStart w:id="18" w:name="_Toc184739546"/>
      <w:r>
        <w:rPr>
          <w:rFonts w:hint="eastAsia"/>
        </w:rPr>
        <w:t>材料表面处理编码规则</w:t>
      </w:r>
      <w:bookmarkEnd w:id="18"/>
    </w:p>
    <w:p w14:paraId="540669BA" w14:textId="77777777" w:rsidR="003048AD" w:rsidRDefault="003048AD" w:rsidP="003048AD">
      <w:r>
        <w:rPr>
          <w:rFonts w:hint="eastAsia"/>
        </w:rPr>
        <w:t>NXXX</w:t>
      </w:r>
      <w:r>
        <w:t xml:space="preserve"> ----  N</w:t>
      </w:r>
      <w:r>
        <w:rPr>
          <w:rFonts w:hint="eastAsia"/>
        </w:rPr>
        <w:t>：表处基材（材料的英文代号，</w:t>
      </w:r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塑料为</w:t>
      </w:r>
      <w:r>
        <w:rPr>
          <w:rFonts w:hint="eastAsia"/>
        </w:rPr>
        <w:t>P</w:t>
      </w:r>
      <w:r>
        <w:rPr>
          <w:rFonts w:hint="eastAsia"/>
        </w:rPr>
        <w:t>，铝合金为</w:t>
      </w:r>
      <w:r>
        <w:rPr>
          <w:rFonts w:hint="eastAsia"/>
        </w:rPr>
        <w:t>P</w:t>
      </w:r>
      <w:r>
        <w:rPr>
          <w:rFonts w:hint="eastAsia"/>
        </w:rPr>
        <w:t>）；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：流水号</w:t>
      </w:r>
    </w:p>
    <w:p w14:paraId="1512FA23" w14:textId="77777777" w:rsidR="003048AD" w:rsidRDefault="003048AD" w:rsidP="003048AD">
      <w:pPr>
        <w:pStyle w:val="3"/>
        <w:spacing w:before="156" w:after="156"/>
      </w:pPr>
      <w:bookmarkStart w:id="19" w:name="_Toc184739547"/>
      <w:r>
        <w:rPr>
          <w:rFonts w:hint="eastAsia"/>
        </w:rPr>
        <w:t>材料表面处理生命周期状态</w:t>
      </w:r>
      <w:bookmarkEnd w:id="19"/>
    </w:p>
    <w:p w14:paraId="1412C3F8" w14:textId="5DCCD6EA" w:rsidR="003048AD" w:rsidRDefault="003048AD" w:rsidP="003048AD">
      <w:r>
        <w:rPr>
          <w:rFonts w:hint="eastAsia"/>
        </w:rPr>
        <w:t>初始状态：</w:t>
      </w:r>
      <w:r>
        <w:rPr>
          <w:rFonts w:hint="eastAsia"/>
        </w:rPr>
        <w:t>WIP</w:t>
      </w:r>
      <w:r>
        <w:rPr>
          <w:rFonts w:hint="eastAsia"/>
        </w:rPr>
        <w:t>；申请流程结束：已认证</w:t>
      </w:r>
    </w:p>
    <w:p w14:paraId="2EF4BDDD" w14:textId="77777777" w:rsidR="003048AD" w:rsidRDefault="003048AD" w:rsidP="003048AD">
      <w:pPr>
        <w:pStyle w:val="3"/>
        <w:spacing w:before="156" w:after="156"/>
      </w:pPr>
      <w:bookmarkStart w:id="20" w:name="_Toc184739548"/>
      <w:r>
        <w:rPr>
          <w:rFonts w:hint="eastAsia"/>
        </w:rPr>
        <w:lastRenderedPageBreak/>
        <w:t>材料表面处理版本格式</w:t>
      </w:r>
      <w:bookmarkEnd w:id="20"/>
    </w:p>
    <w:p w14:paraId="7E2486AC" w14:textId="77777777" w:rsidR="003048AD" w:rsidRPr="00B31158" w:rsidRDefault="003048AD" w:rsidP="003048AD">
      <w:r>
        <w:rPr>
          <w:rFonts w:hint="eastAsia"/>
        </w:rPr>
        <w:t>A.1</w:t>
      </w:r>
      <w:r>
        <w:rPr>
          <w:rFonts w:hint="eastAsia"/>
        </w:rPr>
        <w:t>，</w:t>
      </w:r>
      <w:r>
        <w:rPr>
          <w:rFonts w:hint="eastAsia"/>
        </w:rPr>
        <w:t>A.</w:t>
      </w:r>
      <w:r>
        <w:t>2… 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t>…</w:t>
      </w:r>
    </w:p>
    <w:p w14:paraId="5A4F67F3" w14:textId="77777777" w:rsidR="003048AD" w:rsidRDefault="003048AD" w:rsidP="003048AD">
      <w:pPr>
        <w:pStyle w:val="2"/>
        <w:spacing w:before="156" w:after="156"/>
      </w:pPr>
      <w:bookmarkStart w:id="21" w:name="_Toc184739549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设置对象状态</w:t>
      </w:r>
      <w:r>
        <w:rPr>
          <w:rFonts w:hint="eastAsia"/>
        </w:rPr>
        <w:t>_</w:t>
      </w:r>
      <w:r>
        <w:rPr>
          <w:rFonts w:hint="eastAsia"/>
        </w:rPr>
        <w:t>已认证</w:t>
      </w:r>
      <w:bookmarkEnd w:id="21"/>
    </w:p>
    <w:p w14:paraId="3353ABAC" w14:textId="77777777" w:rsidR="003048AD" w:rsidRDefault="003048AD" w:rsidP="003048AD">
      <w:r w:rsidRPr="001B19E8">
        <w:rPr>
          <w:rFonts w:hint="eastAsia"/>
        </w:rPr>
        <w:t>设置表面处理物料状态：已认证</w:t>
      </w:r>
    </w:p>
    <w:p w14:paraId="2BEDA985" w14:textId="77777777" w:rsidR="003048AD" w:rsidRPr="001B19E8" w:rsidRDefault="003048AD" w:rsidP="003048AD">
      <w:r w:rsidRPr="007971BD">
        <w:rPr>
          <w:highlight w:val="cyan"/>
        </w:rPr>
        <w:t>ext.hikvision.plm.workflow.finish.facade.FinishFacade.setFinishPartState(primaryBusinessObject,ext.hikvision.plm.common.constants.LCConstant.AUTHENTICATED);</w:t>
      </w:r>
    </w:p>
    <w:p w14:paraId="578D2A75" w14:textId="77777777" w:rsidR="003048AD" w:rsidRDefault="003048AD" w:rsidP="003048AD">
      <w:pPr>
        <w:pStyle w:val="2"/>
        <w:spacing w:before="156" w:after="156"/>
      </w:pPr>
      <w:bookmarkStart w:id="22" w:name="_Toc184739550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启动成本要素流程</w:t>
      </w:r>
      <w:bookmarkEnd w:id="22"/>
    </w:p>
    <w:p w14:paraId="5DA2ADDB" w14:textId="77777777" w:rsidR="003048AD" w:rsidRPr="001B19E8" w:rsidRDefault="003048AD" w:rsidP="003048AD">
      <w:r w:rsidRPr="001B19E8">
        <w:rPr>
          <w:rFonts w:hint="eastAsia"/>
        </w:rPr>
        <w:t>启动成本要素流程</w:t>
      </w:r>
      <w:r w:rsidRPr="007971BD">
        <w:rPr>
          <w:highlight w:val="cyan"/>
        </w:rPr>
        <w:t>ext.hikvision.plm.workflow.CostElementMaintain.util.CostElementMaintainUtil.getParamsToStartProcess(primaryBusinessObject,self,type)</w:t>
      </w:r>
    </w:p>
    <w:p w14:paraId="44F4A537" w14:textId="77777777" w:rsidR="003048AD" w:rsidRDefault="003048AD" w:rsidP="003048AD">
      <w:pPr>
        <w:pStyle w:val="2"/>
        <w:spacing w:before="156" w:after="156"/>
      </w:pPr>
      <w:bookmarkStart w:id="23" w:name="_Toc184739551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设置状态</w:t>
      </w:r>
      <w:r>
        <w:rPr>
          <w:rFonts w:hint="eastAsia"/>
        </w:rPr>
        <w:t>_</w:t>
      </w:r>
      <w:r>
        <w:rPr>
          <w:rFonts w:hint="eastAsia"/>
        </w:rPr>
        <w:t>已发布</w:t>
      </w:r>
      <w:bookmarkEnd w:id="23"/>
    </w:p>
    <w:p w14:paraId="78731614" w14:textId="77777777" w:rsidR="003048AD" w:rsidRDefault="003048AD" w:rsidP="003048AD">
      <w:r w:rsidRPr="00514A53">
        <w:rPr>
          <w:rFonts w:hint="eastAsia"/>
        </w:rPr>
        <w:t>设置流程状态</w:t>
      </w:r>
      <w:r w:rsidRPr="00514A53">
        <w:t xml:space="preserve"> </w:t>
      </w:r>
      <w:r w:rsidRPr="00514A53">
        <w:t>已发布</w:t>
      </w:r>
    </w:p>
    <w:p w14:paraId="7222FB11" w14:textId="77777777" w:rsidR="003048AD" w:rsidRDefault="003048AD" w:rsidP="003048AD">
      <w:pPr>
        <w:pStyle w:val="2"/>
        <w:spacing w:before="156" w:after="156"/>
      </w:pPr>
      <w:bookmarkStart w:id="24" w:name="_Toc184739552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集成</w:t>
      </w:r>
      <w:r>
        <w:rPr>
          <w:rFonts w:hint="eastAsia"/>
        </w:rPr>
        <w:t>SRM</w:t>
      </w:r>
      <w:bookmarkEnd w:id="24"/>
    </w:p>
    <w:p w14:paraId="4306BA7B" w14:textId="77777777" w:rsidR="003048AD" w:rsidRDefault="003048AD" w:rsidP="003048AD">
      <w:r w:rsidRPr="00096256">
        <w:rPr>
          <w:rFonts w:hint="eastAsia"/>
        </w:rPr>
        <w:t>发送表面处理信息到</w:t>
      </w:r>
      <w:r w:rsidRPr="00096256">
        <w:t>SRM</w:t>
      </w:r>
    </w:p>
    <w:p w14:paraId="742CCB89" w14:textId="49940F32" w:rsidR="003048AD" w:rsidRDefault="003048AD" w:rsidP="003048AD">
      <w:pPr>
        <w:rPr>
          <w:u w:val="single"/>
        </w:rPr>
      </w:pPr>
      <w:r w:rsidRPr="007971BD">
        <w:rPr>
          <w:highlight w:val="cyan"/>
          <w:u w:val="single"/>
        </w:rPr>
        <w:t>ext.hikvision.plm.integration.srm.SRMQueue.sendFinishToSRM(primaryBusinessObject,"N");</w:t>
      </w:r>
    </w:p>
    <w:p w14:paraId="5017CD8D" w14:textId="0930D733" w:rsidR="00EE135F" w:rsidRPr="007971BD" w:rsidRDefault="00EE135F" w:rsidP="003048AD">
      <w:pPr>
        <w:rPr>
          <w:u w:val="single"/>
        </w:rPr>
      </w:pPr>
      <w:r w:rsidRPr="003B0C33">
        <w:rPr>
          <w:rFonts w:hint="eastAsia"/>
          <w:highlight w:val="cyan"/>
          <w:u w:val="single"/>
        </w:rPr>
        <w:t>推送属性内容：编号、表处基材、名称</w:t>
      </w:r>
    </w:p>
    <w:p w14:paraId="75893237" w14:textId="77777777" w:rsidR="003048AD" w:rsidRDefault="003048AD" w:rsidP="003048AD">
      <w:pPr>
        <w:pStyle w:val="2"/>
        <w:spacing w:before="156" w:after="156"/>
      </w:pPr>
      <w:bookmarkStart w:id="25" w:name="_Toc184739553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设置状态</w:t>
      </w:r>
      <w:r>
        <w:rPr>
          <w:rFonts w:hint="eastAsia"/>
        </w:rPr>
        <w:t>_</w:t>
      </w:r>
      <w:r>
        <w:rPr>
          <w:rFonts w:hint="eastAsia"/>
        </w:rPr>
        <w:t>重新工作</w:t>
      </w:r>
      <w:bookmarkEnd w:id="25"/>
    </w:p>
    <w:p w14:paraId="2B58541B" w14:textId="77777777" w:rsidR="003048AD" w:rsidRDefault="003048AD" w:rsidP="003048AD">
      <w:r w:rsidRPr="007971BD">
        <w:rPr>
          <w:rFonts w:hint="eastAsia"/>
          <w:highlight w:val="cyan"/>
        </w:rPr>
        <w:t>“审核需求”或”审核并登记”选择“驳回”路由后</w:t>
      </w:r>
      <w:r>
        <w:rPr>
          <w:rFonts w:hint="eastAsia"/>
        </w:rPr>
        <w:t xml:space="preserve"> </w:t>
      </w:r>
      <w:r w:rsidRPr="00514A53">
        <w:rPr>
          <w:rFonts w:hint="eastAsia"/>
        </w:rPr>
        <w:t>设置流程状态</w:t>
      </w:r>
      <w:r w:rsidRPr="00514A53">
        <w:t xml:space="preserve"> </w:t>
      </w:r>
      <w:r>
        <w:rPr>
          <w:rFonts w:hint="eastAsia"/>
        </w:rPr>
        <w:t>重新工作</w:t>
      </w:r>
    </w:p>
    <w:p w14:paraId="769F477A" w14:textId="77777777" w:rsidR="003048AD" w:rsidRDefault="003048AD" w:rsidP="003048AD">
      <w:pPr>
        <w:pStyle w:val="2"/>
        <w:spacing w:before="156" w:after="156"/>
      </w:pPr>
      <w:bookmarkStart w:id="26" w:name="_Toc184739554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设置状态</w:t>
      </w:r>
      <w:bookmarkEnd w:id="26"/>
    </w:p>
    <w:p w14:paraId="578611F3" w14:textId="77777777" w:rsidR="003048AD" w:rsidRDefault="003048AD" w:rsidP="003048AD">
      <w:r w:rsidRPr="00514A53">
        <w:rPr>
          <w:rFonts w:hint="eastAsia"/>
        </w:rPr>
        <w:t>设置流程状态</w:t>
      </w:r>
      <w:r w:rsidRPr="00514A53">
        <w:t xml:space="preserve"> </w:t>
      </w:r>
      <w:r>
        <w:rPr>
          <w:rFonts w:hint="eastAsia"/>
        </w:rPr>
        <w:t>废弃</w:t>
      </w:r>
    </w:p>
    <w:p w14:paraId="4D6B7037" w14:textId="77777777" w:rsidR="003048AD" w:rsidRDefault="003048AD" w:rsidP="003048AD">
      <w:r w:rsidRPr="007971BD">
        <w:rPr>
          <w:rFonts w:hint="eastAsia"/>
          <w:highlight w:val="cyan"/>
        </w:rPr>
        <w:t>修改任务处</w:t>
      </w:r>
      <w:r w:rsidRPr="007971BD">
        <w:rPr>
          <w:rFonts w:hint="eastAsia"/>
          <w:highlight w:val="cyan"/>
        </w:rPr>
        <w:t xml:space="preserve"> </w:t>
      </w:r>
      <w:r w:rsidRPr="007971BD">
        <w:rPr>
          <w:rFonts w:hint="eastAsia"/>
          <w:highlight w:val="cyan"/>
        </w:rPr>
        <w:t>选择废弃后设置</w:t>
      </w:r>
      <w:r w:rsidRPr="007971BD">
        <w:rPr>
          <w:rFonts w:hint="eastAsia"/>
          <w:highlight w:val="cyan"/>
        </w:rPr>
        <w:t>PBO</w:t>
      </w:r>
      <w:r w:rsidRPr="007971BD">
        <w:rPr>
          <w:rFonts w:hint="eastAsia"/>
          <w:highlight w:val="cyan"/>
        </w:rPr>
        <w:t>状态</w:t>
      </w:r>
      <w:r w:rsidRPr="007971BD">
        <w:rPr>
          <w:rFonts w:hint="eastAsia"/>
          <w:highlight w:val="cyan"/>
        </w:rPr>
        <w:t xml:space="preserve"> </w:t>
      </w:r>
      <w:r w:rsidRPr="007971BD">
        <w:rPr>
          <w:rFonts w:hint="eastAsia"/>
          <w:highlight w:val="cyan"/>
        </w:rPr>
        <w:t>废弃</w:t>
      </w:r>
    </w:p>
    <w:p w14:paraId="2DBCDF20" w14:textId="77777777" w:rsidR="003048AD" w:rsidRDefault="003048AD" w:rsidP="003048AD"/>
    <w:p w14:paraId="41C88CBE" w14:textId="756BCEBA" w:rsidR="003048AD" w:rsidRPr="00404469" w:rsidRDefault="00397C30" w:rsidP="003048AD">
      <w:pPr>
        <w:rPr>
          <w:b/>
        </w:rPr>
      </w:pPr>
      <w:r w:rsidRPr="00404469">
        <w:rPr>
          <w:rFonts w:hint="eastAsia"/>
          <w:b/>
          <w:highlight w:val="cyan"/>
        </w:rPr>
        <w:t>遗留问题：</w:t>
      </w:r>
    </w:p>
    <w:p w14:paraId="45CC1EC1" w14:textId="4C236EFF" w:rsidR="003048AD" w:rsidRPr="00AE55F8" w:rsidRDefault="003048AD" w:rsidP="003048AD">
      <w:pPr>
        <w:rPr>
          <w:rFonts w:ascii="Segoe UI" w:hAnsi="Segoe UI" w:cs="Segoe UI"/>
          <w:sz w:val="20"/>
          <w:szCs w:val="17"/>
          <w:shd w:val="clear" w:color="auto" w:fill="FBD9A7"/>
        </w:rPr>
      </w:pPr>
      <w:r w:rsidRPr="00AE55F8">
        <w:rPr>
          <w:rFonts w:ascii="Segoe UI" w:hAnsi="Segoe UI" w:cs="Segoe UI" w:hint="eastAsia"/>
          <w:sz w:val="20"/>
          <w:szCs w:val="17"/>
          <w:highlight w:val="cyan"/>
          <w:shd w:val="clear" w:color="auto" w:fill="FBD9A7"/>
        </w:rPr>
        <w:t>重新提交任务</w:t>
      </w:r>
      <w:r w:rsidRPr="00AE55F8">
        <w:rPr>
          <w:rFonts w:ascii="Segoe UI" w:hAnsi="Segoe UI" w:cs="Segoe UI" w:hint="eastAsia"/>
          <w:sz w:val="20"/>
          <w:szCs w:val="17"/>
          <w:highlight w:val="cyan"/>
          <w:shd w:val="clear" w:color="auto" w:fill="FBD9A7"/>
        </w:rPr>
        <w:t xml:space="preserve"> </w:t>
      </w:r>
      <w:r w:rsidRPr="00AE55F8">
        <w:rPr>
          <w:rFonts w:ascii="Segoe UI" w:hAnsi="Segoe UI" w:cs="Segoe UI" w:hint="eastAsia"/>
          <w:sz w:val="20"/>
          <w:szCs w:val="17"/>
          <w:highlight w:val="cyan"/>
          <w:shd w:val="clear" w:color="auto" w:fill="FBD9A7"/>
        </w:rPr>
        <w:t>处可选择“取消”，流程单设置为</w:t>
      </w:r>
      <w:r w:rsidRPr="00AE55F8">
        <w:rPr>
          <w:rFonts w:ascii="Segoe UI" w:hAnsi="Segoe UI" w:cs="Segoe UI" w:hint="eastAsia"/>
          <w:sz w:val="20"/>
          <w:szCs w:val="17"/>
          <w:highlight w:val="cyan"/>
          <w:shd w:val="clear" w:color="auto" w:fill="FBD9A7"/>
        </w:rPr>
        <w:t xml:space="preserve"> </w:t>
      </w:r>
      <w:r w:rsidRPr="00AE55F8">
        <w:rPr>
          <w:rFonts w:ascii="Segoe UI" w:hAnsi="Segoe UI" w:cs="Segoe UI" w:hint="eastAsia"/>
          <w:sz w:val="20"/>
          <w:szCs w:val="17"/>
          <w:highlight w:val="cyan"/>
          <w:shd w:val="clear" w:color="auto" w:fill="FBD9A7"/>
        </w:rPr>
        <w:t>废弃状态，流程结束，但是未删除已经添加的文档（已发布）。</w:t>
      </w:r>
    </w:p>
    <w:p w14:paraId="0665F9AB" w14:textId="79024B75" w:rsidR="00A76EFC" w:rsidRPr="00171C23" w:rsidRDefault="00A76EFC" w:rsidP="003048AD">
      <w:pPr>
        <w:rPr>
          <w:rFonts w:ascii="Segoe UI" w:hAnsi="Segoe UI" w:cs="Segoe UI"/>
          <w:color w:val="FF0000"/>
          <w:sz w:val="20"/>
          <w:szCs w:val="17"/>
          <w:highlight w:val="cyan"/>
          <w:shd w:val="clear" w:color="auto" w:fill="FBD9A7"/>
        </w:rPr>
      </w:pPr>
      <w:r w:rsidRPr="00171C23">
        <w:rPr>
          <w:rFonts w:ascii="Segoe UI" w:hAnsi="Segoe UI" w:cs="Segoe UI" w:hint="eastAsia"/>
          <w:color w:val="FF0000"/>
          <w:sz w:val="20"/>
          <w:szCs w:val="17"/>
          <w:highlight w:val="cyan"/>
          <w:shd w:val="clear" w:color="auto" w:fill="FBD9A7"/>
        </w:rPr>
        <w:t>--</w:t>
      </w:r>
      <w:r w:rsidRPr="00171C23">
        <w:rPr>
          <w:rFonts w:ascii="Segoe UI" w:hAnsi="Segoe UI" w:cs="Segoe UI" w:hint="eastAsia"/>
          <w:color w:val="FF0000"/>
          <w:sz w:val="20"/>
          <w:szCs w:val="17"/>
          <w:highlight w:val="cyan"/>
          <w:shd w:val="clear" w:color="auto" w:fill="FBD9A7"/>
        </w:rPr>
        <w:t>与小娟确认，</w:t>
      </w:r>
      <w:r w:rsidR="00171C23">
        <w:rPr>
          <w:rFonts w:ascii="Segoe UI" w:hAnsi="Segoe UI" w:cs="Segoe UI" w:hint="eastAsia"/>
          <w:color w:val="FF0000"/>
          <w:sz w:val="20"/>
          <w:szCs w:val="17"/>
          <w:highlight w:val="cyan"/>
          <w:shd w:val="clear" w:color="auto" w:fill="FBD9A7"/>
        </w:rPr>
        <w:t>因无法判断文档是否被其他对象关联，业务侧确认</w:t>
      </w:r>
      <w:r w:rsidRPr="00171C23">
        <w:rPr>
          <w:rFonts w:ascii="Segoe UI" w:hAnsi="Segoe UI" w:cs="Segoe UI" w:hint="eastAsia"/>
          <w:color w:val="FF0000"/>
          <w:sz w:val="20"/>
          <w:szCs w:val="17"/>
          <w:highlight w:val="cyan"/>
          <w:shd w:val="clear" w:color="auto" w:fill="FBD9A7"/>
        </w:rPr>
        <w:t>文档不删除，保持与原逻辑相同。</w:t>
      </w:r>
    </w:p>
    <w:p w14:paraId="42C4A1C3" w14:textId="77777777" w:rsidR="003048AD" w:rsidRPr="00805B1C" w:rsidRDefault="003048AD" w:rsidP="003048AD"/>
    <w:p w14:paraId="0C7E92E7" w14:textId="77777777" w:rsidR="000A1191" w:rsidRPr="003048AD" w:rsidRDefault="000A1191" w:rsidP="003048AD"/>
    <w:sectPr w:rsidR="000A1191" w:rsidRPr="003048AD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172B8" w14:textId="77777777" w:rsidR="008A61D2" w:rsidRDefault="008A61D2" w:rsidP="003048AD">
      <w:pPr>
        <w:spacing w:line="240" w:lineRule="auto"/>
      </w:pPr>
      <w:r>
        <w:separator/>
      </w:r>
    </w:p>
  </w:endnote>
  <w:endnote w:type="continuationSeparator" w:id="0">
    <w:p w14:paraId="793ACA9E" w14:textId="77777777" w:rsidR="008A61D2" w:rsidRDefault="008A61D2" w:rsidP="00304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F4F5F" w14:textId="77777777" w:rsidR="003048AD" w:rsidRDefault="003048AD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579E08" w14:textId="4A987B75" w:rsidR="003048AD" w:rsidRPr="00303F4D" w:rsidRDefault="003048AD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E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E9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D94E4" w14:textId="77777777" w:rsidR="003048AD" w:rsidRDefault="003048AD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67252" w14:textId="77777777" w:rsidR="008A61D2" w:rsidRDefault="008A61D2" w:rsidP="003048AD">
      <w:pPr>
        <w:spacing w:line="240" w:lineRule="auto"/>
      </w:pPr>
      <w:r>
        <w:separator/>
      </w:r>
    </w:p>
  </w:footnote>
  <w:footnote w:type="continuationSeparator" w:id="0">
    <w:p w14:paraId="33EC9BCA" w14:textId="77777777" w:rsidR="008A61D2" w:rsidRDefault="008A61D2" w:rsidP="00304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6D16D" w14:textId="77777777" w:rsidR="003048AD" w:rsidRDefault="003048AD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9D5D2" w14:textId="77777777" w:rsidR="003048AD" w:rsidRPr="00357857" w:rsidRDefault="003048AD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33FAE0A6" wp14:editId="3A891F04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 xml:space="preserve">PLM2.0 (TO-BE) 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12BD1" w14:textId="77777777" w:rsidR="003048AD" w:rsidRDefault="003048AD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03DC"/>
    <w:multiLevelType w:val="hybridMultilevel"/>
    <w:tmpl w:val="A85E8736"/>
    <w:lvl w:ilvl="0" w:tplc="BE7886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A7818"/>
    <w:multiLevelType w:val="hybridMultilevel"/>
    <w:tmpl w:val="18886B2C"/>
    <w:lvl w:ilvl="0" w:tplc="89A4D24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FA1E16"/>
    <w:multiLevelType w:val="hybridMultilevel"/>
    <w:tmpl w:val="EBAE138E"/>
    <w:lvl w:ilvl="0" w:tplc="89A4D24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50AA6"/>
    <w:multiLevelType w:val="hybridMultilevel"/>
    <w:tmpl w:val="5A12D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345EFF"/>
    <w:multiLevelType w:val="multilevel"/>
    <w:tmpl w:val="EBC2F16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BD43E7D"/>
    <w:multiLevelType w:val="hybridMultilevel"/>
    <w:tmpl w:val="1160D1F4"/>
    <w:lvl w:ilvl="0" w:tplc="77324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CD"/>
    <w:rsid w:val="00054F3B"/>
    <w:rsid w:val="000A1191"/>
    <w:rsid w:val="000D5180"/>
    <w:rsid w:val="00171C23"/>
    <w:rsid w:val="0018622F"/>
    <w:rsid w:val="001A5656"/>
    <w:rsid w:val="00222233"/>
    <w:rsid w:val="00295E99"/>
    <w:rsid w:val="003048AD"/>
    <w:rsid w:val="00397C30"/>
    <w:rsid w:val="003B0C33"/>
    <w:rsid w:val="00404469"/>
    <w:rsid w:val="004A32B9"/>
    <w:rsid w:val="004E77A9"/>
    <w:rsid w:val="004F69CD"/>
    <w:rsid w:val="00622DB9"/>
    <w:rsid w:val="00654E27"/>
    <w:rsid w:val="006A5BDB"/>
    <w:rsid w:val="00713AD0"/>
    <w:rsid w:val="0078168B"/>
    <w:rsid w:val="007B32CE"/>
    <w:rsid w:val="007D1ABE"/>
    <w:rsid w:val="008054F9"/>
    <w:rsid w:val="00845292"/>
    <w:rsid w:val="00877F98"/>
    <w:rsid w:val="008A0C91"/>
    <w:rsid w:val="008A61D2"/>
    <w:rsid w:val="008A76DC"/>
    <w:rsid w:val="00960FFA"/>
    <w:rsid w:val="00A757D3"/>
    <w:rsid w:val="00A76EFC"/>
    <w:rsid w:val="00AE55F8"/>
    <w:rsid w:val="00BC4487"/>
    <w:rsid w:val="00E35E01"/>
    <w:rsid w:val="00E47DBC"/>
    <w:rsid w:val="00EA1158"/>
    <w:rsid w:val="00EE135F"/>
    <w:rsid w:val="00F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6C4476"/>
  <w15:chartTrackingRefBased/>
  <w15:docId w15:val="{D5335976-BA1D-425A-8DF6-BEA1C8E0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8AD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3048AD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3048AD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3048AD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3048AD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4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04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8AD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rsid w:val="003048AD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3048AD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3048AD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3048AD"/>
    <w:rPr>
      <w:rFonts w:ascii="Times New Roman" w:eastAsia="微软雅黑" w:hAnsi="Times New Roman" w:cs="Times New Roman"/>
      <w:b/>
      <w:szCs w:val="32"/>
    </w:rPr>
  </w:style>
  <w:style w:type="paragraph" w:customStyle="1" w:styleId="-">
    <w:name w:val="表格 - 标题"/>
    <w:basedOn w:val="a"/>
    <w:next w:val="a"/>
    <w:rsid w:val="003048AD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3048AD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3048AD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3048AD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048AD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048AD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3048A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048AD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3048AD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3048AD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List Paragraph"/>
    <w:basedOn w:val="a"/>
    <w:uiPriority w:val="34"/>
    <w:qFormat/>
    <w:rsid w:val="003048AD"/>
    <w:pPr>
      <w:widowControl w:val="0"/>
      <w:ind w:firstLineChars="200" w:firstLine="420"/>
      <w:jc w:val="both"/>
    </w:pPr>
    <w:rPr>
      <w:rFonts w:eastAsiaTheme="minorEastAsia"/>
    </w:rPr>
  </w:style>
  <w:style w:type="character" w:customStyle="1" w:styleId="required">
    <w:name w:val="required"/>
    <w:basedOn w:val="a0"/>
    <w:rsid w:val="0030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plmuat.hikvision.com/Windchill/ptc1/hermes?processType=FNH&amp;pboid=ext.hikvision.plm.generic.order.GeneralOrder:2327305658&amp;wfoid=wt.workflow.engine.WfProcess:2327305668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package" Target="embeddings/Microsoft_Visio___1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F68F5-5115-431E-8546-7E0C0011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34F2D-759F-438E-87A9-D936AE24F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54A61-5DE0-45CC-A10A-C1BD58AAF364}">
  <ds:schemaRefs>
    <ds:schemaRef ds:uri="http://schemas.openxmlformats.org/package/2006/metadata/core-properties"/>
    <ds:schemaRef ds:uri="http://www.w3.org/XML/1998/namespace"/>
    <ds:schemaRef ds:uri="6c8a5a41-767c-4c83-8f19-e32693729925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吴义亮WB</dc:creator>
  <cp:keywords/>
  <dc:description/>
  <cp:lastModifiedBy>吴小娟6</cp:lastModifiedBy>
  <cp:revision>32</cp:revision>
  <dcterms:created xsi:type="dcterms:W3CDTF">2021-11-15T08:00:00Z</dcterms:created>
  <dcterms:modified xsi:type="dcterms:W3CDTF">2024-12-10T08:12:00Z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