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EF504" w14:textId="77777777" w:rsidR="008F3B6F" w:rsidRDefault="008F3B6F" w:rsidP="008F3B6F">
      <w:pPr>
        <w:spacing w:before="93"/>
        <w:ind w:firstLine="420"/>
      </w:pPr>
    </w:p>
    <w:p w14:paraId="2B0A55A6" w14:textId="77777777" w:rsidR="008F3B6F" w:rsidRDefault="008F3B6F" w:rsidP="008F3B6F">
      <w:pPr>
        <w:spacing w:before="93"/>
        <w:ind w:firstLine="420"/>
      </w:pPr>
    </w:p>
    <w:p w14:paraId="468487D0" w14:textId="77777777" w:rsidR="008F3B6F" w:rsidRDefault="008F3B6F" w:rsidP="008F3B6F">
      <w:pPr>
        <w:spacing w:before="93"/>
        <w:ind w:firstLine="420"/>
      </w:pPr>
    </w:p>
    <w:p w14:paraId="655B0D7A" w14:textId="77777777" w:rsidR="008F3B6F" w:rsidRDefault="008F3B6F" w:rsidP="008F3B6F">
      <w:pPr>
        <w:spacing w:before="93"/>
        <w:ind w:firstLine="420"/>
      </w:pPr>
    </w:p>
    <w:p w14:paraId="7120F621" w14:textId="77777777" w:rsidR="008F3B6F" w:rsidRDefault="008F3B6F" w:rsidP="008F3B6F">
      <w:pPr>
        <w:spacing w:before="93"/>
        <w:ind w:firstLine="420"/>
      </w:pPr>
    </w:p>
    <w:p w14:paraId="188F5703" w14:textId="77777777" w:rsidR="008F3B6F" w:rsidRDefault="008F3B6F" w:rsidP="008F3B6F">
      <w:pPr>
        <w:spacing w:before="93"/>
        <w:ind w:firstLine="420"/>
      </w:pPr>
    </w:p>
    <w:p w14:paraId="4E09CDDA" w14:textId="77777777" w:rsidR="008F3B6F" w:rsidRDefault="008F3B6F" w:rsidP="008F3B6F">
      <w:pPr>
        <w:spacing w:before="93"/>
      </w:pPr>
    </w:p>
    <w:p w14:paraId="692B1423" w14:textId="77777777" w:rsidR="008F3B6F" w:rsidRPr="00827EF4" w:rsidRDefault="008F3B6F" w:rsidP="008F3B6F">
      <w:pPr>
        <w:spacing w:before="93" w:line="680" w:lineRule="exact"/>
        <w:jc w:val="center"/>
        <w:rPr>
          <w:rFonts w:ascii="微软雅黑" w:hAnsi="微软雅黑" w:cs="Times New Roman"/>
          <w:sz w:val="36"/>
          <w:szCs w:val="36"/>
        </w:rPr>
      </w:pPr>
      <w:r>
        <w:rPr>
          <w:rFonts w:ascii="微软雅黑" w:hAnsi="微软雅黑" w:cs="Times New Roman"/>
          <w:sz w:val="36"/>
          <w:szCs w:val="36"/>
        </w:rPr>
        <w:t>PLM</w:t>
      </w:r>
      <w:r>
        <w:rPr>
          <w:rFonts w:ascii="微软雅黑" w:hAnsi="微软雅黑" w:cs="Times New Roman" w:hint="eastAsia"/>
          <w:sz w:val="36"/>
          <w:szCs w:val="36"/>
        </w:rPr>
        <w:t>业务</w:t>
      </w:r>
      <w:r>
        <w:rPr>
          <w:rFonts w:ascii="微软雅黑" w:hAnsi="微软雅黑" w:cs="Times New Roman"/>
          <w:sz w:val="36"/>
          <w:szCs w:val="36"/>
        </w:rPr>
        <w:t>-</w:t>
      </w:r>
      <w:r>
        <w:rPr>
          <w:rFonts w:ascii="微软雅黑" w:hAnsi="微软雅黑" w:cs="Times New Roman" w:hint="eastAsia"/>
          <w:sz w:val="36"/>
          <w:szCs w:val="36"/>
        </w:rPr>
        <w:t>材料选型申请流程</w:t>
      </w:r>
    </w:p>
    <w:p w14:paraId="34B06ACB" w14:textId="77777777" w:rsidR="008F3B6F" w:rsidRPr="000E6B58" w:rsidRDefault="008F3B6F" w:rsidP="008F3B6F">
      <w:pPr>
        <w:spacing w:before="93"/>
        <w:jc w:val="center"/>
        <w:rPr>
          <w:rFonts w:ascii="Times New Roman" w:hAnsi="Times New Roman" w:cs="Times New Roman"/>
          <w:sz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1"/>
        <w:gridCol w:w="1306"/>
        <w:gridCol w:w="5435"/>
      </w:tblGrid>
      <w:tr w:rsidR="008F3B6F" w:rsidRPr="00827EF4" w14:paraId="5A3AC5D0" w14:textId="77777777" w:rsidTr="00972416">
        <w:trPr>
          <w:cantSplit/>
          <w:trHeight w:val="319"/>
          <w:jc w:val="center"/>
        </w:trPr>
        <w:tc>
          <w:tcPr>
            <w:tcW w:w="2581" w:type="dxa"/>
            <w:vMerge w:val="restart"/>
            <w:shd w:val="clear" w:color="auto" w:fill="auto"/>
          </w:tcPr>
          <w:p w14:paraId="6EFDACAF" w14:textId="77777777" w:rsidR="008F3B6F" w:rsidRPr="00827EF4" w:rsidRDefault="008F3B6F" w:rsidP="00972416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文件状态：</w:t>
            </w:r>
          </w:p>
          <w:p w14:paraId="14D6A598" w14:textId="77777777" w:rsidR="008F3B6F" w:rsidRPr="00827EF4" w:rsidRDefault="008F3B6F" w:rsidP="00972416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[√] 草稿</w:t>
            </w:r>
          </w:p>
          <w:p w14:paraId="099B80FA" w14:textId="77777777" w:rsidR="008F3B6F" w:rsidRPr="00827EF4" w:rsidRDefault="008F3B6F" w:rsidP="00972416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正式发布</w:t>
            </w:r>
          </w:p>
          <w:p w14:paraId="2DAFB89C" w14:textId="77777777" w:rsidR="008F3B6F" w:rsidRPr="00827EF4" w:rsidRDefault="008F3B6F" w:rsidP="00972416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[  ] 正在修改</w:t>
            </w:r>
          </w:p>
        </w:tc>
        <w:tc>
          <w:tcPr>
            <w:tcW w:w="1306" w:type="dxa"/>
            <w:shd w:val="clear" w:color="auto" w:fill="D9D9D9"/>
          </w:tcPr>
          <w:p w14:paraId="4949FE94" w14:textId="77777777" w:rsidR="008F3B6F" w:rsidRPr="00827EF4" w:rsidRDefault="008F3B6F" w:rsidP="00972416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文件标识：</w:t>
            </w:r>
          </w:p>
        </w:tc>
        <w:tc>
          <w:tcPr>
            <w:tcW w:w="5435" w:type="dxa"/>
          </w:tcPr>
          <w:p w14:paraId="36B85FAA" w14:textId="77777777" w:rsidR="008F3B6F" w:rsidRPr="00827EF4" w:rsidRDefault="008F3B6F" w:rsidP="00972416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</w:tr>
      <w:tr w:rsidR="008F3B6F" w:rsidRPr="00827EF4" w14:paraId="21989DF5" w14:textId="77777777" w:rsidTr="00972416">
        <w:trPr>
          <w:cantSplit/>
          <w:trHeight w:val="319"/>
          <w:jc w:val="center"/>
        </w:trPr>
        <w:tc>
          <w:tcPr>
            <w:tcW w:w="2581" w:type="dxa"/>
            <w:vMerge/>
            <w:shd w:val="clear" w:color="auto" w:fill="auto"/>
          </w:tcPr>
          <w:p w14:paraId="1BC39A3A" w14:textId="77777777" w:rsidR="008F3B6F" w:rsidRPr="00827EF4" w:rsidRDefault="008F3B6F" w:rsidP="00972416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3A00587F" w14:textId="77777777" w:rsidR="008F3B6F" w:rsidRPr="00827EF4" w:rsidRDefault="008F3B6F" w:rsidP="00972416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当前版本：</w:t>
            </w:r>
          </w:p>
        </w:tc>
        <w:tc>
          <w:tcPr>
            <w:tcW w:w="5435" w:type="dxa"/>
          </w:tcPr>
          <w:p w14:paraId="3A4FC72B" w14:textId="77777777" w:rsidR="008F3B6F" w:rsidRPr="00827EF4" w:rsidRDefault="008F3B6F" w:rsidP="00972416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V</w:t>
            </w: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 xml:space="preserve"> </w:t>
            </w: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1.</w:t>
            </w:r>
            <w:r>
              <w:rPr>
                <w:rFonts w:ascii="微软雅黑" w:hAnsi="微软雅黑" w:cs="Times New Roman"/>
                <w:color w:val="000000"/>
                <w:szCs w:val="21"/>
              </w:rPr>
              <w:t>0</w:t>
            </w:r>
          </w:p>
        </w:tc>
      </w:tr>
      <w:tr w:rsidR="008F3B6F" w:rsidRPr="00827EF4" w14:paraId="23079FCF" w14:textId="77777777" w:rsidTr="00972416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76F0719A" w14:textId="77777777" w:rsidR="008F3B6F" w:rsidRPr="00827EF4" w:rsidRDefault="008F3B6F" w:rsidP="00972416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01432A98" w14:textId="77777777" w:rsidR="008F3B6F" w:rsidRPr="00827EF4" w:rsidRDefault="008F3B6F" w:rsidP="00972416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作    者：</w:t>
            </w:r>
          </w:p>
        </w:tc>
        <w:tc>
          <w:tcPr>
            <w:tcW w:w="5435" w:type="dxa"/>
          </w:tcPr>
          <w:p w14:paraId="08C5B043" w14:textId="77777777" w:rsidR="008F3B6F" w:rsidRPr="00827EF4" w:rsidRDefault="008F3B6F" w:rsidP="00972416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>
              <w:rPr>
                <w:rFonts w:ascii="微软雅黑" w:hAnsi="微软雅黑" w:cs="Times New Roman" w:hint="eastAsia"/>
                <w:color w:val="000000"/>
                <w:szCs w:val="21"/>
              </w:rPr>
              <w:t>吴小娟</w:t>
            </w:r>
          </w:p>
        </w:tc>
      </w:tr>
      <w:tr w:rsidR="008F3B6F" w:rsidRPr="00827EF4" w14:paraId="6DEE8262" w14:textId="77777777" w:rsidTr="00972416">
        <w:trPr>
          <w:cantSplit/>
          <w:jc w:val="center"/>
        </w:trPr>
        <w:tc>
          <w:tcPr>
            <w:tcW w:w="2581" w:type="dxa"/>
            <w:vMerge/>
            <w:shd w:val="clear" w:color="auto" w:fill="auto"/>
          </w:tcPr>
          <w:p w14:paraId="768A8048" w14:textId="77777777" w:rsidR="008F3B6F" w:rsidRPr="00827EF4" w:rsidRDefault="008F3B6F" w:rsidP="00972416">
            <w:pPr>
              <w:spacing w:before="93"/>
              <w:ind w:firstLineChars="200" w:firstLine="420"/>
              <w:rPr>
                <w:rFonts w:ascii="微软雅黑" w:hAnsi="微软雅黑" w:cs="Times New Roman"/>
                <w:color w:val="000000"/>
                <w:szCs w:val="21"/>
              </w:rPr>
            </w:pPr>
          </w:p>
        </w:tc>
        <w:tc>
          <w:tcPr>
            <w:tcW w:w="1306" w:type="dxa"/>
            <w:shd w:val="clear" w:color="auto" w:fill="D9D9D9"/>
          </w:tcPr>
          <w:p w14:paraId="3A683591" w14:textId="77777777" w:rsidR="008F3B6F" w:rsidRPr="00827EF4" w:rsidRDefault="008F3B6F" w:rsidP="00972416">
            <w:pPr>
              <w:spacing w:before="93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/>
                <w:color w:val="000000"/>
                <w:szCs w:val="21"/>
              </w:rPr>
              <w:t>完成日期：</w:t>
            </w:r>
          </w:p>
        </w:tc>
        <w:tc>
          <w:tcPr>
            <w:tcW w:w="5435" w:type="dxa"/>
          </w:tcPr>
          <w:p w14:paraId="4ADBD105" w14:textId="77777777" w:rsidR="008F3B6F" w:rsidRPr="00827EF4" w:rsidRDefault="008F3B6F" w:rsidP="00972416">
            <w:pPr>
              <w:spacing w:before="93"/>
              <w:ind w:firstLine="420"/>
              <w:rPr>
                <w:rFonts w:ascii="微软雅黑" w:hAnsi="微软雅黑" w:cs="Times New Roman"/>
                <w:color w:val="000000"/>
                <w:szCs w:val="21"/>
              </w:rPr>
            </w:pPr>
            <w:r w:rsidRPr="00827EF4">
              <w:rPr>
                <w:rFonts w:ascii="微软雅黑" w:hAnsi="微软雅黑" w:cs="Times New Roman" w:hint="eastAsia"/>
                <w:color w:val="000000"/>
                <w:szCs w:val="21"/>
              </w:rPr>
              <w:t>2</w:t>
            </w:r>
            <w:r>
              <w:rPr>
                <w:rFonts w:ascii="微软雅黑" w:hAnsi="微软雅黑" w:cs="Times New Roman"/>
                <w:color w:val="000000"/>
                <w:szCs w:val="21"/>
              </w:rPr>
              <w:t>021-08</w:t>
            </w:r>
          </w:p>
        </w:tc>
      </w:tr>
    </w:tbl>
    <w:p w14:paraId="720CD412" w14:textId="77777777" w:rsidR="008F3B6F" w:rsidRPr="00E004B1" w:rsidRDefault="008F3B6F" w:rsidP="008F3B6F">
      <w:pPr>
        <w:spacing w:before="93"/>
        <w:ind w:firstLine="420"/>
        <w:rPr>
          <w:rFonts w:ascii="Times New Roman" w:hAnsi="Times New Roman" w:cs="Times New Roman"/>
        </w:rPr>
      </w:pPr>
    </w:p>
    <w:p w14:paraId="7130BB16" w14:textId="77777777" w:rsidR="008F3B6F" w:rsidRPr="00E004B1" w:rsidRDefault="008F3B6F" w:rsidP="008F3B6F">
      <w:pPr>
        <w:spacing w:before="93"/>
        <w:ind w:firstLine="420"/>
        <w:rPr>
          <w:rFonts w:ascii="Times New Roman" w:hAnsi="Times New Roman" w:cs="Times New Roman"/>
        </w:rPr>
      </w:pPr>
    </w:p>
    <w:p w14:paraId="75862144" w14:textId="77777777" w:rsidR="008F3B6F" w:rsidRPr="00E004B1" w:rsidRDefault="008F3B6F" w:rsidP="008F3B6F">
      <w:pPr>
        <w:spacing w:before="93"/>
        <w:ind w:firstLine="420"/>
        <w:rPr>
          <w:rFonts w:ascii="Times New Roman" w:hAnsi="Times New Roman" w:cs="Times New Roman"/>
        </w:rPr>
      </w:pPr>
    </w:p>
    <w:p w14:paraId="35B72BA9" w14:textId="77777777" w:rsidR="008F3B6F" w:rsidRPr="00E004B1" w:rsidRDefault="008F3B6F" w:rsidP="008F3B6F">
      <w:pPr>
        <w:spacing w:before="93" w:afterLines="50" w:after="156"/>
        <w:ind w:firstLine="601"/>
        <w:jc w:val="center"/>
        <w:rPr>
          <w:rFonts w:ascii="Times New Roman" w:hAnsi="Times New Roman" w:cs="Times New Roman"/>
          <w:color w:val="000000"/>
          <w:sz w:val="30"/>
        </w:rPr>
      </w:pP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版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本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历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 xml:space="preserve"> </w:t>
      </w:r>
      <w:r w:rsidRPr="00E004B1">
        <w:rPr>
          <w:rFonts w:ascii="Times New Roman" w:hAnsi="Times New Roman" w:cs="Times New Roman"/>
          <w:b/>
          <w:bCs/>
          <w:color w:val="000000"/>
          <w:sz w:val="30"/>
        </w:rPr>
        <w:t>史</w:t>
      </w:r>
    </w:p>
    <w:tbl>
      <w:tblPr>
        <w:tblStyle w:val="a7"/>
        <w:tblW w:w="9072" w:type="dxa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850"/>
        <w:gridCol w:w="1205"/>
        <w:gridCol w:w="1205"/>
        <w:gridCol w:w="3577"/>
      </w:tblGrid>
      <w:tr w:rsidR="008F3B6F" w:rsidRPr="00827EF4" w14:paraId="146005E7" w14:textId="77777777" w:rsidTr="00972416">
        <w:trPr>
          <w:trHeight w:val="702"/>
          <w:jc w:val="center"/>
        </w:trPr>
        <w:tc>
          <w:tcPr>
            <w:tcW w:w="817" w:type="dxa"/>
            <w:vAlign w:val="center"/>
          </w:tcPr>
          <w:p w14:paraId="4F12B2E8" w14:textId="77777777" w:rsidR="008F3B6F" w:rsidRPr="00827EF4" w:rsidRDefault="008F3B6F" w:rsidP="00972416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序号</w:t>
            </w:r>
          </w:p>
        </w:tc>
        <w:tc>
          <w:tcPr>
            <w:tcW w:w="1418" w:type="dxa"/>
            <w:vAlign w:val="center"/>
          </w:tcPr>
          <w:p w14:paraId="1B66572F" w14:textId="77777777" w:rsidR="008F3B6F" w:rsidRPr="00827EF4" w:rsidRDefault="008F3B6F" w:rsidP="00972416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变更时间</w:t>
            </w:r>
          </w:p>
        </w:tc>
        <w:tc>
          <w:tcPr>
            <w:tcW w:w="850" w:type="dxa"/>
            <w:vAlign w:val="center"/>
          </w:tcPr>
          <w:p w14:paraId="402B64F0" w14:textId="77777777" w:rsidR="008F3B6F" w:rsidRPr="00827EF4" w:rsidRDefault="008F3B6F" w:rsidP="00972416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版本</w:t>
            </w:r>
          </w:p>
        </w:tc>
        <w:tc>
          <w:tcPr>
            <w:tcW w:w="1205" w:type="dxa"/>
            <w:vAlign w:val="center"/>
          </w:tcPr>
          <w:p w14:paraId="5BCC343C" w14:textId="77777777" w:rsidR="008F3B6F" w:rsidRPr="00827EF4" w:rsidRDefault="008F3B6F" w:rsidP="00972416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变更人</w:t>
            </w:r>
          </w:p>
        </w:tc>
        <w:tc>
          <w:tcPr>
            <w:tcW w:w="1205" w:type="dxa"/>
            <w:vAlign w:val="center"/>
          </w:tcPr>
          <w:p w14:paraId="43FCD4F6" w14:textId="77777777" w:rsidR="008F3B6F" w:rsidRPr="00827EF4" w:rsidRDefault="008F3B6F" w:rsidP="00972416">
            <w:pPr>
              <w:pStyle w:val="-"/>
              <w:spacing w:before="93"/>
              <w:jc w:val="left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审批人</w:t>
            </w:r>
          </w:p>
        </w:tc>
        <w:tc>
          <w:tcPr>
            <w:tcW w:w="3577" w:type="dxa"/>
            <w:vAlign w:val="center"/>
          </w:tcPr>
          <w:p w14:paraId="5582C22C" w14:textId="77777777" w:rsidR="008F3B6F" w:rsidRPr="00827EF4" w:rsidRDefault="008F3B6F" w:rsidP="00972416">
            <w:pPr>
              <w:pStyle w:val="-"/>
              <w:spacing w:before="93"/>
              <w:ind w:firstLine="422"/>
              <w:rPr>
                <w:rFonts w:ascii="微软雅黑" w:hAnsi="微软雅黑" w:cs="Times New Roman"/>
              </w:rPr>
            </w:pPr>
            <w:r w:rsidRPr="00827EF4">
              <w:rPr>
                <w:rFonts w:ascii="微软雅黑" w:hAnsi="微软雅黑" w:cs="Times New Roman"/>
              </w:rPr>
              <w:t>变更说明</w:t>
            </w:r>
          </w:p>
        </w:tc>
      </w:tr>
      <w:tr w:rsidR="008F3B6F" w:rsidRPr="00827EF4" w14:paraId="4BAA1DFF" w14:textId="77777777" w:rsidTr="00972416">
        <w:trPr>
          <w:jc w:val="center"/>
        </w:trPr>
        <w:tc>
          <w:tcPr>
            <w:tcW w:w="817" w:type="dxa"/>
            <w:vAlign w:val="center"/>
          </w:tcPr>
          <w:p w14:paraId="42CF2252" w14:textId="77777777" w:rsidR="008F3B6F" w:rsidRPr="00827EF4" w:rsidRDefault="008F3B6F" w:rsidP="00972416">
            <w:pPr>
              <w:pStyle w:val="-0"/>
              <w:spacing w:before="93" w:line="276" w:lineRule="auto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</w:t>
            </w:r>
          </w:p>
        </w:tc>
        <w:tc>
          <w:tcPr>
            <w:tcW w:w="1418" w:type="dxa"/>
            <w:vAlign w:val="center"/>
          </w:tcPr>
          <w:p w14:paraId="1F646E7F" w14:textId="77777777" w:rsidR="008F3B6F" w:rsidRPr="00827EF4" w:rsidRDefault="008F3B6F" w:rsidP="00972416">
            <w:pPr>
              <w:pStyle w:val="-0"/>
              <w:spacing w:before="93" w:line="276" w:lineRule="auto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</w:t>
            </w:r>
            <w:r>
              <w:rPr>
                <w:rFonts w:ascii="微软雅黑" w:hAnsi="微软雅黑" w:cs="Times New Roman"/>
              </w:rPr>
              <w:t>021-08</w:t>
            </w:r>
          </w:p>
        </w:tc>
        <w:tc>
          <w:tcPr>
            <w:tcW w:w="850" w:type="dxa"/>
            <w:vAlign w:val="center"/>
          </w:tcPr>
          <w:p w14:paraId="6AEFB548" w14:textId="77777777" w:rsidR="008F3B6F" w:rsidRPr="00827EF4" w:rsidRDefault="008F3B6F" w:rsidP="00972416">
            <w:pPr>
              <w:pStyle w:val="-0"/>
              <w:spacing w:before="93" w:line="276" w:lineRule="auto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1</w:t>
            </w:r>
            <w:r>
              <w:rPr>
                <w:rFonts w:ascii="微软雅黑" w:hAnsi="微软雅黑" w:cs="Times New Roman"/>
              </w:rPr>
              <w:t>.0</w:t>
            </w:r>
          </w:p>
        </w:tc>
        <w:tc>
          <w:tcPr>
            <w:tcW w:w="1205" w:type="dxa"/>
            <w:vAlign w:val="center"/>
          </w:tcPr>
          <w:p w14:paraId="090A7F60" w14:textId="77777777" w:rsidR="008F3B6F" w:rsidRPr="00827EF4" w:rsidRDefault="008F3B6F" w:rsidP="00972416">
            <w:pPr>
              <w:pStyle w:val="-0"/>
              <w:spacing w:before="93" w:line="276" w:lineRule="auto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吴小娟</w:t>
            </w:r>
          </w:p>
        </w:tc>
        <w:tc>
          <w:tcPr>
            <w:tcW w:w="1205" w:type="dxa"/>
            <w:vAlign w:val="center"/>
          </w:tcPr>
          <w:p w14:paraId="72C52EDC" w14:textId="77777777" w:rsidR="008F3B6F" w:rsidRPr="00827EF4" w:rsidRDefault="008F3B6F" w:rsidP="00972416">
            <w:pPr>
              <w:pStyle w:val="-0"/>
              <w:spacing w:before="93" w:line="276" w:lineRule="auto"/>
              <w:ind w:hanging="1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张小光</w:t>
            </w:r>
          </w:p>
        </w:tc>
        <w:tc>
          <w:tcPr>
            <w:tcW w:w="3577" w:type="dxa"/>
            <w:vAlign w:val="center"/>
          </w:tcPr>
          <w:p w14:paraId="11A3957A" w14:textId="77777777" w:rsidR="008F3B6F" w:rsidRPr="00827EF4" w:rsidRDefault="008F3B6F" w:rsidP="00972416">
            <w:pPr>
              <w:pStyle w:val="-2"/>
              <w:spacing w:after="0" w:line="276" w:lineRule="auto"/>
              <w:jc w:val="both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P</w:t>
            </w:r>
            <w:r>
              <w:rPr>
                <w:rFonts w:ascii="微软雅黑" w:hAnsi="微软雅黑" w:cs="Times New Roman"/>
              </w:rPr>
              <w:t xml:space="preserve">LM2.0 </w:t>
            </w:r>
            <w:r>
              <w:rPr>
                <w:rFonts w:ascii="微软雅黑" w:hAnsi="微软雅黑" w:cs="Times New Roman" w:hint="eastAsia"/>
              </w:rPr>
              <w:t>流程迁移</w:t>
            </w:r>
          </w:p>
        </w:tc>
      </w:tr>
      <w:tr w:rsidR="00452294" w:rsidRPr="00827EF4" w14:paraId="50C24CE9" w14:textId="77777777" w:rsidTr="00972416">
        <w:trPr>
          <w:jc w:val="center"/>
        </w:trPr>
        <w:tc>
          <w:tcPr>
            <w:tcW w:w="817" w:type="dxa"/>
            <w:vAlign w:val="center"/>
          </w:tcPr>
          <w:p w14:paraId="584D8DB6" w14:textId="4147797A" w:rsidR="00452294" w:rsidRPr="00827EF4" w:rsidRDefault="00452294" w:rsidP="00452294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</w:t>
            </w:r>
          </w:p>
        </w:tc>
        <w:tc>
          <w:tcPr>
            <w:tcW w:w="1418" w:type="dxa"/>
            <w:vAlign w:val="center"/>
          </w:tcPr>
          <w:p w14:paraId="3242634C" w14:textId="6E0C03D3" w:rsidR="00452294" w:rsidRPr="00361170" w:rsidRDefault="00452294" w:rsidP="00452294">
            <w:pPr>
              <w:pStyle w:val="-0"/>
              <w:spacing w:after="0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2021-</w:t>
            </w:r>
            <w:r>
              <w:rPr>
                <w:rFonts w:ascii="微软雅黑" w:hAnsi="微软雅黑" w:cs="Times New Roman"/>
              </w:rPr>
              <w:t>10</w:t>
            </w:r>
          </w:p>
        </w:tc>
        <w:tc>
          <w:tcPr>
            <w:tcW w:w="850" w:type="dxa"/>
            <w:vAlign w:val="center"/>
          </w:tcPr>
          <w:p w14:paraId="37E82ED4" w14:textId="5DFBB2EE" w:rsidR="00452294" w:rsidRPr="00827EF4" w:rsidRDefault="00452294" w:rsidP="00452294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2</w:t>
            </w:r>
            <w:r>
              <w:rPr>
                <w:rFonts w:ascii="微软雅黑" w:hAnsi="微软雅黑" w:cs="Times New Roman"/>
              </w:rPr>
              <w:t>.0</w:t>
            </w:r>
          </w:p>
        </w:tc>
        <w:tc>
          <w:tcPr>
            <w:tcW w:w="1205" w:type="dxa"/>
            <w:vAlign w:val="center"/>
          </w:tcPr>
          <w:p w14:paraId="61595B26" w14:textId="1C0C4947" w:rsidR="00452294" w:rsidRPr="00827EF4" w:rsidRDefault="00452294" w:rsidP="008C5869">
            <w:pPr>
              <w:pStyle w:val="-0"/>
              <w:spacing w:after="0"/>
              <w:jc w:val="left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吴义亮</w:t>
            </w:r>
          </w:p>
        </w:tc>
        <w:tc>
          <w:tcPr>
            <w:tcW w:w="1205" w:type="dxa"/>
            <w:vAlign w:val="center"/>
          </w:tcPr>
          <w:p w14:paraId="3C0A9C5E" w14:textId="77777777" w:rsidR="00452294" w:rsidRPr="00827EF4" w:rsidRDefault="00452294" w:rsidP="00452294">
            <w:pPr>
              <w:pStyle w:val="-0"/>
              <w:spacing w:after="0"/>
              <w:ind w:firstLine="420"/>
              <w:rPr>
                <w:rFonts w:ascii="微软雅黑" w:hAnsi="微软雅黑" w:cs="Times New Roman"/>
              </w:rPr>
            </w:pPr>
          </w:p>
        </w:tc>
        <w:tc>
          <w:tcPr>
            <w:tcW w:w="3577" w:type="dxa"/>
            <w:vAlign w:val="center"/>
          </w:tcPr>
          <w:p w14:paraId="1E63E317" w14:textId="77777777" w:rsidR="00452294" w:rsidRPr="001865EB" w:rsidRDefault="00452294" w:rsidP="00452294">
            <w:pPr>
              <w:spacing w:line="240" w:lineRule="auto"/>
            </w:pPr>
            <w:r w:rsidRPr="001865EB">
              <w:rPr>
                <w:rFonts w:hint="eastAsia"/>
              </w:rPr>
              <w:t>梳理原</w:t>
            </w:r>
            <w:r w:rsidRPr="001865EB">
              <w:rPr>
                <w:rFonts w:hint="eastAsia"/>
              </w:rPr>
              <w:t>Windchill</w:t>
            </w:r>
            <w:r w:rsidRPr="001865EB">
              <w:rPr>
                <w:rFonts w:hint="eastAsia"/>
              </w:rPr>
              <w:t>逻辑后补充：</w:t>
            </w:r>
          </w:p>
          <w:p w14:paraId="790BA8F7" w14:textId="77777777" w:rsidR="00452294" w:rsidRPr="001865EB" w:rsidRDefault="00452294" w:rsidP="00452294">
            <w:pPr>
              <w:pStyle w:val="a9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微软雅黑" w:eastAsia="微软雅黑" w:hAnsi="微软雅黑"/>
              </w:rPr>
            </w:pPr>
            <w:r w:rsidRPr="001865EB">
              <w:rPr>
                <w:rFonts w:ascii="微软雅黑" w:eastAsia="微软雅黑" w:hAnsi="微软雅黑" w:hint="eastAsia"/>
              </w:rPr>
              <w:t>流程图</w:t>
            </w:r>
            <w:r>
              <w:rPr>
                <w:rFonts w:ascii="微软雅黑" w:eastAsia="微软雅黑" w:hAnsi="微软雅黑" w:hint="eastAsia"/>
              </w:rPr>
              <w:t>（为方便在2</w:t>
            </w:r>
            <w:r>
              <w:rPr>
                <w:rFonts w:ascii="微软雅黑" w:eastAsia="微软雅黑" w:hAnsi="微软雅黑"/>
              </w:rPr>
              <w:t>.0</w:t>
            </w:r>
            <w:r>
              <w:rPr>
                <w:rFonts w:ascii="微软雅黑" w:eastAsia="微软雅黑" w:hAnsi="微软雅黑" w:hint="eastAsia"/>
              </w:rPr>
              <w:t>平台工作流绘制，补充部分系统后台处理节点）</w:t>
            </w:r>
          </w:p>
          <w:p w14:paraId="67A3DAA5" w14:textId="77777777" w:rsidR="008E0B08" w:rsidRPr="008E0B08" w:rsidRDefault="00452294" w:rsidP="008E0B08">
            <w:pPr>
              <w:pStyle w:val="a9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微软雅黑" w:hAnsi="微软雅黑" w:cs="Times New Roman"/>
              </w:rPr>
            </w:pPr>
            <w:r w:rsidRPr="001865EB">
              <w:rPr>
                <w:rFonts w:ascii="微软雅黑" w:eastAsia="微软雅黑" w:hAnsi="微软雅黑" w:hint="eastAsia"/>
              </w:rPr>
              <w:t>业务对象实体关系</w:t>
            </w:r>
          </w:p>
          <w:p w14:paraId="7E1D9AA3" w14:textId="41A81113" w:rsidR="00452294" w:rsidRPr="002233BA" w:rsidRDefault="00452294" w:rsidP="008E0B08">
            <w:pPr>
              <w:pStyle w:val="a9"/>
              <w:numPr>
                <w:ilvl w:val="0"/>
                <w:numId w:val="7"/>
              </w:numPr>
              <w:spacing w:line="240" w:lineRule="auto"/>
              <w:ind w:firstLineChars="0"/>
              <w:rPr>
                <w:rFonts w:ascii="微软雅黑" w:hAnsi="微软雅黑" w:cs="Times New Roman"/>
              </w:rPr>
            </w:pPr>
            <w:r w:rsidRPr="001865EB">
              <w:rPr>
                <w:rFonts w:ascii="微软雅黑" w:eastAsia="微软雅黑" w:hAnsi="微软雅黑" w:hint="eastAsia"/>
              </w:rPr>
              <w:t>流程节点详细逻辑补充</w:t>
            </w:r>
          </w:p>
        </w:tc>
      </w:tr>
    </w:tbl>
    <w:p w14:paraId="490D5D7C" w14:textId="77777777" w:rsidR="008F3B6F" w:rsidRPr="00E004B1" w:rsidRDefault="008F3B6F" w:rsidP="008F3B6F">
      <w:pPr>
        <w:spacing w:before="93"/>
        <w:ind w:firstLine="420"/>
        <w:rPr>
          <w:rFonts w:ascii="Times New Roman" w:hAnsi="Times New Roman" w:cs="Times New Roman"/>
        </w:rPr>
      </w:pPr>
    </w:p>
    <w:p w14:paraId="20C84BE5" w14:textId="77777777" w:rsidR="008F3B6F" w:rsidRPr="00E004B1" w:rsidRDefault="008F3B6F" w:rsidP="008F3B6F">
      <w:pPr>
        <w:spacing w:before="93"/>
        <w:ind w:firstLine="420"/>
        <w:rPr>
          <w:rFonts w:ascii="Times New Roman" w:hAnsi="Times New Roman" w:cs="Times New Roman"/>
        </w:rPr>
        <w:sectPr w:rsidR="008F3B6F" w:rsidRPr="00E004B1" w:rsidSect="0097241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080" w:bottom="1440" w:left="1080" w:header="907" w:footer="794" w:gutter="0"/>
          <w:cols w:space="425"/>
          <w:docGrid w:type="lines" w:linePitch="312"/>
        </w:sectPr>
      </w:pPr>
      <w:r w:rsidRPr="00E004B1">
        <w:rPr>
          <w:rFonts w:ascii="Times New Roman" w:hAnsi="Times New Roman" w:cs="Times New Roman"/>
        </w:rPr>
        <w:br w:type="page"/>
      </w:r>
    </w:p>
    <w:p w14:paraId="3230C557" w14:textId="77777777" w:rsidR="00D42990" w:rsidRDefault="008F3B6F" w:rsidP="008F3B6F">
      <w:pPr>
        <w:spacing w:beforeLines="50" w:before="156" w:afterLines="50" w:after="156" w:line="360" w:lineRule="auto"/>
        <w:ind w:firstLine="641"/>
        <w:jc w:val="center"/>
        <w:rPr>
          <w:noProof/>
        </w:rPr>
      </w:pP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lastRenderedPageBreak/>
        <w:t>目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 xml:space="preserve"> </w:t>
      </w:r>
      <w:r w:rsidRPr="00E004B1">
        <w:rPr>
          <w:rFonts w:ascii="Times New Roman" w:hAnsi="Times New Roman" w:cs="Times New Roman"/>
          <w:b/>
          <w:kern w:val="0"/>
          <w:sz w:val="32"/>
          <w:szCs w:val="32"/>
        </w:rPr>
        <w:t>录</w:t>
      </w:r>
      <w:bookmarkStart w:id="0" w:name="_Toc41495858"/>
      <w:bookmarkStart w:id="1" w:name="_Toc428525323"/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kern w:val="0"/>
          <w:sz w:val="24"/>
          <w:szCs w:val="24"/>
        </w:rPr>
        <w:instrText xml:space="preserve"> TOC \o "1-4" \f \h \z \u </w:instrText>
      </w:r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separate"/>
      </w:r>
    </w:p>
    <w:p w14:paraId="140F6E4E" w14:textId="75AC0068" w:rsidR="00D42990" w:rsidRDefault="00497A70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90992868" w:history="1">
        <w:r w:rsidR="00D42990" w:rsidRPr="00901792">
          <w:rPr>
            <w:rStyle w:val="a8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D42990" w:rsidRPr="00901792">
          <w:rPr>
            <w:rStyle w:val="a8"/>
            <w:noProof/>
          </w:rPr>
          <w:t xml:space="preserve"> </w:t>
        </w:r>
        <w:r w:rsidR="00D42990" w:rsidRPr="00901792">
          <w:rPr>
            <w:rStyle w:val="a8"/>
            <w:noProof/>
          </w:rPr>
          <w:t>流程示意图</w:t>
        </w:r>
        <w:r w:rsidR="00D42990">
          <w:rPr>
            <w:noProof/>
            <w:webHidden/>
          </w:rPr>
          <w:tab/>
        </w:r>
        <w:r w:rsidR="00D42990">
          <w:rPr>
            <w:noProof/>
            <w:webHidden/>
          </w:rPr>
          <w:fldChar w:fldCharType="begin"/>
        </w:r>
        <w:r w:rsidR="00D42990">
          <w:rPr>
            <w:noProof/>
            <w:webHidden/>
          </w:rPr>
          <w:instrText xml:space="preserve"> PAGEREF _Toc90992868 \h </w:instrText>
        </w:r>
        <w:r w:rsidR="00D42990">
          <w:rPr>
            <w:noProof/>
            <w:webHidden/>
          </w:rPr>
        </w:r>
        <w:r w:rsidR="00D42990">
          <w:rPr>
            <w:noProof/>
            <w:webHidden/>
          </w:rPr>
          <w:fldChar w:fldCharType="separate"/>
        </w:r>
        <w:r w:rsidR="00D42990">
          <w:rPr>
            <w:noProof/>
            <w:webHidden/>
          </w:rPr>
          <w:t>2</w:t>
        </w:r>
        <w:r w:rsidR="00D42990">
          <w:rPr>
            <w:noProof/>
            <w:webHidden/>
          </w:rPr>
          <w:fldChar w:fldCharType="end"/>
        </w:r>
      </w:hyperlink>
    </w:p>
    <w:p w14:paraId="2F0755B1" w14:textId="32432BEF" w:rsidR="00D42990" w:rsidRDefault="00497A70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90992869" w:history="1">
        <w:r w:rsidR="00D42990" w:rsidRPr="00901792">
          <w:rPr>
            <w:rStyle w:val="a8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D42990" w:rsidRPr="00901792">
          <w:rPr>
            <w:rStyle w:val="a8"/>
            <w:noProof/>
          </w:rPr>
          <w:t xml:space="preserve"> </w:t>
        </w:r>
        <w:r w:rsidR="00D42990" w:rsidRPr="00901792">
          <w:rPr>
            <w:rStyle w:val="a8"/>
            <w:noProof/>
          </w:rPr>
          <w:t>流程模板（</w:t>
        </w:r>
        <w:r w:rsidR="00D42990" w:rsidRPr="00901792">
          <w:rPr>
            <w:rStyle w:val="a8"/>
            <w:noProof/>
          </w:rPr>
          <w:t>Hikvision_QualitySelection_WF</w:t>
        </w:r>
        <w:r w:rsidR="00D42990" w:rsidRPr="00901792">
          <w:rPr>
            <w:rStyle w:val="a8"/>
            <w:noProof/>
          </w:rPr>
          <w:t>）</w:t>
        </w:r>
        <w:r w:rsidR="00D42990">
          <w:rPr>
            <w:noProof/>
            <w:webHidden/>
          </w:rPr>
          <w:tab/>
        </w:r>
        <w:r w:rsidR="00D42990">
          <w:rPr>
            <w:noProof/>
            <w:webHidden/>
          </w:rPr>
          <w:fldChar w:fldCharType="begin"/>
        </w:r>
        <w:r w:rsidR="00D42990">
          <w:rPr>
            <w:noProof/>
            <w:webHidden/>
          </w:rPr>
          <w:instrText xml:space="preserve"> PAGEREF _Toc90992869 \h </w:instrText>
        </w:r>
        <w:r w:rsidR="00D42990">
          <w:rPr>
            <w:noProof/>
            <w:webHidden/>
          </w:rPr>
        </w:r>
        <w:r w:rsidR="00D42990">
          <w:rPr>
            <w:noProof/>
            <w:webHidden/>
          </w:rPr>
          <w:fldChar w:fldCharType="separate"/>
        </w:r>
        <w:r w:rsidR="00D42990">
          <w:rPr>
            <w:noProof/>
            <w:webHidden/>
          </w:rPr>
          <w:t>3</w:t>
        </w:r>
        <w:r w:rsidR="00D42990">
          <w:rPr>
            <w:noProof/>
            <w:webHidden/>
          </w:rPr>
          <w:fldChar w:fldCharType="end"/>
        </w:r>
      </w:hyperlink>
    </w:p>
    <w:p w14:paraId="476F3959" w14:textId="262CF46A" w:rsidR="00D42990" w:rsidRDefault="00497A70">
      <w:pPr>
        <w:pStyle w:val="11"/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90992870" w:history="1">
        <w:r w:rsidR="00D42990" w:rsidRPr="00901792">
          <w:rPr>
            <w:rStyle w:val="a8"/>
            <w:rFonts w:ascii="微软雅黑" w:hAnsi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D42990" w:rsidRPr="00901792">
          <w:rPr>
            <w:rStyle w:val="a8"/>
            <w:noProof/>
          </w:rPr>
          <w:t xml:space="preserve"> </w:t>
        </w:r>
        <w:r w:rsidR="00D42990" w:rsidRPr="00901792">
          <w:rPr>
            <w:rStyle w:val="a8"/>
            <w:noProof/>
          </w:rPr>
          <w:t>流程节点功能描述</w:t>
        </w:r>
        <w:r w:rsidR="00D42990">
          <w:rPr>
            <w:noProof/>
            <w:webHidden/>
          </w:rPr>
          <w:tab/>
        </w:r>
        <w:r w:rsidR="00D42990">
          <w:rPr>
            <w:noProof/>
            <w:webHidden/>
          </w:rPr>
          <w:fldChar w:fldCharType="begin"/>
        </w:r>
        <w:r w:rsidR="00D42990">
          <w:rPr>
            <w:noProof/>
            <w:webHidden/>
          </w:rPr>
          <w:instrText xml:space="preserve"> PAGEREF _Toc90992870 \h </w:instrText>
        </w:r>
        <w:r w:rsidR="00D42990">
          <w:rPr>
            <w:noProof/>
            <w:webHidden/>
          </w:rPr>
        </w:r>
        <w:r w:rsidR="00D42990">
          <w:rPr>
            <w:noProof/>
            <w:webHidden/>
          </w:rPr>
          <w:fldChar w:fldCharType="separate"/>
        </w:r>
        <w:r w:rsidR="00D42990">
          <w:rPr>
            <w:noProof/>
            <w:webHidden/>
          </w:rPr>
          <w:t>4</w:t>
        </w:r>
        <w:r w:rsidR="00D42990">
          <w:rPr>
            <w:noProof/>
            <w:webHidden/>
          </w:rPr>
          <w:fldChar w:fldCharType="end"/>
        </w:r>
      </w:hyperlink>
    </w:p>
    <w:p w14:paraId="10F7E134" w14:textId="4F310174" w:rsidR="00D42990" w:rsidRDefault="00497A70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0992871" w:history="1">
        <w:r w:rsidR="00D42990" w:rsidRPr="00901792">
          <w:rPr>
            <w:rStyle w:val="a8"/>
            <w:rFonts w:ascii="微软雅黑" w:hAnsi="微软雅黑"/>
            <w:noProof/>
          </w:rPr>
          <w:t>3.1</w:t>
        </w:r>
        <w:r w:rsidR="00D42990" w:rsidRPr="00901792">
          <w:rPr>
            <w:rStyle w:val="a8"/>
            <w:noProof/>
          </w:rPr>
          <w:t xml:space="preserve"> </w:t>
        </w:r>
        <w:r w:rsidR="00D42990" w:rsidRPr="00901792">
          <w:rPr>
            <w:rStyle w:val="a8"/>
            <w:noProof/>
          </w:rPr>
          <w:t>创建申请</w:t>
        </w:r>
        <w:r w:rsidR="00D42990" w:rsidRPr="00901792">
          <w:rPr>
            <w:rStyle w:val="a8"/>
            <w:rFonts w:ascii="微软雅黑" w:hAnsi="微软雅黑"/>
            <w:noProof/>
          </w:rPr>
          <w:t>(AMP-010)</w:t>
        </w:r>
        <w:r w:rsidR="00D42990">
          <w:rPr>
            <w:noProof/>
            <w:webHidden/>
          </w:rPr>
          <w:tab/>
        </w:r>
        <w:r w:rsidR="00D42990">
          <w:rPr>
            <w:noProof/>
            <w:webHidden/>
          </w:rPr>
          <w:fldChar w:fldCharType="begin"/>
        </w:r>
        <w:r w:rsidR="00D42990">
          <w:rPr>
            <w:noProof/>
            <w:webHidden/>
          </w:rPr>
          <w:instrText xml:space="preserve"> PAGEREF _Toc90992871 \h </w:instrText>
        </w:r>
        <w:r w:rsidR="00D42990">
          <w:rPr>
            <w:noProof/>
            <w:webHidden/>
          </w:rPr>
        </w:r>
        <w:r w:rsidR="00D42990">
          <w:rPr>
            <w:noProof/>
            <w:webHidden/>
          </w:rPr>
          <w:fldChar w:fldCharType="separate"/>
        </w:r>
        <w:r w:rsidR="00D42990">
          <w:rPr>
            <w:noProof/>
            <w:webHidden/>
          </w:rPr>
          <w:t>4</w:t>
        </w:r>
        <w:r w:rsidR="00D42990">
          <w:rPr>
            <w:noProof/>
            <w:webHidden/>
          </w:rPr>
          <w:fldChar w:fldCharType="end"/>
        </w:r>
      </w:hyperlink>
    </w:p>
    <w:p w14:paraId="10874184" w14:textId="75A19EC9" w:rsidR="00D42990" w:rsidRDefault="00497A70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0992872" w:history="1">
        <w:r w:rsidR="00D42990" w:rsidRPr="00901792">
          <w:rPr>
            <w:rStyle w:val="a8"/>
            <w:rFonts w:ascii="微软雅黑" w:hAnsi="微软雅黑"/>
            <w:noProof/>
          </w:rPr>
          <w:t>3.2</w:t>
        </w:r>
        <w:r w:rsidR="00D42990" w:rsidRPr="00901792">
          <w:rPr>
            <w:rStyle w:val="a8"/>
            <w:noProof/>
          </w:rPr>
          <w:t xml:space="preserve"> </w:t>
        </w:r>
        <w:r w:rsidR="00D42990" w:rsidRPr="00901792">
          <w:rPr>
            <w:rStyle w:val="a8"/>
            <w:noProof/>
          </w:rPr>
          <w:t>流程表达式</w:t>
        </w:r>
        <w:r w:rsidR="00D42990" w:rsidRPr="00901792">
          <w:rPr>
            <w:rStyle w:val="a8"/>
            <w:noProof/>
          </w:rPr>
          <w:t xml:space="preserve">- </w:t>
        </w:r>
        <w:r w:rsidR="00D42990" w:rsidRPr="00901792">
          <w:rPr>
            <w:rStyle w:val="a8"/>
            <w:noProof/>
          </w:rPr>
          <w:t>设置参与者</w:t>
        </w:r>
        <w:r w:rsidR="00D42990">
          <w:rPr>
            <w:noProof/>
            <w:webHidden/>
          </w:rPr>
          <w:tab/>
        </w:r>
        <w:r w:rsidR="00D42990">
          <w:rPr>
            <w:noProof/>
            <w:webHidden/>
          </w:rPr>
          <w:fldChar w:fldCharType="begin"/>
        </w:r>
        <w:r w:rsidR="00D42990">
          <w:rPr>
            <w:noProof/>
            <w:webHidden/>
          </w:rPr>
          <w:instrText xml:space="preserve"> PAGEREF _Toc90992872 \h </w:instrText>
        </w:r>
        <w:r w:rsidR="00D42990">
          <w:rPr>
            <w:noProof/>
            <w:webHidden/>
          </w:rPr>
        </w:r>
        <w:r w:rsidR="00D42990">
          <w:rPr>
            <w:noProof/>
            <w:webHidden/>
          </w:rPr>
          <w:fldChar w:fldCharType="separate"/>
        </w:r>
        <w:r w:rsidR="00D42990">
          <w:rPr>
            <w:noProof/>
            <w:webHidden/>
          </w:rPr>
          <w:t>5</w:t>
        </w:r>
        <w:r w:rsidR="00D42990">
          <w:rPr>
            <w:noProof/>
            <w:webHidden/>
          </w:rPr>
          <w:fldChar w:fldCharType="end"/>
        </w:r>
      </w:hyperlink>
    </w:p>
    <w:p w14:paraId="2FE90C38" w14:textId="505A92CD" w:rsidR="00D42990" w:rsidRDefault="00497A70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0992873" w:history="1">
        <w:r w:rsidR="00D42990" w:rsidRPr="00901792">
          <w:rPr>
            <w:rStyle w:val="a8"/>
            <w:rFonts w:ascii="微软雅黑" w:hAnsi="微软雅黑"/>
            <w:noProof/>
          </w:rPr>
          <w:t>3.3</w:t>
        </w:r>
        <w:r w:rsidR="00D42990" w:rsidRPr="00901792">
          <w:rPr>
            <w:rStyle w:val="a8"/>
            <w:noProof/>
          </w:rPr>
          <w:t xml:space="preserve"> </w:t>
        </w:r>
        <w:r w:rsidR="00D42990" w:rsidRPr="00901792">
          <w:rPr>
            <w:rStyle w:val="a8"/>
            <w:noProof/>
          </w:rPr>
          <w:t>选型评估与推荐</w:t>
        </w:r>
        <w:r w:rsidR="00D42990">
          <w:rPr>
            <w:noProof/>
            <w:webHidden/>
          </w:rPr>
          <w:tab/>
        </w:r>
        <w:r w:rsidR="00D42990">
          <w:rPr>
            <w:noProof/>
            <w:webHidden/>
          </w:rPr>
          <w:fldChar w:fldCharType="begin"/>
        </w:r>
        <w:r w:rsidR="00D42990">
          <w:rPr>
            <w:noProof/>
            <w:webHidden/>
          </w:rPr>
          <w:instrText xml:space="preserve"> PAGEREF _Toc90992873 \h </w:instrText>
        </w:r>
        <w:r w:rsidR="00D42990">
          <w:rPr>
            <w:noProof/>
            <w:webHidden/>
          </w:rPr>
        </w:r>
        <w:r w:rsidR="00D42990">
          <w:rPr>
            <w:noProof/>
            <w:webHidden/>
          </w:rPr>
          <w:fldChar w:fldCharType="separate"/>
        </w:r>
        <w:r w:rsidR="00D42990">
          <w:rPr>
            <w:noProof/>
            <w:webHidden/>
          </w:rPr>
          <w:t>6</w:t>
        </w:r>
        <w:r w:rsidR="00D42990">
          <w:rPr>
            <w:noProof/>
            <w:webHidden/>
          </w:rPr>
          <w:fldChar w:fldCharType="end"/>
        </w:r>
      </w:hyperlink>
    </w:p>
    <w:p w14:paraId="1A867AB7" w14:textId="75688E52" w:rsidR="00D42990" w:rsidRDefault="00497A70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0992874" w:history="1">
        <w:r w:rsidR="00D42990" w:rsidRPr="00901792">
          <w:rPr>
            <w:rStyle w:val="a8"/>
            <w:rFonts w:ascii="微软雅黑" w:hAnsi="微软雅黑"/>
            <w:noProof/>
          </w:rPr>
          <w:t>3.4</w:t>
        </w:r>
        <w:r w:rsidR="00D42990" w:rsidRPr="00901792">
          <w:rPr>
            <w:rStyle w:val="a8"/>
            <w:noProof/>
          </w:rPr>
          <w:t xml:space="preserve"> </w:t>
        </w:r>
        <w:r w:rsidR="00D42990" w:rsidRPr="00901792">
          <w:rPr>
            <w:rStyle w:val="a8"/>
            <w:noProof/>
          </w:rPr>
          <w:t>材料选型确认</w:t>
        </w:r>
        <w:r w:rsidR="00D42990">
          <w:rPr>
            <w:noProof/>
            <w:webHidden/>
          </w:rPr>
          <w:tab/>
        </w:r>
        <w:r w:rsidR="00D42990">
          <w:rPr>
            <w:noProof/>
            <w:webHidden/>
          </w:rPr>
          <w:fldChar w:fldCharType="begin"/>
        </w:r>
        <w:r w:rsidR="00D42990">
          <w:rPr>
            <w:noProof/>
            <w:webHidden/>
          </w:rPr>
          <w:instrText xml:space="preserve"> PAGEREF _Toc90992874 \h </w:instrText>
        </w:r>
        <w:r w:rsidR="00D42990">
          <w:rPr>
            <w:noProof/>
            <w:webHidden/>
          </w:rPr>
        </w:r>
        <w:r w:rsidR="00D42990">
          <w:rPr>
            <w:noProof/>
            <w:webHidden/>
          </w:rPr>
          <w:fldChar w:fldCharType="separate"/>
        </w:r>
        <w:r w:rsidR="00D42990">
          <w:rPr>
            <w:noProof/>
            <w:webHidden/>
          </w:rPr>
          <w:t>7</w:t>
        </w:r>
        <w:r w:rsidR="00D42990">
          <w:rPr>
            <w:noProof/>
            <w:webHidden/>
          </w:rPr>
          <w:fldChar w:fldCharType="end"/>
        </w:r>
      </w:hyperlink>
    </w:p>
    <w:p w14:paraId="341E8510" w14:textId="15F9AB8E" w:rsidR="00D42990" w:rsidRDefault="00497A70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0992875" w:history="1">
        <w:r w:rsidR="00D42990" w:rsidRPr="00901792">
          <w:rPr>
            <w:rStyle w:val="a8"/>
            <w:rFonts w:ascii="微软雅黑" w:hAnsi="微软雅黑"/>
            <w:noProof/>
          </w:rPr>
          <w:t>3.5</w:t>
        </w:r>
        <w:r w:rsidR="00D42990" w:rsidRPr="00901792">
          <w:rPr>
            <w:rStyle w:val="a8"/>
            <w:noProof/>
          </w:rPr>
          <w:t xml:space="preserve"> </w:t>
        </w:r>
        <w:r w:rsidR="00D42990" w:rsidRPr="00901792">
          <w:rPr>
            <w:rStyle w:val="a8"/>
            <w:noProof/>
          </w:rPr>
          <w:t>条件表达式</w:t>
        </w:r>
        <w:r w:rsidR="00D42990" w:rsidRPr="00901792">
          <w:rPr>
            <w:rStyle w:val="a8"/>
            <w:noProof/>
          </w:rPr>
          <w:t>-</w:t>
        </w:r>
        <w:r w:rsidR="00D42990" w:rsidRPr="00901792">
          <w:rPr>
            <w:rStyle w:val="a8"/>
            <w:noProof/>
          </w:rPr>
          <w:t>新材料或已导入</w:t>
        </w:r>
        <w:r w:rsidR="00D42990">
          <w:rPr>
            <w:noProof/>
            <w:webHidden/>
          </w:rPr>
          <w:tab/>
        </w:r>
        <w:r w:rsidR="00D42990">
          <w:rPr>
            <w:noProof/>
            <w:webHidden/>
          </w:rPr>
          <w:fldChar w:fldCharType="begin"/>
        </w:r>
        <w:r w:rsidR="00D42990">
          <w:rPr>
            <w:noProof/>
            <w:webHidden/>
          </w:rPr>
          <w:instrText xml:space="preserve"> PAGEREF _Toc90992875 \h </w:instrText>
        </w:r>
        <w:r w:rsidR="00D42990">
          <w:rPr>
            <w:noProof/>
            <w:webHidden/>
          </w:rPr>
        </w:r>
        <w:r w:rsidR="00D42990">
          <w:rPr>
            <w:noProof/>
            <w:webHidden/>
          </w:rPr>
          <w:fldChar w:fldCharType="separate"/>
        </w:r>
        <w:r w:rsidR="00D42990">
          <w:rPr>
            <w:noProof/>
            <w:webHidden/>
          </w:rPr>
          <w:t>7</w:t>
        </w:r>
        <w:r w:rsidR="00D42990">
          <w:rPr>
            <w:noProof/>
            <w:webHidden/>
          </w:rPr>
          <w:fldChar w:fldCharType="end"/>
        </w:r>
      </w:hyperlink>
    </w:p>
    <w:p w14:paraId="11E394B3" w14:textId="5BCDF510" w:rsidR="00D42990" w:rsidRDefault="00497A70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0992876" w:history="1">
        <w:r w:rsidR="00D42990" w:rsidRPr="00901792">
          <w:rPr>
            <w:rStyle w:val="a8"/>
            <w:rFonts w:ascii="微软雅黑" w:hAnsi="微软雅黑"/>
            <w:noProof/>
          </w:rPr>
          <w:t>3.6</w:t>
        </w:r>
        <w:r w:rsidR="00D42990" w:rsidRPr="00901792">
          <w:rPr>
            <w:rStyle w:val="a8"/>
            <w:noProof/>
          </w:rPr>
          <w:t xml:space="preserve"> </w:t>
        </w:r>
        <w:r w:rsidR="00D42990" w:rsidRPr="00901792">
          <w:rPr>
            <w:rStyle w:val="a8"/>
            <w:noProof/>
          </w:rPr>
          <w:t>条件表达式</w:t>
        </w:r>
        <w:r w:rsidR="00D42990" w:rsidRPr="00901792">
          <w:rPr>
            <w:rStyle w:val="a8"/>
            <w:noProof/>
          </w:rPr>
          <w:t xml:space="preserve">- </w:t>
        </w:r>
        <w:r w:rsidR="00D42990" w:rsidRPr="00901792">
          <w:rPr>
            <w:rStyle w:val="a8"/>
            <w:noProof/>
          </w:rPr>
          <w:t>是否跳过测试分析</w:t>
        </w:r>
        <w:r w:rsidR="00D42990">
          <w:rPr>
            <w:noProof/>
            <w:webHidden/>
          </w:rPr>
          <w:tab/>
        </w:r>
        <w:r w:rsidR="00D42990">
          <w:rPr>
            <w:noProof/>
            <w:webHidden/>
          </w:rPr>
          <w:fldChar w:fldCharType="begin"/>
        </w:r>
        <w:r w:rsidR="00D42990">
          <w:rPr>
            <w:noProof/>
            <w:webHidden/>
          </w:rPr>
          <w:instrText xml:space="preserve"> PAGEREF _Toc90992876 \h </w:instrText>
        </w:r>
        <w:r w:rsidR="00D42990">
          <w:rPr>
            <w:noProof/>
            <w:webHidden/>
          </w:rPr>
        </w:r>
        <w:r w:rsidR="00D42990">
          <w:rPr>
            <w:noProof/>
            <w:webHidden/>
          </w:rPr>
          <w:fldChar w:fldCharType="separate"/>
        </w:r>
        <w:r w:rsidR="00D42990">
          <w:rPr>
            <w:noProof/>
            <w:webHidden/>
          </w:rPr>
          <w:t>7</w:t>
        </w:r>
        <w:r w:rsidR="00D42990">
          <w:rPr>
            <w:noProof/>
            <w:webHidden/>
          </w:rPr>
          <w:fldChar w:fldCharType="end"/>
        </w:r>
      </w:hyperlink>
    </w:p>
    <w:p w14:paraId="62CC615B" w14:textId="752A4CEA" w:rsidR="00D42990" w:rsidRDefault="00497A70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0992877" w:history="1">
        <w:r w:rsidR="00D42990" w:rsidRPr="00901792">
          <w:rPr>
            <w:rStyle w:val="a8"/>
            <w:rFonts w:ascii="微软雅黑" w:hAnsi="微软雅黑"/>
            <w:noProof/>
          </w:rPr>
          <w:t>3.7</w:t>
        </w:r>
        <w:r w:rsidR="00D42990" w:rsidRPr="00901792">
          <w:rPr>
            <w:rStyle w:val="a8"/>
            <w:noProof/>
          </w:rPr>
          <w:t xml:space="preserve"> </w:t>
        </w:r>
        <w:r w:rsidR="00D42990" w:rsidRPr="00901792">
          <w:rPr>
            <w:rStyle w:val="a8"/>
            <w:noProof/>
          </w:rPr>
          <w:t>材料送样与测试</w:t>
        </w:r>
        <w:r w:rsidR="00D42990">
          <w:rPr>
            <w:noProof/>
            <w:webHidden/>
          </w:rPr>
          <w:tab/>
        </w:r>
        <w:r w:rsidR="00D42990">
          <w:rPr>
            <w:noProof/>
            <w:webHidden/>
          </w:rPr>
          <w:fldChar w:fldCharType="begin"/>
        </w:r>
        <w:r w:rsidR="00D42990">
          <w:rPr>
            <w:noProof/>
            <w:webHidden/>
          </w:rPr>
          <w:instrText xml:space="preserve"> PAGEREF _Toc90992877 \h </w:instrText>
        </w:r>
        <w:r w:rsidR="00D42990">
          <w:rPr>
            <w:noProof/>
            <w:webHidden/>
          </w:rPr>
        </w:r>
        <w:r w:rsidR="00D42990">
          <w:rPr>
            <w:noProof/>
            <w:webHidden/>
          </w:rPr>
          <w:fldChar w:fldCharType="separate"/>
        </w:r>
        <w:r w:rsidR="00D42990">
          <w:rPr>
            <w:noProof/>
            <w:webHidden/>
          </w:rPr>
          <w:t>7</w:t>
        </w:r>
        <w:r w:rsidR="00D42990">
          <w:rPr>
            <w:noProof/>
            <w:webHidden/>
          </w:rPr>
          <w:fldChar w:fldCharType="end"/>
        </w:r>
      </w:hyperlink>
    </w:p>
    <w:p w14:paraId="55BFC117" w14:textId="0F726727" w:rsidR="00D42990" w:rsidRDefault="00497A70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0992878" w:history="1">
        <w:r w:rsidR="00D42990" w:rsidRPr="00901792">
          <w:rPr>
            <w:rStyle w:val="a8"/>
            <w:rFonts w:ascii="微软雅黑" w:hAnsi="微软雅黑"/>
            <w:noProof/>
          </w:rPr>
          <w:t>3.8</w:t>
        </w:r>
        <w:r w:rsidR="00D42990" w:rsidRPr="00901792">
          <w:rPr>
            <w:rStyle w:val="a8"/>
            <w:noProof/>
          </w:rPr>
          <w:t xml:space="preserve"> </w:t>
        </w:r>
        <w:r w:rsidR="00D42990" w:rsidRPr="00901792">
          <w:rPr>
            <w:rStyle w:val="a8"/>
            <w:noProof/>
          </w:rPr>
          <w:t>成本对比与分析</w:t>
        </w:r>
        <w:r w:rsidR="00D42990">
          <w:rPr>
            <w:noProof/>
            <w:webHidden/>
          </w:rPr>
          <w:tab/>
        </w:r>
        <w:r w:rsidR="00D42990">
          <w:rPr>
            <w:noProof/>
            <w:webHidden/>
          </w:rPr>
          <w:fldChar w:fldCharType="begin"/>
        </w:r>
        <w:r w:rsidR="00D42990">
          <w:rPr>
            <w:noProof/>
            <w:webHidden/>
          </w:rPr>
          <w:instrText xml:space="preserve"> PAGEREF _Toc90992878 \h </w:instrText>
        </w:r>
        <w:r w:rsidR="00D42990">
          <w:rPr>
            <w:noProof/>
            <w:webHidden/>
          </w:rPr>
        </w:r>
        <w:r w:rsidR="00D42990">
          <w:rPr>
            <w:noProof/>
            <w:webHidden/>
          </w:rPr>
          <w:fldChar w:fldCharType="separate"/>
        </w:r>
        <w:r w:rsidR="00D42990">
          <w:rPr>
            <w:noProof/>
            <w:webHidden/>
          </w:rPr>
          <w:t>8</w:t>
        </w:r>
        <w:r w:rsidR="00D42990">
          <w:rPr>
            <w:noProof/>
            <w:webHidden/>
          </w:rPr>
          <w:fldChar w:fldCharType="end"/>
        </w:r>
      </w:hyperlink>
    </w:p>
    <w:p w14:paraId="385F71D0" w14:textId="7D1B09EB" w:rsidR="00D42990" w:rsidRDefault="00497A70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0992879" w:history="1">
        <w:r w:rsidR="00D42990" w:rsidRPr="00901792">
          <w:rPr>
            <w:rStyle w:val="a8"/>
            <w:rFonts w:ascii="微软雅黑" w:hAnsi="微软雅黑"/>
            <w:noProof/>
          </w:rPr>
          <w:t>3.9</w:t>
        </w:r>
        <w:r w:rsidR="00D42990" w:rsidRPr="00901792">
          <w:rPr>
            <w:rStyle w:val="a8"/>
            <w:noProof/>
          </w:rPr>
          <w:t xml:space="preserve"> </w:t>
        </w:r>
        <w:r w:rsidR="00D42990" w:rsidRPr="00901792">
          <w:rPr>
            <w:rStyle w:val="a8"/>
            <w:noProof/>
          </w:rPr>
          <w:t>条件表达式</w:t>
        </w:r>
        <w:r w:rsidR="00D42990" w:rsidRPr="00901792">
          <w:rPr>
            <w:rStyle w:val="a8"/>
            <w:noProof/>
          </w:rPr>
          <w:t xml:space="preserve">- </w:t>
        </w:r>
        <w:r w:rsidR="00D42990" w:rsidRPr="00901792">
          <w:rPr>
            <w:rStyle w:val="a8"/>
            <w:noProof/>
          </w:rPr>
          <w:t>材料是否存在</w:t>
        </w:r>
        <w:r w:rsidR="00D42990">
          <w:rPr>
            <w:noProof/>
            <w:webHidden/>
          </w:rPr>
          <w:tab/>
        </w:r>
        <w:r w:rsidR="00D42990">
          <w:rPr>
            <w:noProof/>
            <w:webHidden/>
          </w:rPr>
          <w:fldChar w:fldCharType="begin"/>
        </w:r>
        <w:r w:rsidR="00D42990">
          <w:rPr>
            <w:noProof/>
            <w:webHidden/>
          </w:rPr>
          <w:instrText xml:space="preserve"> PAGEREF _Toc90992879 \h </w:instrText>
        </w:r>
        <w:r w:rsidR="00D42990">
          <w:rPr>
            <w:noProof/>
            <w:webHidden/>
          </w:rPr>
        </w:r>
        <w:r w:rsidR="00D42990">
          <w:rPr>
            <w:noProof/>
            <w:webHidden/>
          </w:rPr>
          <w:fldChar w:fldCharType="separate"/>
        </w:r>
        <w:r w:rsidR="00D42990">
          <w:rPr>
            <w:noProof/>
            <w:webHidden/>
          </w:rPr>
          <w:t>8</w:t>
        </w:r>
        <w:r w:rsidR="00D42990">
          <w:rPr>
            <w:noProof/>
            <w:webHidden/>
          </w:rPr>
          <w:fldChar w:fldCharType="end"/>
        </w:r>
      </w:hyperlink>
    </w:p>
    <w:p w14:paraId="409E05F7" w14:textId="7E0C9493" w:rsidR="00D42990" w:rsidRDefault="00497A70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0992880" w:history="1">
        <w:r w:rsidR="00D42990" w:rsidRPr="00901792">
          <w:rPr>
            <w:rStyle w:val="a8"/>
            <w:rFonts w:ascii="微软雅黑" w:hAnsi="微软雅黑"/>
            <w:noProof/>
          </w:rPr>
          <w:t>3.10</w:t>
        </w:r>
        <w:r w:rsidR="00D42990" w:rsidRPr="00901792">
          <w:rPr>
            <w:rStyle w:val="a8"/>
            <w:noProof/>
          </w:rPr>
          <w:t xml:space="preserve"> </w:t>
        </w:r>
        <w:r w:rsidR="00D42990" w:rsidRPr="00901792">
          <w:rPr>
            <w:rStyle w:val="a8"/>
            <w:noProof/>
          </w:rPr>
          <w:t>流程表达式</w:t>
        </w:r>
        <w:r w:rsidR="00D42990" w:rsidRPr="00901792">
          <w:rPr>
            <w:rStyle w:val="a8"/>
            <w:noProof/>
          </w:rPr>
          <w:t xml:space="preserve">- </w:t>
        </w:r>
        <w:r w:rsidR="00D42990" w:rsidRPr="00901792">
          <w:rPr>
            <w:rStyle w:val="a8"/>
            <w:noProof/>
          </w:rPr>
          <w:t>创建材料</w:t>
        </w:r>
        <w:r w:rsidR="00D42990">
          <w:rPr>
            <w:noProof/>
            <w:webHidden/>
          </w:rPr>
          <w:tab/>
        </w:r>
        <w:r w:rsidR="00D42990">
          <w:rPr>
            <w:noProof/>
            <w:webHidden/>
          </w:rPr>
          <w:fldChar w:fldCharType="begin"/>
        </w:r>
        <w:r w:rsidR="00D42990">
          <w:rPr>
            <w:noProof/>
            <w:webHidden/>
          </w:rPr>
          <w:instrText xml:space="preserve"> PAGEREF _Toc90992880 \h </w:instrText>
        </w:r>
        <w:r w:rsidR="00D42990">
          <w:rPr>
            <w:noProof/>
            <w:webHidden/>
          </w:rPr>
        </w:r>
        <w:r w:rsidR="00D42990">
          <w:rPr>
            <w:noProof/>
            <w:webHidden/>
          </w:rPr>
          <w:fldChar w:fldCharType="separate"/>
        </w:r>
        <w:r w:rsidR="00D42990">
          <w:rPr>
            <w:noProof/>
            <w:webHidden/>
          </w:rPr>
          <w:t>9</w:t>
        </w:r>
        <w:r w:rsidR="00D42990">
          <w:rPr>
            <w:noProof/>
            <w:webHidden/>
          </w:rPr>
          <w:fldChar w:fldCharType="end"/>
        </w:r>
      </w:hyperlink>
    </w:p>
    <w:p w14:paraId="0957A090" w14:textId="27996114" w:rsidR="00D42990" w:rsidRDefault="00497A70">
      <w:pPr>
        <w:pStyle w:val="31"/>
        <w:tabs>
          <w:tab w:val="right" w:leader="dot" w:pos="973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90992881" w:history="1">
        <w:r w:rsidR="00D42990" w:rsidRPr="00901792">
          <w:rPr>
            <w:rStyle w:val="a8"/>
            <w:rFonts w:ascii="微软雅黑" w:hAnsi="微软雅黑"/>
            <w:noProof/>
          </w:rPr>
          <w:t>3.10.1</w:t>
        </w:r>
        <w:r w:rsidR="00D42990" w:rsidRPr="00901792">
          <w:rPr>
            <w:rStyle w:val="a8"/>
            <w:noProof/>
          </w:rPr>
          <w:t xml:space="preserve"> </w:t>
        </w:r>
        <w:r w:rsidR="00D42990" w:rsidRPr="00901792">
          <w:rPr>
            <w:rStyle w:val="a8"/>
            <w:noProof/>
          </w:rPr>
          <w:t>材料编码规则</w:t>
        </w:r>
        <w:r w:rsidR="00D42990">
          <w:rPr>
            <w:noProof/>
            <w:webHidden/>
          </w:rPr>
          <w:tab/>
        </w:r>
        <w:r w:rsidR="00D42990">
          <w:rPr>
            <w:noProof/>
            <w:webHidden/>
          </w:rPr>
          <w:fldChar w:fldCharType="begin"/>
        </w:r>
        <w:r w:rsidR="00D42990">
          <w:rPr>
            <w:noProof/>
            <w:webHidden/>
          </w:rPr>
          <w:instrText xml:space="preserve"> PAGEREF _Toc90992881 \h </w:instrText>
        </w:r>
        <w:r w:rsidR="00D42990">
          <w:rPr>
            <w:noProof/>
            <w:webHidden/>
          </w:rPr>
        </w:r>
        <w:r w:rsidR="00D42990">
          <w:rPr>
            <w:noProof/>
            <w:webHidden/>
          </w:rPr>
          <w:fldChar w:fldCharType="separate"/>
        </w:r>
        <w:r w:rsidR="00D42990">
          <w:rPr>
            <w:noProof/>
            <w:webHidden/>
          </w:rPr>
          <w:t>9</w:t>
        </w:r>
        <w:r w:rsidR="00D42990">
          <w:rPr>
            <w:noProof/>
            <w:webHidden/>
          </w:rPr>
          <w:fldChar w:fldCharType="end"/>
        </w:r>
      </w:hyperlink>
    </w:p>
    <w:p w14:paraId="01B760E6" w14:textId="48214BB7" w:rsidR="00D42990" w:rsidRDefault="00497A70">
      <w:pPr>
        <w:pStyle w:val="31"/>
        <w:tabs>
          <w:tab w:val="right" w:leader="dot" w:pos="973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90992882" w:history="1">
        <w:r w:rsidR="00D42990" w:rsidRPr="00901792">
          <w:rPr>
            <w:rStyle w:val="a8"/>
            <w:rFonts w:ascii="微软雅黑" w:hAnsi="微软雅黑"/>
            <w:noProof/>
          </w:rPr>
          <w:t>3.10.2</w:t>
        </w:r>
        <w:r w:rsidR="00D42990" w:rsidRPr="00901792">
          <w:rPr>
            <w:rStyle w:val="a8"/>
            <w:noProof/>
          </w:rPr>
          <w:t xml:space="preserve"> </w:t>
        </w:r>
        <w:r w:rsidR="00D42990" w:rsidRPr="00901792">
          <w:rPr>
            <w:rStyle w:val="a8"/>
            <w:noProof/>
          </w:rPr>
          <w:t>材料生命周期状态</w:t>
        </w:r>
        <w:r w:rsidR="00D42990">
          <w:rPr>
            <w:noProof/>
            <w:webHidden/>
          </w:rPr>
          <w:tab/>
        </w:r>
        <w:r w:rsidR="00D42990">
          <w:rPr>
            <w:noProof/>
            <w:webHidden/>
          </w:rPr>
          <w:fldChar w:fldCharType="begin"/>
        </w:r>
        <w:r w:rsidR="00D42990">
          <w:rPr>
            <w:noProof/>
            <w:webHidden/>
          </w:rPr>
          <w:instrText xml:space="preserve"> PAGEREF _Toc90992882 \h </w:instrText>
        </w:r>
        <w:r w:rsidR="00D42990">
          <w:rPr>
            <w:noProof/>
            <w:webHidden/>
          </w:rPr>
        </w:r>
        <w:r w:rsidR="00D42990">
          <w:rPr>
            <w:noProof/>
            <w:webHidden/>
          </w:rPr>
          <w:fldChar w:fldCharType="separate"/>
        </w:r>
        <w:r w:rsidR="00D42990">
          <w:rPr>
            <w:noProof/>
            <w:webHidden/>
          </w:rPr>
          <w:t>9</w:t>
        </w:r>
        <w:r w:rsidR="00D42990">
          <w:rPr>
            <w:noProof/>
            <w:webHidden/>
          </w:rPr>
          <w:fldChar w:fldCharType="end"/>
        </w:r>
      </w:hyperlink>
    </w:p>
    <w:p w14:paraId="730D0DF3" w14:textId="1B41F08A" w:rsidR="00D42990" w:rsidRDefault="00497A70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0992883" w:history="1">
        <w:r w:rsidR="00D42990" w:rsidRPr="00901792">
          <w:rPr>
            <w:rStyle w:val="a8"/>
            <w:rFonts w:ascii="微软雅黑" w:hAnsi="微软雅黑"/>
            <w:noProof/>
          </w:rPr>
          <w:t>3.11</w:t>
        </w:r>
        <w:r w:rsidR="00D42990" w:rsidRPr="00901792">
          <w:rPr>
            <w:rStyle w:val="a8"/>
            <w:noProof/>
          </w:rPr>
          <w:t xml:space="preserve"> </w:t>
        </w:r>
        <w:r w:rsidR="00D42990" w:rsidRPr="00901792">
          <w:rPr>
            <w:rStyle w:val="a8"/>
            <w:noProof/>
          </w:rPr>
          <w:t>流程表达式</w:t>
        </w:r>
        <w:r w:rsidR="00D42990" w:rsidRPr="00901792">
          <w:rPr>
            <w:rStyle w:val="a8"/>
            <w:noProof/>
          </w:rPr>
          <w:t xml:space="preserve">- </w:t>
        </w:r>
        <w:r w:rsidR="00D42990" w:rsidRPr="00901792">
          <w:rPr>
            <w:rStyle w:val="a8"/>
            <w:noProof/>
          </w:rPr>
          <w:t>关联文档</w:t>
        </w:r>
        <w:r w:rsidR="00D42990">
          <w:rPr>
            <w:noProof/>
            <w:webHidden/>
          </w:rPr>
          <w:tab/>
        </w:r>
        <w:r w:rsidR="00D42990">
          <w:rPr>
            <w:noProof/>
            <w:webHidden/>
          </w:rPr>
          <w:fldChar w:fldCharType="begin"/>
        </w:r>
        <w:r w:rsidR="00D42990">
          <w:rPr>
            <w:noProof/>
            <w:webHidden/>
          </w:rPr>
          <w:instrText xml:space="preserve"> PAGEREF _Toc90992883 \h </w:instrText>
        </w:r>
        <w:r w:rsidR="00D42990">
          <w:rPr>
            <w:noProof/>
            <w:webHidden/>
          </w:rPr>
        </w:r>
        <w:r w:rsidR="00D42990">
          <w:rPr>
            <w:noProof/>
            <w:webHidden/>
          </w:rPr>
          <w:fldChar w:fldCharType="separate"/>
        </w:r>
        <w:r w:rsidR="00D42990">
          <w:rPr>
            <w:noProof/>
            <w:webHidden/>
          </w:rPr>
          <w:t>9</w:t>
        </w:r>
        <w:r w:rsidR="00D42990">
          <w:rPr>
            <w:noProof/>
            <w:webHidden/>
          </w:rPr>
          <w:fldChar w:fldCharType="end"/>
        </w:r>
      </w:hyperlink>
    </w:p>
    <w:p w14:paraId="56DD1E89" w14:textId="5D631530" w:rsidR="00D42990" w:rsidRDefault="00497A70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0992884" w:history="1">
        <w:r w:rsidR="00D42990" w:rsidRPr="00901792">
          <w:rPr>
            <w:rStyle w:val="a8"/>
            <w:rFonts w:ascii="微软雅黑" w:hAnsi="微软雅黑"/>
            <w:noProof/>
          </w:rPr>
          <w:t>3.12</w:t>
        </w:r>
        <w:r w:rsidR="00D42990" w:rsidRPr="00901792">
          <w:rPr>
            <w:rStyle w:val="a8"/>
            <w:noProof/>
          </w:rPr>
          <w:t xml:space="preserve"> </w:t>
        </w:r>
        <w:r w:rsidR="00D42990" w:rsidRPr="00901792">
          <w:rPr>
            <w:rStyle w:val="a8"/>
            <w:noProof/>
          </w:rPr>
          <w:t>流程表达式</w:t>
        </w:r>
        <w:r w:rsidR="00D42990" w:rsidRPr="00901792">
          <w:rPr>
            <w:rStyle w:val="a8"/>
            <w:noProof/>
          </w:rPr>
          <w:t xml:space="preserve">- </w:t>
        </w:r>
        <w:r w:rsidR="00D42990" w:rsidRPr="00901792">
          <w:rPr>
            <w:rStyle w:val="a8"/>
            <w:noProof/>
          </w:rPr>
          <w:t>自动材料认证</w:t>
        </w:r>
        <w:r w:rsidR="00D42990">
          <w:rPr>
            <w:noProof/>
            <w:webHidden/>
          </w:rPr>
          <w:tab/>
        </w:r>
        <w:r w:rsidR="00D42990">
          <w:rPr>
            <w:noProof/>
            <w:webHidden/>
          </w:rPr>
          <w:fldChar w:fldCharType="begin"/>
        </w:r>
        <w:r w:rsidR="00D42990">
          <w:rPr>
            <w:noProof/>
            <w:webHidden/>
          </w:rPr>
          <w:instrText xml:space="preserve"> PAGEREF _Toc90992884 \h </w:instrText>
        </w:r>
        <w:r w:rsidR="00D42990">
          <w:rPr>
            <w:noProof/>
            <w:webHidden/>
          </w:rPr>
        </w:r>
        <w:r w:rsidR="00D42990">
          <w:rPr>
            <w:noProof/>
            <w:webHidden/>
          </w:rPr>
          <w:fldChar w:fldCharType="separate"/>
        </w:r>
        <w:r w:rsidR="00D42990">
          <w:rPr>
            <w:noProof/>
            <w:webHidden/>
          </w:rPr>
          <w:t>9</w:t>
        </w:r>
        <w:r w:rsidR="00D42990">
          <w:rPr>
            <w:noProof/>
            <w:webHidden/>
          </w:rPr>
          <w:fldChar w:fldCharType="end"/>
        </w:r>
      </w:hyperlink>
    </w:p>
    <w:p w14:paraId="7BE956E4" w14:textId="483F8725" w:rsidR="00D42990" w:rsidRDefault="00497A70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0992885" w:history="1">
        <w:r w:rsidR="00D42990" w:rsidRPr="00901792">
          <w:rPr>
            <w:rStyle w:val="a8"/>
            <w:rFonts w:ascii="微软雅黑" w:hAnsi="微软雅黑"/>
            <w:noProof/>
          </w:rPr>
          <w:t>3.13</w:t>
        </w:r>
        <w:r w:rsidR="00D42990" w:rsidRPr="00901792">
          <w:rPr>
            <w:rStyle w:val="a8"/>
            <w:noProof/>
          </w:rPr>
          <w:t xml:space="preserve"> </w:t>
        </w:r>
        <w:r w:rsidR="00D42990" w:rsidRPr="00901792">
          <w:rPr>
            <w:rStyle w:val="a8"/>
            <w:noProof/>
          </w:rPr>
          <w:t>流程表达式</w:t>
        </w:r>
        <w:r w:rsidR="00D42990" w:rsidRPr="00901792">
          <w:rPr>
            <w:rStyle w:val="a8"/>
            <w:noProof/>
          </w:rPr>
          <w:t xml:space="preserve">- </w:t>
        </w:r>
        <w:r w:rsidR="00D42990" w:rsidRPr="00901792">
          <w:rPr>
            <w:rStyle w:val="a8"/>
            <w:noProof/>
          </w:rPr>
          <w:t>启动成本要素流程</w:t>
        </w:r>
        <w:r w:rsidR="00D42990">
          <w:rPr>
            <w:noProof/>
            <w:webHidden/>
          </w:rPr>
          <w:tab/>
        </w:r>
        <w:r w:rsidR="00D42990">
          <w:rPr>
            <w:noProof/>
            <w:webHidden/>
          </w:rPr>
          <w:fldChar w:fldCharType="begin"/>
        </w:r>
        <w:r w:rsidR="00D42990">
          <w:rPr>
            <w:noProof/>
            <w:webHidden/>
          </w:rPr>
          <w:instrText xml:space="preserve"> PAGEREF _Toc90992885 \h </w:instrText>
        </w:r>
        <w:r w:rsidR="00D42990">
          <w:rPr>
            <w:noProof/>
            <w:webHidden/>
          </w:rPr>
        </w:r>
        <w:r w:rsidR="00D42990">
          <w:rPr>
            <w:noProof/>
            <w:webHidden/>
          </w:rPr>
          <w:fldChar w:fldCharType="separate"/>
        </w:r>
        <w:r w:rsidR="00D42990">
          <w:rPr>
            <w:noProof/>
            <w:webHidden/>
          </w:rPr>
          <w:t>9</w:t>
        </w:r>
        <w:r w:rsidR="00D42990">
          <w:rPr>
            <w:noProof/>
            <w:webHidden/>
          </w:rPr>
          <w:fldChar w:fldCharType="end"/>
        </w:r>
      </w:hyperlink>
    </w:p>
    <w:p w14:paraId="41B762F6" w14:textId="53059E0D" w:rsidR="00D42990" w:rsidRDefault="00497A70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0992886" w:history="1">
        <w:r w:rsidR="00D42990" w:rsidRPr="00901792">
          <w:rPr>
            <w:rStyle w:val="a8"/>
            <w:rFonts w:ascii="微软雅黑" w:hAnsi="微软雅黑"/>
            <w:noProof/>
          </w:rPr>
          <w:t>3.14</w:t>
        </w:r>
        <w:r w:rsidR="00D42990" w:rsidRPr="00901792">
          <w:rPr>
            <w:rStyle w:val="a8"/>
            <w:noProof/>
          </w:rPr>
          <w:t xml:space="preserve"> </w:t>
        </w:r>
        <w:r w:rsidR="00D42990" w:rsidRPr="00901792">
          <w:rPr>
            <w:rStyle w:val="a8"/>
            <w:noProof/>
          </w:rPr>
          <w:t>流程表达式</w:t>
        </w:r>
        <w:r w:rsidR="00D42990" w:rsidRPr="00901792">
          <w:rPr>
            <w:rStyle w:val="a8"/>
            <w:noProof/>
          </w:rPr>
          <w:t xml:space="preserve">- </w:t>
        </w:r>
        <w:r w:rsidR="00D42990" w:rsidRPr="00901792">
          <w:rPr>
            <w:rStyle w:val="a8"/>
            <w:noProof/>
          </w:rPr>
          <w:t>邮件抄送</w:t>
        </w:r>
        <w:r w:rsidR="00D42990">
          <w:rPr>
            <w:noProof/>
            <w:webHidden/>
          </w:rPr>
          <w:tab/>
        </w:r>
        <w:r w:rsidR="00D42990">
          <w:rPr>
            <w:noProof/>
            <w:webHidden/>
          </w:rPr>
          <w:fldChar w:fldCharType="begin"/>
        </w:r>
        <w:r w:rsidR="00D42990">
          <w:rPr>
            <w:noProof/>
            <w:webHidden/>
          </w:rPr>
          <w:instrText xml:space="preserve"> PAGEREF _Toc90992886 \h </w:instrText>
        </w:r>
        <w:r w:rsidR="00D42990">
          <w:rPr>
            <w:noProof/>
            <w:webHidden/>
          </w:rPr>
        </w:r>
        <w:r w:rsidR="00D42990">
          <w:rPr>
            <w:noProof/>
            <w:webHidden/>
          </w:rPr>
          <w:fldChar w:fldCharType="separate"/>
        </w:r>
        <w:r w:rsidR="00D42990">
          <w:rPr>
            <w:noProof/>
            <w:webHidden/>
          </w:rPr>
          <w:t>10</w:t>
        </w:r>
        <w:r w:rsidR="00D42990">
          <w:rPr>
            <w:noProof/>
            <w:webHidden/>
          </w:rPr>
          <w:fldChar w:fldCharType="end"/>
        </w:r>
      </w:hyperlink>
    </w:p>
    <w:p w14:paraId="335C5434" w14:textId="3AEF08DF" w:rsidR="00D42990" w:rsidRDefault="00497A70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0992887" w:history="1">
        <w:r w:rsidR="00D42990" w:rsidRPr="00901792">
          <w:rPr>
            <w:rStyle w:val="a8"/>
            <w:rFonts w:ascii="微软雅黑" w:hAnsi="微软雅黑"/>
            <w:noProof/>
          </w:rPr>
          <w:t>3.15 流程表达式- 集成SRM</w:t>
        </w:r>
        <w:r w:rsidR="00D42990">
          <w:rPr>
            <w:noProof/>
            <w:webHidden/>
          </w:rPr>
          <w:tab/>
        </w:r>
        <w:r w:rsidR="00D42990">
          <w:rPr>
            <w:noProof/>
            <w:webHidden/>
          </w:rPr>
          <w:fldChar w:fldCharType="begin"/>
        </w:r>
        <w:r w:rsidR="00D42990">
          <w:rPr>
            <w:noProof/>
            <w:webHidden/>
          </w:rPr>
          <w:instrText xml:space="preserve"> PAGEREF _Toc90992887 \h </w:instrText>
        </w:r>
        <w:r w:rsidR="00D42990">
          <w:rPr>
            <w:noProof/>
            <w:webHidden/>
          </w:rPr>
        </w:r>
        <w:r w:rsidR="00D42990">
          <w:rPr>
            <w:noProof/>
            <w:webHidden/>
          </w:rPr>
          <w:fldChar w:fldCharType="separate"/>
        </w:r>
        <w:r w:rsidR="00D42990">
          <w:rPr>
            <w:noProof/>
            <w:webHidden/>
          </w:rPr>
          <w:t>10</w:t>
        </w:r>
        <w:r w:rsidR="00D42990">
          <w:rPr>
            <w:noProof/>
            <w:webHidden/>
          </w:rPr>
          <w:fldChar w:fldCharType="end"/>
        </w:r>
      </w:hyperlink>
    </w:p>
    <w:p w14:paraId="78172AC0" w14:textId="44856680" w:rsidR="00D42990" w:rsidRDefault="00497A70">
      <w:pPr>
        <w:pStyle w:val="21"/>
        <w:tabs>
          <w:tab w:val="right" w:leader="dot" w:pos="9736"/>
        </w:tabs>
        <w:rPr>
          <w:rFonts w:eastAsiaTheme="minorEastAsia"/>
          <w:smallCaps w:val="0"/>
          <w:noProof/>
          <w:sz w:val="21"/>
          <w:szCs w:val="22"/>
        </w:rPr>
      </w:pPr>
      <w:hyperlink w:anchor="_Toc90992888" w:history="1">
        <w:r w:rsidR="00D42990" w:rsidRPr="00901792">
          <w:rPr>
            <w:rStyle w:val="a8"/>
            <w:rFonts w:ascii="微软雅黑" w:hAnsi="微软雅黑"/>
            <w:noProof/>
          </w:rPr>
          <w:t>3.16</w:t>
        </w:r>
        <w:r w:rsidR="00D42990" w:rsidRPr="00901792">
          <w:rPr>
            <w:rStyle w:val="a8"/>
            <w:noProof/>
          </w:rPr>
          <w:t xml:space="preserve"> </w:t>
        </w:r>
        <w:r w:rsidR="00D42990" w:rsidRPr="00901792">
          <w:rPr>
            <w:rStyle w:val="a8"/>
            <w:noProof/>
          </w:rPr>
          <w:t>流程表达式</w:t>
        </w:r>
        <w:r w:rsidR="00D42990" w:rsidRPr="00901792">
          <w:rPr>
            <w:rStyle w:val="a8"/>
            <w:noProof/>
          </w:rPr>
          <w:t xml:space="preserve">- </w:t>
        </w:r>
        <w:r w:rsidR="00D42990" w:rsidRPr="00901792">
          <w:rPr>
            <w:rStyle w:val="a8"/>
            <w:noProof/>
          </w:rPr>
          <w:t>设置流程状态</w:t>
        </w:r>
        <w:r w:rsidR="00D42990">
          <w:rPr>
            <w:noProof/>
            <w:webHidden/>
          </w:rPr>
          <w:tab/>
        </w:r>
        <w:r w:rsidR="00D42990">
          <w:rPr>
            <w:noProof/>
            <w:webHidden/>
          </w:rPr>
          <w:fldChar w:fldCharType="begin"/>
        </w:r>
        <w:r w:rsidR="00D42990">
          <w:rPr>
            <w:noProof/>
            <w:webHidden/>
          </w:rPr>
          <w:instrText xml:space="preserve"> PAGEREF _Toc90992888 \h </w:instrText>
        </w:r>
        <w:r w:rsidR="00D42990">
          <w:rPr>
            <w:noProof/>
            <w:webHidden/>
          </w:rPr>
        </w:r>
        <w:r w:rsidR="00D42990">
          <w:rPr>
            <w:noProof/>
            <w:webHidden/>
          </w:rPr>
          <w:fldChar w:fldCharType="separate"/>
        </w:r>
        <w:r w:rsidR="00D42990">
          <w:rPr>
            <w:noProof/>
            <w:webHidden/>
          </w:rPr>
          <w:t>10</w:t>
        </w:r>
        <w:r w:rsidR="00D42990">
          <w:rPr>
            <w:noProof/>
            <w:webHidden/>
          </w:rPr>
          <w:fldChar w:fldCharType="end"/>
        </w:r>
      </w:hyperlink>
    </w:p>
    <w:p w14:paraId="5C97BC75" w14:textId="77777777" w:rsidR="008F3B6F" w:rsidRDefault="008F3B6F" w:rsidP="008F3B6F">
      <w:pPr>
        <w:spacing w:beforeLines="50" w:before="156" w:afterLines="50" w:after="156" w:line="720" w:lineRule="auto"/>
        <w:ind w:firstLine="641"/>
        <w:jc w:val="center"/>
      </w:pPr>
      <w:r>
        <w:rPr>
          <w:rFonts w:ascii="Times New Roman" w:hAnsi="Times New Roman" w:cs="Times New Roman"/>
          <w:b/>
          <w:kern w:val="0"/>
          <w:sz w:val="24"/>
          <w:szCs w:val="24"/>
        </w:rPr>
        <w:fldChar w:fldCharType="end"/>
      </w:r>
    </w:p>
    <w:bookmarkEnd w:id="0"/>
    <w:p w14:paraId="4425CEDD" w14:textId="77777777" w:rsidR="008F3B6F" w:rsidRDefault="008F3B6F" w:rsidP="008F3B6F">
      <w:pPr>
        <w:pStyle w:val="1"/>
        <w:spacing w:line="240" w:lineRule="auto"/>
      </w:pPr>
      <w:r>
        <w:rPr>
          <w:rFonts w:hint="eastAsia"/>
        </w:rPr>
        <w:lastRenderedPageBreak/>
        <w:t xml:space="preserve"> </w:t>
      </w:r>
      <w:bookmarkStart w:id="2" w:name="_Toc90992868"/>
      <w:r>
        <w:rPr>
          <w:rFonts w:hint="eastAsia"/>
        </w:rPr>
        <w:t>流程示意图</w:t>
      </w:r>
      <w:bookmarkEnd w:id="2"/>
    </w:p>
    <w:p w14:paraId="797DBF83" w14:textId="77777777" w:rsidR="008F3B6F" w:rsidRDefault="008F3B6F" w:rsidP="008F3B6F">
      <w:r>
        <w:object w:dxaOrig="19801" w:dyaOrig="11146" w14:anchorId="5AEA7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65pt;height:280.5pt" o:ole="">
            <v:imagedata r:id="rId16" o:title=""/>
          </v:shape>
          <o:OLEObject Type="Embed" ProgID="Visio.Drawing.15" ShapeID="_x0000_i1025" DrawAspect="Content" ObjectID="_1795352753" r:id="rId17"/>
        </w:object>
      </w:r>
    </w:p>
    <w:p w14:paraId="5FED0A8E" w14:textId="77777777" w:rsidR="008F3B6F" w:rsidRDefault="008F3B6F" w:rsidP="008F3B6F">
      <w:r w:rsidRPr="0098695B">
        <w:rPr>
          <w:rFonts w:hint="eastAsia"/>
          <w:highlight w:val="cyan"/>
        </w:rPr>
        <w:t>Windchill</w:t>
      </w:r>
      <w:r w:rsidRPr="0098695B">
        <w:rPr>
          <w:rFonts w:hint="eastAsia"/>
          <w:highlight w:val="cyan"/>
        </w:rPr>
        <w:t>中对象关系如下：</w:t>
      </w:r>
    </w:p>
    <w:bookmarkStart w:id="3" w:name="_GoBack"/>
    <w:p w14:paraId="23BAD3C3" w14:textId="1FECDD2B" w:rsidR="008F3B6F" w:rsidRDefault="00497A70" w:rsidP="008F3B6F">
      <w:r>
        <w:object w:dxaOrig="16456" w:dyaOrig="14596" w14:anchorId="4630E89D">
          <v:shape id="_x0000_i1027" type="#_x0000_t75" style="width:487.35pt;height:347.65pt" o:ole="">
            <v:imagedata r:id="rId18" o:title=""/>
          </v:shape>
          <o:OLEObject Type="Embed" ProgID="Visio.Drawing.15" ShapeID="_x0000_i1027" DrawAspect="Content" ObjectID="_1795352754" r:id="rId19"/>
        </w:object>
      </w:r>
      <w:bookmarkEnd w:id="3"/>
    </w:p>
    <w:p w14:paraId="515AA213" w14:textId="0BE0827A" w:rsidR="008F3B6F" w:rsidRPr="00FB41E0" w:rsidRDefault="008F3B6F" w:rsidP="008F3B6F">
      <w:pPr>
        <w:pStyle w:val="1"/>
        <w:spacing w:before="93"/>
      </w:pPr>
      <w:bookmarkStart w:id="4" w:name="_Toc488998664"/>
      <w:r>
        <w:rPr>
          <w:rFonts w:hint="eastAsia"/>
        </w:rPr>
        <w:lastRenderedPageBreak/>
        <w:t xml:space="preserve"> </w:t>
      </w:r>
      <w:bookmarkStart w:id="5" w:name="_Toc90992869"/>
      <w:r w:rsidRPr="00FB41E0">
        <w:rPr>
          <w:rFonts w:hint="eastAsia"/>
        </w:rPr>
        <w:t>流程模板</w:t>
      </w:r>
      <w:r w:rsidR="007D5A9F">
        <w:rPr>
          <w:rFonts w:hint="eastAsia"/>
        </w:rPr>
        <w:t>（</w:t>
      </w:r>
      <w:r w:rsidR="007D5A9F" w:rsidRPr="00D42990">
        <w:t>Hikvision_QualitySelection_WF</w:t>
      </w:r>
      <w:r w:rsidR="007D5A9F">
        <w:rPr>
          <w:rFonts w:hint="eastAsia"/>
        </w:rPr>
        <w:t>）</w:t>
      </w:r>
      <w:bookmarkEnd w:id="5"/>
    </w:p>
    <w:p w14:paraId="1D08A29F" w14:textId="77777777" w:rsidR="008F3B6F" w:rsidRPr="00A40D13" w:rsidRDefault="008F3B6F" w:rsidP="008F3B6F">
      <w:pPr>
        <w:spacing w:before="93"/>
      </w:pPr>
      <w:r>
        <w:rPr>
          <w:noProof/>
        </w:rPr>
        <w:drawing>
          <wp:inline distT="0" distB="0" distL="0" distR="0" wp14:anchorId="5D58BA42" wp14:editId="2FEE4D0B">
            <wp:extent cx="6188710" cy="2256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80EE" w14:textId="77777777" w:rsidR="008F3B6F" w:rsidRDefault="008F3B6F" w:rsidP="008F3B6F">
      <w:pPr>
        <w:pStyle w:val="1"/>
        <w:spacing w:before="93"/>
      </w:pPr>
      <w:r>
        <w:rPr>
          <w:rFonts w:hint="eastAsia"/>
        </w:rPr>
        <w:t xml:space="preserve"> </w:t>
      </w:r>
      <w:bookmarkStart w:id="6" w:name="_Toc90992870"/>
      <w:r>
        <w:rPr>
          <w:rFonts w:hint="eastAsia"/>
        </w:rPr>
        <w:t>流程节点功能描述</w:t>
      </w:r>
      <w:bookmarkEnd w:id="6"/>
    </w:p>
    <w:p w14:paraId="71861C20" w14:textId="77777777" w:rsidR="008F3B6F" w:rsidRPr="00D95242" w:rsidRDefault="00497A70" w:rsidP="008F3B6F">
      <w:hyperlink r:id="rId21" w:history="1">
        <w:r w:rsidR="008F3B6F" w:rsidRPr="00C413D7">
          <w:rPr>
            <w:rStyle w:val="a8"/>
          </w:rPr>
          <w:t>http://plmuat.hikvision.com/Windchill/ptc1/hermes?processType=MQS&amp;pboid=ext.hikvision.plm.generic.order.GeneralOrder:2603477210&amp;wfoid=wt.workflow.engine.WfProcess:2603477218</w:t>
        </w:r>
      </w:hyperlink>
      <w:r w:rsidR="008F3B6F">
        <w:t xml:space="preserve"> </w:t>
      </w:r>
    </w:p>
    <w:p w14:paraId="40F1E698" w14:textId="77777777" w:rsidR="008F3B6F" w:rsidRDefault="008F3B6F" w:rsidP="008F3B6F">
      <w:pPr>
        <w:pStyle w:val="2"/>
        <w:spacing w:before="156" w:after="156"/>
        <w:rPr>
          <w:rFonts w:ascii="微软雅黑" w:hAnsi="微软雅黑"/>
        </w:rPr>
      </w:pPr>
      <w:r>
        <w:rPr>
          <w:rFonts w:hint="eastAsia"/>
        </w:rPr>
        <w:t xml:space="preserve"> </w:t>
      </w:r>
      <w:bookmarkStart w:id="7" w:name="_Toc90992871"/>
      <w:r>
        <w:rPr>
          <w:rFonts w:hint="eastAsia"/>
        </w:rPr>
        <w:t>创建</w:t>
      </w:r>
      <w:r>
        <w:t>申请</w:t>
      </w:r>
      <w:r>
        <w:rPr>
          <w:rFonts w:ascii="微软雅黑" w:hAnsi="微软雅黑" w:hint="eastAsia"/>
        </w:rPr>
        <w:t>(</w:t>
      </w:r>
      <w:r>
        <w:rPr>
          <w:rFonts w:ascii="微软雅黑" w:hAnsi="微软雅黑"/>
        </w:rPr>
        <w:t>AMP</w:t>
      </w:r>
      <w:r>
        <w:rPr>
          <w:rFonts w:ascii="微软雅黑" w:hAnsi="微软雅黑" w:hint="eastAsia"/>
        </w:rPr>
        <w:t>-01</w:t>
      </w:r>
      <w:r w:rsidRPr="00990250">
        <w:rPr>
          <w:rFonts w:ascii="微软雅黑" w:hAnsi="微软雅黑" w:hint="eastAsia"/>
        </w:rPr>
        <w:t>0</w:t>
      </w:r>
      <w:r>
        <w:rPr>
          <w:rFonts w:ascii="微软雅黑" w:hAnsi="微软雅黑" w:hint="eastAsia"/>
        </w:rPr>
        <w:t>)</w:t>
      </w:r>
      <w:bookmarkEnd w:id="7"/>
    </w:p>
    <w:p w14:paraId="1B282F83" w14:textId="77777777" w:rsidR="008F3B6F" w:rsidRDefault="008F3B6F" w:rsidP="008F3B6F">
      <w:pPr>
        <w:rPr>
          <w:rFonts w:ascii="微软雅黑" w:hAnsi="微软雅黑" w:cs="Times New Roman"/>
          <w:bCs/>
          <w:szCs w:val="32"/>
        </w:rPr>
      </w:pPr>
      <w:r>
        <w:rPr>
          <w:rFonts w:ascii="微软雅黑" w:hAnsi="微软雅黑" w:cs="Times New Roman" w:hint="eastAsia"/>
          <w:bCs/>
          <w:szCs w:val="32"/>
        </w:rPr>
        <w:t>前端页面：</w:t>
      </w:r>
      <w:r w:rsidRPr="005556E8">
        <w:rPr>
          <w:rFonts w:ascii="微软雅黑" w:hAnsi="微软雅黑" w:cs="Times New Roman" w:hint="eastAsia"/>
          <w:bCs/>
          <w:szCs w:val="32"/>
        </w:rPr>
        <w:t>参考M</w:t>
      </w:r>
      <w:r w:rsidRPr="005556E8">
        <w:rPr>
          <w:rFonts w:ascii="微软雅黑" w:hAnsi="微软雅黑" w:cs="Times New Roman"/>
          <w:bCs/>
          <w:szCs w:val="32"/>
        </w:rPr>
        <w:t>OCKPLUS</w:t>
      </w:r>
    </w:p>
    <w:p w14:paraId="6FB36358" w14:textId="77777777" w:rsidR="008F3B6F" w:rsidRDefault="008F3B6F" w:rsidP="008F3B6F">
      <w:pPr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640E7B61" wp14:editId="1AA03705">
            <wp:extent cx="6188710" cy="3175000"/>
            <wp:effectExtent l="19050" t="19050" r="21590" b="254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7500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F70DFF" w14:textId="77777777" w:rsidR="008F3B6F" w:rsidRPr="00142576" w:rsidRDefault="008F3B6F" w:rsidP="008F3B6F">
      <w:pPr>
        <w:pStyle w:val="a9"/>
        <w:numPr>
          <w:ilvl w:val="0"/>
          <w:numId w:val="2"/>
        </w:numPr>
        <w:spacing w:before="240"/>
        <w:ind w:firstLineChars="0"/>
        <w:rPr>
          <w:rFonts w:ascii="微软雅黑" w:eastAsia="微软雅黑" w:hAnsi="微软雅黑"/>
        </w:rPr>
      </w:pPr>
      <w:r w:rsidRPr="00142576">
        <w:rPr>
          <w:rFonts w:ascii="微软雅黑" w:eastAsia="微软雅黑" w:hAnsi="微软雅黑" w:hint="eastAsia"/>
        </w:rPr>
        <w:t>字段逻辑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7189"/>
      </w:tblGrid>
      <w:tr w:rsidR="008F3B6F" w14:paraId="458FA1EA" w14:textId="77777777" w:rsidTr="00972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53E0C02F" w14:textId="77777777" w:rsidR="008F3B6F" w:rsidRDefault="008F3B6F" w:rsidP="00972416">
            <w:pPr>
              <w:spacing w:before="31" w:after="31"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布局</w:t>
            </w:r>
          </w:p>
        </w:tc>
        <w:tc>
          <w:tcPr>
            <w:tcW w:w="1276" w:type="dxa"/>
          </w:tcPr>
          <w:p w14:paraId="7039AF07" w14:textId="77777777" w:rsidR="008F3B6F" w:rsidRDefault="008F3B6F" w:rsidP="00972416">
            <w:pPr>
              <w:spacing w:before="31" w:after="31"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字段</w:t>
            </w:r>
          </w:p>
        </w:tc>
        <w:tc>
          <w:tcPr>
            <w:tcW w:w="7189" w:type="dxa"/>
          </w:tcPr>
          <w:p w14:paraId="6FFC8538" w14:textId="77777777" w:rsidR="008F3B6F" w:rsidRDefault="008F3B6F" w:rsidP="00972416">
            <w:pPr>
              <w:spacing w:before="31" w:after="31"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逻辑</w:t>
            </w:r>
          </w:p>
        </w:tc>
      </w:tr>
      <w:tr w:rsidR="008F3B6F" w:rsidRPr="00142576" w14:paraId="6D431D5B" w14:textId="77777777" w:rsidTr="00972416">
        <w:tc>
          <w:tcPr>
            <w:tcW w:w="1271" w:type="dxa"/>
          </w:tcPr>
          <w:p w14:paraId="32436F7E" w14:textId="77777777" w:rsidR="008F3B6F" w:rsidRDefault="008F3B6F" w:rsidP="00972416">
            <w:pPr>
              <w:spacing w:before="31" w:after="31"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属性</w:t>
            </w:r>
          </w:p>
        </w:tc>
        <w:tc>
          <w:tcPr>
            <w:tcW w:w="1276" w:type="dxa"/>
          </w:tcPr>
          <w:p w14:paraId="6018F450" w14:textId="77777777" w:rsidR="008F3B6F" w:rsidRDefault="008F3B6F" w:rsidP="00972416">
            <w:pPr>
              <w:spacing w:before="31" w:after="31"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材料组</w:t>
            </w:r>
          </w:p>
        </w:tc>
        <w:tc>
          <w:tcPr>
            <w:tcW w:w="7189" w:type="dxa"/>
          </w:tcPr>
          <w:p w14:paraId="38617C1A" w14:textId="77777777" w:rsidR="008F3B6F" w:rsidRDefault="008F3B6F" w:rsidP="00972416">
            <w:pPr>
              <w:spacing w:before="31" w:after="31"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选项：</w:t>
            </w:r>
            <w:r w:rsidRPr="00142576">
              <w:rPr>
                <w:rFonts w:ascii="微软雅黑" w:hAnsi="微软雅黑"/>
              </w:rPr>
              <w:t>根据所选的材料类型，显示对应的材料组</w:t>
            </w:r>
            <w:r>
              <w:rPr>
                <w:rFonts w:ascii="微软雅黑" w:hAnsi="微软雅黑" w:hint="eastAsia"/>
              </w:rPr>
              <w:t>选项</w:t>
            </w:r>
          </w:p>
          <w:p w14:paraId="2BDA357F" w14:textId="3E28FEBE" w:rsidR="008F3B6F" w:rsidRDefault="008F3B6F" w:rsidP="007D5A9F">
            <w:pPr>
              <w:spacing w:before="31" w:after="31" w:line="240" w:lineRule="auto"/>
              <w:rPr>
                <w:rFonts w:ascii="微软雅黑" w:hAnsi="微软雅黑"/>
              </w:rPr>
            </w:pPr>
            <w:r w:rsidRPr="001A3B17">
              <w:rPr>
                <w:rFonts w:ascii="微软雅黑" w:hAnsi="微软雅黑" w:hint="eastAsia"/>
                <w:highlight w:val="cyan"/>
              </w:rPr>
              <w:t>必填</w:t>
            </w:r>
            <w:r w:rsidR="007D5A9F">
              <w:rPr>
                <w:rFonts w:ascii="微软雅黑" w:hAnsi="微软雅黑" w:hint="eastAsia"/>
                <w:highlight w:val="cyan"/>
              </w:rPr>
              <w:t>，</w:t>
            </w:r>
            <w:r>
              <w:rPr>
                <w:rFonts w:ascii="微软雅黑" w:hAnsi="微软雅黑" w:hint="eastAsia"/>
                <w:highlight w:val="cyan"/>
              </w:rPr>
              <w:t>取值PartsLink分类：Part</w:t>
            </w:r>
            <w:r>
              <w:rPr>
                <w:rFonts w:ascii="微软雅黑" w:hAnsi="微软雅黑"/>
                <w:highlight w:val="cyan"/>
              </w:rPr>
              <w:t xml:space="preserve"> </w:t>
            </w:r>
            <w:r>
              <w:rPr>
                <w:rFonts w:ascii="微软雅黑" w:hAnsi="微软雅黑" w:hint="eastAsia"/>
                <w:highlight w:val="cyan"/>
              </w:rPr>
              <w:t>|</w:t>
            </w:r>
            <w:r>
              <w:rPr>
                <w:rFonts w:ascii="微软雅黑" w:hAnsi="微软雅黑"/>
                <w:highlight w:val="cyan"/>
              </w:rPr>
              <w:t xml:space="preserve"> </w:t>
            </w:r>
            <w:r>
              <w:rPr>
                <w:rFonts w:ascii="微软雅黑" w:hAnsi="微软雅黑" w:hint="eastAsia"/>
                <w:highlight w:val="cyan"/>
              </w:rPr>
              <w:t>MCAD</w:t>
            </w:r>
            <w:r>
              <w:rPr>
                <w:rFonts w:ascii="微软雅黑" w:hAnsi="微软雅黑"/>
                <w:highlight w:val="cyan"/>
              </w:rPr>
              <w:t xml:space="preserve"> </w:t>
            </w:r>
            <w:r>
              <w:rPr>
                <w:rFonts w:ascii="微软雅黑" w:hAnsi="微软雅黑" w:hint="eastAsia"/>
                <w:highlight w:val="cyan"/>
              </w:rPr>
              <w:t>|</w:t>
            </w:r>
            <w:r>
              <w:rPr>
                <w:rFonts w:ascii="微软雅黑" w:hAnsi="微软雅黑"/>
                <w:highlight w:val="cyan"/>
              </w:rPr>
              <w:t xml:space="preserve"> </w:t>
            </w:r>
            <w:r>
              <w:rPr>
                <w:rFonts w:ascii="微软雅黑" w:hAnsi="微软雅黑" w:hint="eastAsia"/>
                <w:highlight w:val="cyan"/>
              </w:rPr>
              <w:t>材料</w:t>
            </w:r>
            <w:r>
              <w:rPr>
                <w:rFonts w:ascii="微软雅黑" w:hAnsi="微软雅黑" w:hint="eastAsia"/>
              </w:rPr>
              <w:t xml:space="preserve"> </w:t>
            </w:r>
            <w:r>
              <w:rPr>
                <w:rFonts w:ascii="微软雅黑" w:hAnsi="微软雅黑" w:hint="eastAsia"/>
                <w:highlight w:val="cyan"/>
              </w:rPr>
              <w:t>下的三级分类</w:t>
            </w:r>
          </w:p>
        </w:tc>
      </w:tr>
      <w:tr w:rsidR="008F3B6F" w:rsidRPr="00142576" w14:paraId="5BC507C6" w14:textId="77777777" w:rsidTr="00972416">
        <w:tc>
          <w:tcPr>
            <w:tcW w:w="1271" w:type="dxa"/>
          </w:tcPr>
          <w:p w14:paraId="42CA0C31" w14:textId="77777777" w:rsidR="008F3B6F" w:rsidRDefault="008F3B6F" w:rsidP="00972416">
            <w:pPr>
              <w:spacing w:before="31" w:after="31" w:line="240" w:lineRule="auto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5C428F70" w14:textId="77777777" w:rsidR="008F3B6F" w:rsidRPr="007A13BF" w:rsidRDefault="008F3B6F" w:rsidP="00972416">
            <w:pPr>
              <w:spacing w:before="31" w:after="31" w:line="240" w:lineRule="auto"/>
              <w:rPr>
                <w:rFonts w:ascii="微软雅黑" w:hAnsi="微软雅黑"/>
                <w:highlight w:val="cyan"/>
              </w:rPr>
            </w:pPr>
            <w:r w:rsidRPr="007A13BF">
              <w:rPr>
                <w:rFonts w:ascii="微软雅黑" w:hAnsi="微软雅黑" w:hint="eastAsia"/>
                <w:highlight w:val="cyan"/>
              </w:rPr>
              <w:t>材料类型</w:t>
            </w:r>
          </w:p>
        </w:tc>
        <w:tc>
          <w:tcPr>
            <w:tcW w:w="7189" w:type="dxa"/>
          </w:tcPr>
          <w:p w14:paraId="00859B26" w14:textId="77777777" w:rsidR="008F3B6F" w:rsidRDefault="008F3B6F" w:rsidP="00972416">
            <w:pPr>
              <w:spacing w:before="31" w:after="31" w:line="240" w:lineRule="auto"/>
              <w:rPr>
                <w:rFonts w:ascii="微软雅黑" w:hAnsi="微软雅黑"/>
                <w:highlight w:val="cyan"/>
              </w:rPr>
            </w:pPr>
            <w:r>
              <w:rPr>
                <w:rFonts w:ascii="微软雅黑" w:hAnsi="微软雅黑" w:hint="eastAsia"/>
                <w:highlight w:val="cyan"/>
              </w:rPr>
              <w:t>取值PartsLink分类：Part</w:t>
            </w:r>
            <w:r>
              <w:rPr>
                <w:rFonts w:ascii="微软雅黑" w:hAnsi="微软雅黑"/>
                <w:highlight w:val="cyan"/>
              </w:rPr>
              <w:t xml:space="preserve"> </w:t>
            </w:r>
            <w:r>
              <w:rPr>
                <w:rFonts w:ascii="微软雅黑" w:hAnsi="微软雅黑" w:hint="eastAsia"/>
                <w:highlight w:val="cyan"/>
              </w:rPr>
              <w:t>|</w:t>
            </w:r>
            <w:r>
              <w:rPr>
                <w:rFonts w:ascii="微软雅黑" w:hAnsi="微软雅黑"/>
                <w:highlight w:val="cyan"/>
              </w:rPr>
              <w:t xml:space="preserve"> </w:t>
            </w:r>
            <w:r>
              <w:rPr>
                <w:rFonts w:ascii="微软雅黑" w:hAnsi="微软雅黑" w:hint="eastAsia"/>
                <w:highlight w:val="cyan"/>
              </w:rPr>
              <w:t>MCAD</w:t>
            </w:r>
            <w:r>
              <w:rPr>
                <w:rFonts w:ascii="微软雅黑" w:hAnsi="微软雅黑"/>
                <w:highlight w:val="cyan"/>
              </w:rPr>
              <w:t xml:space="preserve"> </w:t>
            </w:r>
            <w:r>
              <w:rPr>
                <w:rFonts w:ascii="微软雅黑" w:hAnsi="微软雅黑" w:hint="eastAsia"/>
                <w:highlight w:val="cyan"/>
              </w:rPr>
              <w:t>|</w:t>
            </w:r>
            <w:r>
              <w:rPr>
                <w:rFonts w:ascii="微软雅黑" w:hAnsi="微软雅黑"/>
                <w:highlight w:val="cyan"/>
              </w:rPr>
              <w:t xml:space="preserve"> </w:t>
            </w:r>
            <w:r>
              <w:rPr>
                <w:rFonts w:ascii="微软雅黑" w:hAnsi="微软雅黑" w:hint="eastAsia"/>
                <w:highlight w:val="cyan"/>
              </w:rPr>
              <w:t>材料 下的一级分类和二级分类</w:t>
            </w:r>
          </w:p>
          <w:p w14:paraId="209DC405" w14:textId="77777777" w:rsidR="008F3B6F" w:rsidRDefault="008F3B6F" w:rsidP="00972416">
            <w:pPr>
              <w:spacing w:before="31" w:after="31" w:line="240" w:lineRule="auto"/>
              <w:rPr>
                <w:rFonts w:ascii="微软雅黑" w:hAnsi="微软雅黑"/>
                <w:highlight w:val="cyan"/>
              </w:rPr>
            </w:pPr>
            <w:r>
              <w:rPr>
                <w:noProof/>
              </w:rPr>
              <w:drawing>
                <wp:inline distT="0" distB="0" distL="0" distR="0" wp14:anchorId="0F6B7B2F" wp14:editId="29616EAD">
                  <wp:extent cx="1919666" cy="1881187"/>
                  <wp:effectExtent l="0" t="0" r="4445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087" cy="1887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75A4AB" w14:textId="77777777" w:rsidR="008F3B6F" w:rsidRDefault="008F3B6F" w:rsidP="00972416">
            <w:pPr>
              <w:spacing w:before="31" w:after="31" w:line="240" w:lineRule="auto"/>
              <w:rPr>
                <w:rFonts w:ascii="微软雅黑" w:hAnsi="微软雅黑"/>
              </w:rPr>
            </w:pPr>
            <w:r w:rsidRPr="007A13BF">
              <w:rPr>
                <w:rFonts w:ascii="微软雅黑" w:hAnsi="微软雅黑" w:hint="eastAsia"/>
                <w:highlight w:val="cyan"/>
              </w:rPr>
              <w:t>对应物料分类规则如下：</w:t>
            </w:r>
          </w:p>
          <w:p w14:paraId="3F3B29F2" w14:textId="77777777" w:rsidR="008F3B6F" w:rsidRPr="007A13BF" w:rsidRDefault="008F3B6F" w:rsidP="00972416">
            <w:pPr>
              <w:spacing w:before="31" w:after="31" w:line="240" w:lineRule="auto"/>
              <w:rPr>
                <w:rFonts w:ascii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19DFA9F5" wp14:editId="3487DDF1">
                  <wp:extent cx="2518249" cy="2262188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798" cy="2279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B6F" w:rsidRPr="00142576" w14:paraId="5CFF92FC" w14:textId="77777777" w:rsidTr="00972416">
        <w:tc>
          <w:tcPr>
            <w:tcW w:w="1271" w:type="dxa"/>
          </w:tcPr>
          <w:p w14:paraId="30C80F1F" w14:textId="77777777" w:rsidR="008F3B6F" w:rsidRDefault="008F3B6F" w:rsidP="00972416">
            <w:pPr>
              <w:spacing w:before="31" w:after="31" w:line="240" w:lineRule="auto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05F8EA16" w14:textId="77777777" w:rsidR="008F3B6F" w:rsidRPr="001A3B17" w:rsidRDefault="008F3B6F" w:rsidP="00972416">
            <w:pPr>
              <w:spacing w:before="31" w:after="31" w:line="240" w:lineRule="auto"/>
              <w:rPr>
                <w:rFonts w:ascii="微软雅黑" w:hAnsi="微软雅黑"/>
                <w:highlight w:val="cyan"/>
              </w:rPr>
            </w:pPr>
            <w:r w:rsidRPr="001A3B17">
              <w:rPr>
                <w:rFonts w:ascii="微软雅黑" w:hAnsi="微软雅黑" w:hint="eastAsia"/>
                <w:highlight w:val="cyan"/>
              </w:rPr>
              <w:t>材料名称</w:t>
            </w:r>
          </w:p>
        </w:tc>
        <w:tc>
          <w:tcPr>
            <w:tcW w:w="7189" w:type="dxa"/>
          </w:tcPr>
          <w:p w14:paraId="39390EF5" w14:textId="77777777" w:rsidR="008F3B6F" w:rsidRPr="001A3B17" w:rsidRDefault="008F3B6F" w:rsidP="00972416">
            <w:pPr>
              <w:spacing w:before="31" w:after="31" w:line="240" w:lineRule="auto"/>
              <w:rPr>
                <w:rFonts w:ascii="微软雅黑" w:hAnsi="微软雅黑"/>
                <w:highlight w:val="cyan"/>
              </w:rPr>
            </w:pPr>
            <w:r w:rsidRPr="001A3B17">
              <w:rPr>
                <w:rFonts w:ascii="微软雅黑" w:hAnsi="微软雅黑" w:hint="eastAsia"/>
                <w:highlight w:val="cyan"/>
              </w:rPr>
              <w:t>手动输入</w:t>
            </w:r>
          </w:p>
        </w:tc>
      </w:tr>
      <w:tr w:rsidR="008F3B6F" w:rsidRPr="00142576" w14:paraId="13AD7C43" w14:textId="77777777" w:rsidTr="00972416">
        <w:tc>
          <w:tcPr>
            <w:tcW w:w="1271" w:type="dxa"/>
          </w:tcPr>
          <w:p w14:paraId="53B6C069" w14:textId="77777777" w:rsidR="008F3B6F" w:rsidRDefault="008F3B6F" w:rsidP="00972416">
            <w:pPr>
              <w:spacing w:before="31" w:after="31" w:line="240" w:lineRule="auto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25006772" w14:textId="77777777" w:rsidR="008F3B6F" w:rsidRPr="001A3B17" w:rsidRDefault="008F3B6F" w:rsidP="00972416">
            <w:pPr>
              <w:spacing w:before="31" w:after="31" w:line="240" w:lineRule="auto"/>
              <w:rPr>
                <w:rFonts w:ascii="微软雅黑" w:hAnsi="微软雅黑"/>
                <w:highlight w:val="cyan"/>
              </w:rPr>
            </w:pPr>
            <w:r w:rsidRPr="001A3B17">
              <w:rPr>
                <w:rFonts w:ascii="微软雅黑" w:hAnsi="微软雅黑" w:hint="eastAsia"/>
                <w:highlight w:val="cyan"/>
              </w:rPr>
              <w:t>紧急程度</w:t>
            </w:r>
          </w:p>
        </w:tc>
        <w:tc>
          <w:tcPr>
            <w:tcW w:w="7189" w:type="dxa"/>
          </w:tcPr>
          <w:p w14:paraId="1B8D3817" w14:textId="77777777" w:rsidR="008F3B6F" w:rsidRPr="001A3B17" w:rsidRDefault="008F3B6F" w:rsidP="00972416">
            <w:pPr>
              <w:spacing w:before="31" w:after="31" w:line="240" w:lineRule="auto"/>
              <w:rPr>
                <w:rFonts w:ascii="微软雅黑" w:hAnsi="微软雅黑"/>
                <w:color w:val="FF0000"/>
                <w:highlight w:val="cyan"/>
              </w:rPr>
            </w:pPr>
            <w:r w:rsidRPr="001A3B17">
              <w:rPr>
                <w:rFonts w:ascii="微软雅黑" w:hAnsi="微软雅黑" w:hint="eastAsia"/>
                <w:color w:val="FF0000"/>
                <w:highlight w:val="cyan"/>
              </w:rPr>
              <w:t>原来非必填，现在是必填</w:t>
            </w:r>
          </w:p>
        </w:tc>
      </w:tr>
      <w:tr w:rsidR="008F3B6F" w:rsidRPr="00142576" w14:paraId="10871D50" w14:textId="77777777" w:rsidTr="00972416">
        <w:tc>
          <w:tcPr>
            <w:tcW w:w="1271" w:type="dxa"/>
          </w:tcPr>
          <w:p w14:paraId="0184C8C5" w14:textId="77777777" w:rsidR="008F3B6F" w:rsidRDefault="008F3B6F" w:rsidP="00972416">
            <w:pPr>
              <w:spacing w:before="31" w:after="31" w:line="240" w:lineRule="auto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5E16EA68" w14:textId="77777777" w:rsidR="008F3B6F" w:rsidRPr="001A3B17" w:rsidRDefault="008F3B6F" w:rsidP="00972416">
            <w:pPr>
              <w:spacing w:before="31" w:after="31" w:line="240" w:lineRule="auto"/>
              <w:rPr>
                <w:rFonts w:ascii="微软雅黑" w:hAnsi="微软雅黑"/>
                <w:highlight w:val="cyan"/>
              </w:rPr>
            </w:pPr>
            <w:r w:rsidRPr="001A3B17">
              <w:rPr>
                <w:rFonts w:ascii="微软雅黑" w:hAnsi="微软雅黑" w:hint="eastAsia"/>
                <w:highlight w:val="cyan"/>
              </w:rPr>
              <w:t>说明</w:t>
            </w:r>
          </w:p>
        </w:tc>
        <w:tc>
          <w:tcPr>
            <w:tcW w:w="7189" w:type="dxa"/>
          </w:tcPr>
          <w:p w14:paraId="302B8481" w14:textId="77777777" w:rsidR="008F3B6F" w:rsidRPr="001A3B17" w:rsidRDefault="008F3B6F" w:rsidP="00972416">
            <w:pPr>
              <w:spacing w:before="31" w:after="31" w:line="240" w:lineRule="auto"/>
              <w:rPr>
                <w:rFonts w:ascii="微软雅黑" w:hAnsi="微软雅黑"/>
                <w:highlight w:val="cyan"/>
              </w:rPr>
            </w:pPr>
            <w:r>
              <w:rPr>
                <w:rFonts w:ascii="微软雅黑" w:hAnsi="微软雅黑" w:hint="eastAsia"/>
                <w:highlight w:val="cyan"/>
              </w:rPr>
              <w:t>手动输入</w:t>
            </w:r>
          </w:p>
        </w:tc>
      </w:tr>
      <w:tr w:rsidR="008F3B6F" w:rsidRPr="00142576" w14:paraId="55887461" w14:textId="77777777" w:rsidTr="00972416">
        <w:tc>
          <w:tcPr>
            <w:tcW w:w="2547" w:type="dxa"/>
            <w:gridSpan w:val="2"/>
          </w:tcPr>
          <w:p w14:paraId="2A7C2E60" w14:textId="77777777" w:rsidR="008F3B6F" w:rsidRDefault="008F3B6F" w:rsidP="00972416">
            <w:pPr>
              <w:spacing w:before="31" w:after="31"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材料申请单</w:t>
            </w:r>
          </w:p>
        </w:tc>
        <w:tc>
          <w:tcPr>
            <w:tcW w:w="7189" w:type="dxa"/>
            <w:vMerge w:val="restart"/>
          </w:tcPr>
          <w:p w14:paraId="790BE812" w14:textId="77777777" w:rsidR="008F3B6F" w:rsidRDefault="008F3B6F" w:rsidP="00972416">
            <w:pPr>
              <w:spacing w:before="31" w:after="31" w:line="240" w:lineRule="auto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所创建的文档，</w:t>
            </w:r>
            <w:r w:rsidRPr="00142576">
              <w:rPr>
                <w:rFonts w:ascii="微软雅黑" w:hAnsi="微软雅黑"/>
              </w:rPr>
              <w:t>默认存储文件夹：</w:t>
            </w:r>
            <w:r>
              <w:rPr>
                <w:rFonts w:ascii="微软雅黑" w:hAnsi="微软雅黑"/>
              </w:rPr>
              <w:t>/Utility Lib/Material/Document</w:t>
            </w:r>
          </w:p>
          <w:p w14:paraId="58D2FA84" w14:textId="77777777" w:rsidR="008F3B6F" w:rsidRDefault="008F3B6F" w:rsidP="00972416">
            <w:pPr>
              <w:spacing w:before="31" w:after="31" w:line="240" w:lineRule="auto"/>
              <w:rPr>
                <w:rFonts w:ascii="微软雅黑" w:hAnsi="微软雅黑"/>
              </w:rPr>
            </w:pPr>
          </w:p>
          <w:p w14:paraId="30E17D16" w14:textId="77777777" w:rsidR="008F3B6F" w:rsidRPr="00142576" w:rsidRDefault="008F3B6F" w:rsidP="00972416">
            <w:pPr>
              <w:spacing w:before="31" w:after="31" w:line="240" w:lineRule="auto"/>
              <w:rPr>
                <w:rFonts w:ascii="微软雅黑" w:hAnsi="微软雅黑"/>
              </w:rPr>
            </w:pPr>
          </w:p>
        </w:tc>
      </w:tr>
      <w:tr w:rsidR="008F3B6F" w:rsidRPr="00142576" w14:paraId="5AC2D62F" w14:textId="77777777" w:rsidTr="00972416">
        <w:tc>
          <w:tcPr>
            <w:tcW w:w="2547" w:type="dxa"/>
            <w:gridSpan w:val="2"/>
          </w:tcPr>
          <w:p w14:paraId="6EE5A0B3" w14:textId="77777777" w:rsidR="008F3B6F" w:rsidRDefault="008F3B6F" w:rsidP="00972416">
            <w:pPr>
              <w:spacing w:before="31" w:after="31" w:line="240" w:lineRule="auto"/>
              <w:rPr>
                <w:rFonts w:ascii="微软雅黑" w:hAnsi="微软雅黑"/>
              </w:rPr>
            </w:pPr>
            <w:r w:rsidRPr="00142576">
              <w:rPr>
                <w:rFonts w:ascii="微软雅黑" w:hAnsi="微软雅黑"/>
              </w:rPr>
              <w:t>UL证书&amp;材料物性表</w:t>
            </w:r>
          </w:p>
        </w:tc>
        <w:tc>
          <w:tcPr>
            <w:tcW w:w="7189" w:type="dxa"/>
            <w:vMerge/>
          </w:tcPr>
          <w:p w14:paraId="7A52EFB4" w14:textId="77777777" w:rsidR="008F3B6F" w:rsidRDefault="008F3B6F" w:rsidP="00972416">
            <w:pPr>
              <w:spacing w:before="31" w:after="31" w:line="240" w:lineRule="auto"/>
              <w:rPr>
                <w:rFonts w:ascii="微软雅黑" w:hAnsi="微软雅黑"/>
              </w:rPr>
            </w:pPr>
          </w:p>
        </w:tc>
      </w:tr>
    </w:tbl>
    <w:p w14:paraId="7F9FA469" w14:textId="77777777" w:rsidR="008F3B6F" w:rsidRPr="00142576" w:rsidRDefault="008F3B6F" w:rsidP="008F3B6F">
      <w:pPr>
        <w:pStyle w:val="a9"/>
        <w:numPr>
          <w:ilvl w:val="0"/>
          <w:numId w:val="2"/>
        </w:numPr>
        <w:spacing w:before="240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提交校验项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134"/>
        <w:gridCol w:w="7513"/>
      </w:tblGrid>
      <w:tr w:rsidR="008F3B6F" w:rsidRPr="00142576" w14:paraId="7254C8E0" w14:textId="77777777" w:rsidTr="00972416">
        <w:trPr>
          <w:trHeight w:val="1320"/>
        </w:trPr>
        <w:tc>
          <w:tcPr>
            <w:tcW w:w="1129" w:type="dxa"/>
            <w:vMerge w:val="restart"/>
            <w:shd w:val="clear" w:color="auto" w:fill="auto"/>
            <w:noWrap/>
            <w:hideMark/>
          </w:tcPr>
          <w:p w14:paraId="2A733A18" w14:textId="77777777" w:rsidR="008F3B6F" w:rsidRPr="00142576" w:rsidRDefault="008F3B6F" w:rsidP="00972416">
            <w:pPr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42576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提交校验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14:paraId="21887E91" w14:textId="77777777" w:rsidR="008F3B6F" w:rsidRPr="00142576" w:rsidRDefault="008F3B6F" w:rsidP="00972416">
            <w:pPr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42576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前端校验</w:t>
            </w:r>
          </w:p>
        </w:tc>
        <w:tc>
          <w:tcPr>
            <w:tcW w:w="7513" w:type="dxa"/>
            <w:shd w:val="clear" w:color="auto" w:fill="auto"/>
            <w:hideMark/>
          </w:tcPr>
          <w:p w14:paraId="136B7A2D" w14:textId="17EB9C3D" w:rsidR="00705B8A" w:rsidRPr="00142576" w:rsidRDefault="008F3B6F" w:rsidP="00705B8A">
            <w:pPr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142576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1.必填项校验</w:t>
            </w:r>
            <w:r w:rsidRPr="00142576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2.材料申请单类表文档只能有一个，且文档状态必须是 WIP、重新工作、已发布之一</w:t>
            </w:r>
            <w:r w:rsidRPr="00142576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57BE5">
              <w:rPr>
                <w:rFonts w:ascii="微软雅黑" w:hAnsi="微软雅黑" w:cs="宋体" w:hint="eastAsia"/>
                <w:color w:val="FF0000"/>
                <w:kern w:val="0"/>
                <w:sz w:val="18"/>
                <w:szCs w:val="18"/>
                <w:highlight w:val="cyan"/>
              </w:rPr>
              <w:t>3.塑料类型必须提交材料申请单文档</w:t>
            </w:r>
            <w:r w:rsidRPr="00142576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br/>
              <w:t>4.文档类型必须是"UL证书"或"材料物性表</w:t>
            </w:r>
            <w:r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。</w:t>
            </w:r>
            <w:r w:rsidRPr="007664DF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否则，报错提示：</w:t>
            </w:r>
            <w:r w:rsidRPr="007664DF"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  <w:t>XXXXX，文档类型不是"UL证书"或"材料物性表"</w:t>
            </w:r>
          </w:p>
          <w:p w14:paraId="1D3AC2ED" w14:textId="223068C5" w:rsidR="008F3B6F" w:rsidRPr="00142576" w:rsidRDefault="008F3B6F" w:rsidP="00972416">
            <w:pPr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8F3B6F" w:rsidRPr="00142576" w14:paraId="4A777A5C" w14:textId="77777777" w:rsidTr="00972416">
        <w:trPr>
          <w:trHeight w:val="330"/>
        </w:trPr>
        <w:tc>
          <w:tcPr>
            <w:tcW w:w="1129" w:type="dxa"/>
            <w:vMerge/>
            <w:hideMark/>
          </w:tcPr>
          <w:p w14:paraId="39AB1DDB" w14:textId="77777777" w:rsidR="008F3B6F" w:rsidRPr="00142576" w:rsidRDefault="008F3B6F" w:rsidP="00972416">
            <w:pPr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noWrap/>
            <w:hideMark/>
          </w:tcPr>
          <w:p w14:paraId="74A5245C" w14:textId="77777777" w:rsidR="008F3B6F" w:rsidRPr="000E3969" w:rsidRDefault="008F3B6F" w:rsidP="00972416">
            <w:pPr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E3969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后台校验</w:t>
            </w:r>
          </w:p>
        </w:tc>
        <w:tc>
          <w:tcPr>
            <w:tcW w:w="7513" w:type="dxa"/>
            <w:shd w:val="clear" w:color="auto" w:fill="auto"/>
            <w:hideMark/>
          </w:tcPr>
          <w:p w14:paraId="7E70DA66" w14:textId="77777777" w:rsidR="008F3B6F" w:rsidRPr="000E3969" w:rsidRDefault="008F3B6F" w:rsidP="00972416">
            <w:pPr>
              <w:snapToGrid/>
              <w:spacing w:line="240" w:lineRule="auto"/>
              <w:jc w:val="both"/>
              <w:rPr>
                <w:rFonts w:ascii="微软雅黑" w:hAnsi="微软雅黑" w:cs="宋体"/>
                <w:color w:val="000000"/>
                <w:kern w:val="0"/>
                <w:sz w:val="18"/>
                <w:szCs w:val="18"/>
              </w:rPr>
            </w:pPr>
            <w:r w:rsidRPr="000E3969">
              <w:rPr>
                <w:rFonts w:ascii="微软雅黑" w:hAnsi="微软雅黑" w:cs="宋体" w:hint="eastAsia"/>
                <w:color w:val="000000"/>
                <w:kern w:val="0"/>
                <w:sz w:val="18"/>
                <w:szCs w:val="18"/>
              </w:rPr>
              <w:t>塑料、PCB、包装必须添加材料申请单类型文档</w:t>
            </w:r>
          </w:p>
        </w:tc>
      </w:tr>
    </w:tbl>
    <w:p w14:paraId="649DE646" w14:textId="77777777" w:rsidR="008F3B6F" w:rsidRDefault="008F3B6F" w:rsidP="008F3B6F">
      <w:pPr>
        <w:pStyle w:val="2"/>
        <w:spacing w:before="156" w:after="156"/>
      </w:pPr>
      <w:bookmarkStart w:id="8" w:name="_Toc90992872"/>
      <w:bookmarkEnd w:id="1"/>
      <w:bookmarkEnd w:id="4"/>
      <w:r>
        <w:rPr>
          <w:rFonts w:hint="eastAsia"/>
        </w:rPr>
        <w:lastRenderedPageBreak/>
        <w:t>流程表达式</w:t>
      </w:r>
      <w:r>
        <w:rPr>
          <w:rFonts w:hint="eastAsia"/>
        </w:rPr>
        <w:t xml:space="preserve">- </w:t>
      </w:r>
      <w:r>
        <w:rPr>
          <w:rFonts w:hint="eastAsia"/>
        </w:rPr>
        <w:t>设置参与者</w:t>
      </w:r>
      <w:bookmarkEnd w:id="8"/>
    </w:p>
    <w:tbl>
      <w:tblPr>
        <w:tblW w:w="9776" w:type="dxa"/>
        <w:tblLook w:val="04A0" w:firstRow="1" w:lastRow="0" w:firstColumn="1" w:lastColumn="0" w:noHBand="0" w:noVBand="1"/>
      </w:tblPr>
      <w:tblGrid>
        <w:gridCol w:w="1413"/>
        <w:gridCol w:w="8363"/>
      </w:tblGrid>
      <w:tr w:rsidR="008F3B6F" w:rsidRPr="0042726D" w14:paraId="372F3D99" w14:textId="77777777" w:rsidTr="00972416">
        <w:trPr>
          <w:trHeight w:val="1650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7F6E1" w14:textId="77777777" w:rsidR="008F3B6F" w:rsidRPr="0042726D" w:rsidRDefault="008F3B6F" w:rsidP="00972416">
            <w:pPr>
              <w:rPr>
                <w:rFonts w:ascii="微软雅黑" w:hAnsi="微软雅黑"/>
                <w:sz w:val="18"/>
                <w:szCs w:val="18"/>
              </w:rPr>
            </w:pPr>
            <w:r w:rsidRPr="0042726D">
              <w:rPr>
                <w:rFonts w:ascii="微软雅黑" w:hAnsi="微软雅黑" w:hint="eastAsia"/>
                <w:sz w:val="18"/>
                <w:szCs w:val="18"/>
              </w:rPr>
              <w:t>设置参与者</w:t>
            </w:r>
          </w:p>
        </w:tc>
        <w:tc>
          <w:tcPr>
            <w:tcW w:w="8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6DB59" w14:textId="03C3827A" w:rsidR="008F3B6F" w:rsidRDefault="008F3B6F" w:rsidP="00972416">
            <w:pPr>
              <w:rPr>
                <w:rFonts w:ascii="微软雅黑" w:hAnsi="微软雅黑"/>
                <w:sz w:val="18"/>
                <w:szCs w:val="18"/>
              </w:rPr>
            </w:pPr>
            <w:r w:rsidRPr="0042726D">
              <w:rPr>
                <w:rFonts w:ascii="微软雅黑" w:hAnsi="微软雅黑" w:hint="eastAsia"/>
                <w:sz w:val="18"/>
                <w:szCs w:val="18"/>
              </w:rPr>
              <w:t>1.结构管理工程师参与“选型评估与推荐”，根据材料类型不同取值不同：</w:t>
            </w:r>
            <w:r w:rsidRPr="0042726D">
              <w:rPr>
                <w:rFonts w:ascii="微软雅黑" w:hAnsi="微软雅黑" w:hint="eastAsia"/>
                <w:sz w:val="18"/>
                <w:szCs w:val="18"/>
              </w:rPr>
              <w:br/>
              <w:t xml:space="preserve">     a.结构类型，人员取自上下文Utility Lib的 结构管理工程师角色的人员</w:t>
            </w:r>
            <w:r w:rsidRPr="0042726D">
              <w:rPr>
                <w:rFonts w:ascii="微软雅黑" w:hAnsi="微软雅黑" w:hint="eastAsia"/>
                <w:sz w:val="18"/>
                <w:szCs w:val="18"/>
              </w:rPr>
              <w:br/>
              <w:t xml:space="preserve">     b.PCB类型，人员取自上下文Utility Lib的 器件工程师角色的人员</w:t>
            </w:r>
            <w:r w:rsidRPr="0042726D">
              <w:rPr>
                <w:rFonts w:ascii="微软雅黑" w:hAnsi="微软雅黑" w:hint="eastAsia"/>
                <w:sz w:val="18"/>
                <w:szCs w:val="18"/>
              </w:rPr>
              <w:br/>
              <w:t xml:space="preserve">     c.包装类型，人员取自上下文Utility Lib的 包装管理工程师角色的人员</w:t>
            </w:r>
            <w:r>
              <w:rPr>
                <w:rFonts w:ascii="微软雅黑" w:hAnsi="微软雅黑" w:hint="eastAsia"/>
                <w:sz w:val="18"/>
                <w:szCs w:val="18"/>
              </w:rPr>
              <w:t xml:space="preserve"> </w:t>
            </w:r>
            <w:r w:rsidRPr="0042726D">
              <w:rPr>
                <w:rFonts w:ascii="微软雅黑" w:hAnsi="微软雅黑" w:hint="eastAsia"/>
                <w:sz w:val="18"/>
                <w:szCs w:val="18"/>
              </w:rPr>
              <w:br/>
              <w:t>2.资源工程师参与“成本对比与分析”节点，人员取自上下文Utility Lib的 资源工程师角色的人员</w:t>
            </w:r>
          </w:p>
          <w:p w14:paraId="56B093CD" w14:textId="77777777" w:rsidR="008F3B6F" w:rsidRDefault="008F3B6F" w:rsidP="00972416">
            <w:pPr>
              <w:rPr>
                <w:rFonts w:ascii="微软雅黑" w:hAnsi="微软雅黑"/>
                <w:sz w:val="18"/>
                <w:szCs w:val="18"/>
              </w:rPr>
            </w:pPr>
          </w:p>
          <w:p w14:paraId="05FF1C95" w14:textId="44DC9D05" w:rsidR="007903E5" w:rsidRPr="005A690C" w:rsidRDefault="001C4CEC" w:rsidP="00972416">
            <w:pPr>
              <w:rPr>
                <w:rFonts w:ascii="微软雅黑" w:hAnsi="微软雅黑"/>
                <w:sz w:val="18"/>
                <w:szCs w:val="18"/>
                <w:highlight w:val="cyan"/>
              </w:rPr>
            </w:pPr>
            <w:r w:rsidRPr="005A690C">
              <w:rPr>
                <w:rFonts w:ascii="微软雅黑" w:hAnsi="微软雅黑" w:hint="eastAsia"/>
                <w:sz w:val="18"/>
                <w:szCs w:val="18"/>
                <w:highlight w:val="cyan"/>
              </w:rPr>
              <w:t>代码取值规则</w:t>
            </w:r>
            <w:r w:rsidR="007903E5" w:rsidRPr="005A690C">
              <w:rPr>
                <w:rFonts w:ascii="微软雅黑" w:hAnsi="微软雅黑" w:hint="eastAsia"/>
                <w:sz w:val="18"/>
                <w:szCs w:val="18"/>
                <w:highlight w:val="cyan"/>
              </w:rPr>
              <w:t xml:space="preserve"> ：</w:t>
            </w:r>
          </w:p>
          <w:p w14:paraId="5E80AE0B" w14:textId="3864C32C" w:rsidR="006F5FBD" w:rsidRPr="005A690C" w:rsidRDefault="006F5FBD" w:rsidP="00972416">
            <w:pPr>
              <w:rPr>
                <w:rFonts w:ascii="微软雅黑" w:hAnsi="微软雅黑"/>
                <w:sz w:val="18"/>
                <w:szCs w:val="18"/>
                <w:highlight w:val="cyan"/>
              </w:rPr>
            </w:pPr>
            <w:r w:rsidRPr="005A690C">
              <w:rPr>
                <w:rFonts w:ascii="微软雅黑" w:hAnsi="微软雅黑" w:hint="eastAsia"/>
                <w:sz w:val="18"/>
                <w:szCs w:val="18"/>
                <w:highlight w:val="cyan"/>
              </w:rPr>
              <w:t>（1）团队角色：结构管理工程师</w:t>
            </w:r>
          </w:p>
          <w:p w14:paraId="5AD4EDA9" w14:textId="12AEF8C3" w:rsidR="007903E5" w:rsidRPr="005A690C" w:rsidRDefault="008002C5" w:rsidP="007903E5">
            <w:pPr>
              <w:pStyle w:val="HTML"/>
              <w:numPr>
                <w:ilvl w:val="0"/>
                <w:numId w:val="8"/>
              </w:numPr>
              <w:shd w:val="clear" w:color="auto" w:fill="FFFFFF"/>
              <w:rPr>
                <w:color w:val="080808"/>
                <w:sz w:val="20"/>
                <w:szCs w:val="20"/>
                <w:highlight w:val="cyan"/>
              </w:rPr>
            </w:pPr>
            <w:r w:rsidRPr="005A690C">
              <w:rPr>
                <w:rFonts w:ascii="Courier New" w:hAnsi="Courier New" w:hint="eastAsia"/>
                <w:color w:val="067D17"/>
                <w:sz w:val="20"/>
                <w:szCs w:val="20"/>
                <w:highlight w:val="cyan"/>
              </w:rPr>
              <w:t>申请材料路径为</w:t>
            </w:r>
            <w:r w:rsidRPr="005A690C">
              <w:rPr>
                <w:rFonts w:ascii="Courier New" w:hAnsi="Courier New" w:hint="eastAsia"/>
                <w:color w:val="067D17"/>
                <w:sz w:val="20"/>
                <w:szCs w:val="20"/>
                <w:highlight w:val="cyan"/>
              </w:rPr>
              <w:t xml:space="preserve"> </w:t>
            </w:r>
            <w:r w:rsidR="007903E5" w:rsidRPr="007903E5">
              <w:rPr>
                <w:rFonts w:ascii="Courier New" w:hAnsi="Courier New"/>
                <w:color w:val="067D17"/>
                <w:sz w:val="20"/>
                <w:szCs w:val="20"/>
                <w:highlight w:val="cyan"/>
              </w:rPr>
              <w:t>Material</w:t>
            </w:r>
            <w:r w:rsidR="007903E5" w:rsidRPr="005A690C">
              <w:rPr>
                <w:rFonts w:ascii="Courier New" w:hAnsi="Courier New" w:hint="eastAsia"/>
                <w:color w:val="080808"/>
                <w:sz w:val="20"/>
                <w:szCs w:val="20"/>
                <w:highlight w:val="cyan"/>
              </w:rPr>
              <w:t>/</w:t>
            </w:r>
            <w:r w:rsidR="007903E5" w:rsidRPr="005A690C">
              <w:rPr>
                <w:rFonts w:ascii="Courier New" w:hAnsi="Courier New" w:cs="Courier New"/>
                <w:color w:val="067D17"/>
                <w:sz w:val="20"/>
                <w:szCs w:val="20"/>
                <w:highlight w:val="cyan"/>
              </w:rPr>
              <w:t>Structure</w:t>
            </w:r>
            <w:r w:rsidR="007903E5" w:rsidRPr="005A690C">
              <w:rPr>
                <w:rFonts w:hint="eastAsia"/>
                <w:i/>
                <w:iCs/>
                <w:color w:val="8C8C8C"/>
                <w:sz w:val="20"/>
                <w:szCs w:val="20"/>
                <w:highlight w:val="cyan"/>
              </w:rPr>
              <w:t>结构管理工程师</w:t>
            </w:r>
            <w:r w:rsidR="007903E5" w:rsidRPr="005A690C">
              <w:rPr>
                <w:rFonts w:hint="eastAsia"/>
                <w:color w:val="080808"/>
                <w:sz w:val="20"/>
                <w:szCs w:val="20"/>
                <w:highlight w:val="cyan"/>
              </w:rPr>
              <w:t xml:space="preserve"> 取值：order所属上下文的 结构管理工程师；</w:t>
            </w:r>
          </w:p>
          <w:p w14:paraId="43441748" w14:textId="2764C3B5" w:rsidR="007903E5" w:rsidRPr="005A690C" w:rsidRDefault="008002C5" w:rsidP="007903E5">
            <w:pPr>
              <w:pStyle w:val="HTML"/>
              <w:numPr>
                <w:ilvl w:val="0"/>
                <w:numId w:val="8"/>
              </w:numPr>
              <w:shd w:val="clear" w:color="auto" w:fill="FFFFFF"/>
              <w:rPr>
                <w:color w:val="080808"/>
                <w:sz w:val="20"/>
                <w:szCs w:val="20"/>
                <w:highlight w:val="cyan"/>
              </w:rPr>
            </w:pPr>
            <w:r w:rsidRPr="005A690C">
              <w:rPr>
                <w:rFonts w:ascii="Courier New" w:hAnsi="Courier New" w:hint="eastAsia"/>
                <w:color w:val="067D17"/>
                <w:sz w:val="20"/>
                <w:szCs w:val="20"/>
                <w:highlight w:val="cyan"/>
              </w:rPr>
              <w:t>申请材料路径为</w:t>
            </w:r>
            <w:r w:rsidRPr="005A690C">
              <w:rPr>
                <w:rFonts w:ascii="Courier New" w:hAnsi="Courier New" w:hint="eastAsia"/>
                <w:color w:val="067D17"/>
                <w:sz w:val="20"/>
                <w:szCs w:val="20"/>
                <w:highlight w:val="cyan"/>
              </w:rPr>
              <w:t xml:space="preserve"> </w:t>
            </w:r>
            <w:r w:rsidR="007903E5" w:rsidRPr="007903E5">
              <w:rPr>
                <w:rFonts w:ascii="Courier New" w:hAnsi="Courier New"/>
                <w:color w:val="067D17"/>
                <w:sz w:val="20"/>
                <w:szCs w:val="20"/>
                <w:highlight w:val="cyan"/>
              </w:rPr>
              <w:t>Material</w:t>
            </w:r>
            <w:r w:rsidR="007903E5" w:rsidRPr="005A690C">
              <w:rPr>
                <w:rFonts w:ascii="Courier New" w:hAnsi="Courier New" w:hint="eastAsia"/>
                <w:color w:val="080808"/>
                <w:sz w:val="20"/>
                <w:szCs w:val="20"/>
                <w:highlight w:val="cyan"/>
              </w:rPr>
              <w:t>/</w:t>
            </w:r>
            <w:r w:rsidR="007903E5" w:rsidRPr="005A690C">
              <w:rPr>
                <w:rFonts w:ascii="Courier New" w:hAnsi="Courier New" w:cs="Courier New"/>
                <w:color w:val="067D17"/>
                <w:sz w:val="20"/>
                <w:szCs w:val="20"/>
                <w:highlight w:val="cyan"/>
              </w:rPr>
              <w:t xml:space="preserve">PCB_MCAD </w:t>
            </w:r>
            <w:r w:rsidR="007903E5" w:rsidRPr="005A690C">
              <w:rPr>
                <w:rFonts w:hint="eastAsia"/>
                <w:i/>
                <w:iCs/>
                <w:color w:val="8C8C8C"/>
                <w:sz w:val="20"/>
                <w:szCs w:val="20"/>
                <w:highlight w:val="cyan"/>
              </w:rPr>
              <w:t>结构管理工程师</w:t>
            </w:r>
            <w:r w:rsidR="007903E5" w:rsidRPr="005A690C">
              <w:rPr>
                <w:rFonts w:hint="eastAsia"/>
                <w:color w:val="080808"/>
                <w:sz w:val="20"/>
                <w:szCs w:val="20"/>
                <w:highlight w:val="cyan"/>
              </w:rPr>
              <w:t xml:space="preserve"> 取值：order所属上下文的 器件工程师</w:t>
            </w:r>
          </w:p>
          <w:p w14:paraId="5C631A45" w14:textId="1339A4D2" w:rsidR="007903E5" w:rsidRPr="005A690C" w:rsidRDefault="008002C5" w:rsidP="007903E5">
            <w:pPr>
              <w:pStyle w:val="HTML"/>
              <w:numPr>
                <w:ilvl w:val="0"/>
                <w:numId w:val="8"/>
              </w:numPr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  <w:highlight w:val="cyan"/>
              </w:rPr>
            </w:pPr>
            <w:r w:rsidRPr="005A690C">
              <w:rPr>
                <w:rFonts w:ascii="Courier New" w:hAnsi="Courier New" w:hint="eastAsia"/>
                <w:color w:val="067D17"/>
                <w:sz w:val="20"/>
                <w:szCs w:val="20"/>
                <w:highlight w:val="cyan"/>
              </w:rPr>
              <w:t>申请材料路径为</w:t>
            </w:r>
            <w:r w:rsidRPr="005A690C">
              <w:rPr>
                <w:rFonts w:ascii="Courier New" w:hAnsi="Courier New" w:hint="eastAsia"/>
                <w:color w:val="067D17"/>
                <w:sz w:val="20"/>
                <w:szCs w:val="20"/>
                <w:highlight w:val="cyan"/>
              </w:rPr>
              <w:t xml:space="preserve"> </w:t>
            </w:r>
            <w:r w:rsidR="007903E5" w:rsidRPr="007903E5">
              <w:rPr>
                <w:rFonts w:ascii="Courier New" w:hAnsi="Courier New"/>
                <w:color w:val="067D17"/>
                <w:sz w:val="20"/>
                <w:szCs w:val="20"/>
                <w:highlight w:val="cyan"/>
              </w:rPr>
              <w:t>Material</w:t>
            </w:r>
            <w:r w:rsidR="007903E5" w:rsidRPr="005A690C">
              <w:rPr>
                <w:rFonts w:ascii="Courier New" w:hAnsi="Courier New" w:hint="eastAsia"/>
                <w:color w:val="080808"/>
                <w:sz w:val="20"/>
                <w:szCs w:val="20"/>
                <w:highlight w:val="cyan"/>
              </w:rPr>
              <w:t>/</w:t>
            </w:r>
            <w:r w:rsidR="007903E5" w:rsidRPr="005A690C">
              <w:rPr>
                <w:rFonts w:ascii="Courier New" w:hAnsi="Courier New" w:cs="Courier New"/>
                <w:color w:val="067D17"/>
                <w:sz w:val="20"/>
                <w:szCs w:val="20"/>
                <w:highlight w:val="cyan"/>
              </w:rPr>
              <w:t xml:space="preserve"> Packaging </w:t>
            </w:r>
            <w:r w:rsidR="007903E5" w:rsidRPr="005A690C">
              <w:rPr>
                <w:rFonts w:hint="eastAsia"/>
                <w:i/>
                <w:iCs/>
                <w:color w:val="8C8C8C"/>
                <w:sz w:val="20"/>
                <w:szCs w:val="20"/>
                <w:highlight w:val="cyan"/>
              </w:rPr>
              <w:t>结构管理工程师</w:t>
            </w:r>
            <w:r w:rsidR="007903E5" w:rsidRPr="005A690C">
              <w:rPr>
                <w:rFonts w:hint="eastAsia"/>
                <w:color w:val="080808"/>
                <w:sz w:val="20"/>
                <w:szCs w:val="20"/>
                <w:highlight w:val="cyan"/>
              </w:rPr>
              <w:t xml:space="preserve"> 取值：order所属上下文的 包装工程师</w:t>
            </w:r>
          </w:p>
          <w:p w14:paraId="34F96E75" w14:textId="5F21F594" w:rsidR="001C4CEC" w:rsidRPr="00CA0FFD" w:rsidRDefault="006F5FBD" w:rsidP="001C4CEC">
            <w:pPr>
              <w:pStyle w:val="HTML"/>
              <w:shd w:val="clear" w:color="auto" w:fill="FFFFFF"/>
              <w:rPr>
                <w:color w:val="080808"/>
                <w:sz w:val="20"/>
                <w:szCs w:val="20"/>
              </w:rPr>
            </w:pPr>
            <w:r w:rsidRPr="005A690C">
              <w:rPr>
                <w:rFonts w:ascii="Courier New" w:hAnsi="Courier New" w:cs="Courier New" w:hint="eastAsia"/>
                <w:color w:val="080808"/>
                <w:sz w:val="20"/>
                <w:szCs w:val="20"/>
                <w:highlight w:val="cyan"/>
              </w:rPr>
              <w:t>（</w:t>
            </w:r>
            <w:r w:rsidRPr="005A690C">
              <w:rPr>
                <w:rFonts w:ascii="Courier New" w:hAnsi="Courier New" w:cs="Courier New" w:hint="eastAsia"/>
                <w:color w:val="080808"/>
                <w:sz w:val="20"/>
                <w:szCs w:val="20"/>
                <w:highlight w:val="cyan"/>
              </w:rPr>
              <w:t>2</w:t>
            </w:r>
            <w:r w:rsidRPr="005A690C">
              <w:rPr>
                <w:rFonts w:ascii="Courier New" w:hAnsi="Courier New" w:cs="Courier New" w:hint="eastAsia"/>
                <w:color w:val="080808"/>
                <w:sz w:val="20"/>
                <w:szCs w:val="20"/>
                <w:highlight w:val="cyan"/>
              </w:rPr>
              <w:t>）</w:t>
            </w:r>
            <w:r w:rsidR="001C4CEC" w:rsidRPr="005A690C">
              <w:rPr>
                <w:rFonts w:ascii="Courier New" w:hAnsi="Courier New" w:cs="Courier New" w:hint="eastAsia"/>
                <w:color w:val="080808"/>
                <w:sz w:val="20"/>
                <w:szCs w:val="20"/>
                <w:highlight w:val="cyan"/>
              </w:rPr>
              <w:t>资源工程师</w:t>
            </w:r>
            <w:r w:rsidR="001C4CEC" w:rsidRPr="005A690C">
              <w:rPr>
                <w:rFonts w:ascii="Courier New" w:hAnsi="Courier New" w:cs="Courier New" w:hint="eastAsia"/>
                <w:color w:val="080808"/>
                <w:sz w:val="20"/>
                <w:szCs w:val="20"/>
                <w:highlight w:val="cyan"/>
              </w:rPr>
              <w:t xml:space="preserve"> </w:t>
            </w:r>
            <w:r w:rsidR="001C4CEC" w:rsidRPr="005A690C">
              <w:rPr>
                <w:rFonts w:ascii="Courier New" w:hAnsi="Courier New" w:cs="Courier New" w:hint="eastAsia"/>
                <w:color w:val="080808"/>
                <w:sz w:val="20"/>
                <w:szCs w:val="20"/>
                <w:highlight w:val="cyan"/>
              </w:rPr>
              <w:t>直接取</w:t>
            </w:r>
            <w:r w:rsidR="001C4CEC" w:rsidRPr="005A690C">
              <w:rPr>
                <w:rFonts w:hint="eastAsia"/>
                <w:color w:val="080808"/>
                <w:sz w:val="20"/>
                <w:szCs w:val="20"/>
                <w:highlight w:val="cyan"/>
              </w:rPr>
              <w:t>order所属上下文的 资源工程师</w:t>
            </w:r>
          </w:p>
          <w:p w14:paraId="6B79B55A" w14:textId="53ED7C04" w:rsidR="001C4CEC" w:rsidRPr="007903E5" w:rsidRDefault="001C4CEC" w:rsidP="001C4CEC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8BB8390" wp14:editId="33AA998A">
                  <wp:extent cx="2260438" cy="2315871"/>
                  <wp:effectExtent l="0" t="0" r="6985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3138" cy="2328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5AF2D2" w14:textId="77777777" w:rsidR="008F3B6F" w:rsidRDefault="008F3B6F" w:rsidP="008F3B6F"/>
    <w:p w14:paraId="7E222CC4" w14:textId="01C803E2" w:rsidR="008F3B6F" w:rsidRDefault="008F3B6F" w:rsidP="008F3B6F">
      <w:pPr>
        <w:rPr>
          <w:rFonts w:ascii="微软雅黑" w:hAnsi="微软雅黑"/>
          <w:sz w:val="18"/>
          <w:szCs w:val="18"/>
        </w:rPr>
      </w:pPr>
      <w:r w:rsidRPr="00873DFC">
        <w:rPr>
          <w:rFonts w:ascii="微软雅黑" w:hAnsi="微软雅黑" w:hint="eastAsia"/>
          <w:sz w:val="18"/>
          <w:szCs w:val="18"/>
          <w:highlight w:val="cyan"/>
        </w:rPr>
        <w:t>任务列表和路由说明如下：</w:t>
      </w:r>
      <w:r w:rsidR="007903E5">
        <w:rPr>
          <w:rFonts w:ascii="微软雅黑" w:hAnsi="微软雅黑"/>
          <w:sz w:val="18"/>
          <w:szCs w:val="18"/>
        </w:rPr>
        <w:t xml:space="preserve"> </w:t>
      </w:r>
    </w:p>
    <w:p w14:paraId="001C4A2D" w14:textId="77777777" w:rsidR="008F3B6F" w:rsidRPr="00873DFC" w:rsidRDefault="008F3B6F" w:rsidP="008F3B6F"/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1980"/>
        <w:gridCol w:w="1417"/>
        <w:gridCol w:w="3686"/>
        <w:gridCol w:w="2693"/>
      </w:tblGrid>
      <w:tr w:rsidR="008F3B6F" w14:paraId="02FD3130" w14:textId="77777777" w:rsidTr="001C4CEC"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58565446" w14:textId="77777777" w:rsidR="008F3B6F" w:rsidRDefault="008F3B6F" w:rsidP="0097241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任务名称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02EBD68E" w14:textId="77777777" w:rsidR="008F3B6F" w:rsidRDefault="008F3B6F" w:rsidP="0097241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流程角色</w:t>
            </w:r>
          </w:p>
        </w:tc>
        <w:tc>
          <w:tcPr>
            <w:tcW w:w="3686" w:type="dxa"/>
            <w:shd w:val="clear" w:color="auto" w:fill="BFBFBF" w:themeFill="background1" w:themeFillShade="BF"/>
            <w:vAlign w:val="center"/>
          </w:tcPr>
          <w:p w14:paraId="2C92AE46" w14:textId="77777777" w:rsidR="008F3B6F" w:rsidRDefault="008F3B6F" w:rsidP="0097241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默认取值规则</w:t>
            </w:r>
          </w:p>
        </w:tc>
        <w:tc>
          <w:tcPr>
            <w:tcW w:w="2693" w:type="dxa"/>
            <w:shd w:val="clear" w:color="auto" w:fill="BFBFBF" w:themeFill="background1" w:themeFillShade="BF"/>
            <w:vAlign w:val="center"/>
          </w:tcPr>
          <w:p w14:paraId="12347F1D" w14:textId="77777777" w:rsidR="008F3B6F" w:rsidRDefault="008F3B6F" w:rsidP="0097241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路由</w:t>
            </w:r>
          </w:p>
        </w:tc>
      </w:tr>
      <w:tr w:rsidR="008F3B6F" w14:paraId="632EE223" w14:textId="77777777" w:rsidTr="001C4CEC">
        <w:tc>
          <w:tcPr>
            <w:tcW w:w="1980" w:type="dxa"/>
            <w:vAlign w:val="center"/>
          </w:tcPr>
          <w:p w14:paraId="4654B403" w14:textId="77777777" w:rsidR="008F3B6F" w:rsidRDefault="008F3B6F" w:rsidP="0097241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提交/重新提交</w:t>
            </w:r>
          </w:p>
        </w:tc>
        <w:tc>
          <w:tcPr>
            <w:tcW w:w="1417" w:type="dxa"/>
            <w:vAlign w:val="center"/>
          </w:tcPr>
          <w:p w14:paraId="3A8AAC10" w14:textId="77777777" w:rsidR="008F3B6F" w:rsidRDefault="008F3B6F" w:rsidP="00972416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提交者</w:t>
            </w:r>
          </w:p>
        </w:tc>
        <w:tc>
          <w:tcPr>
            <w:tcW w:w="3686" w:type="dxa"/>
            <w:vAlign w:val="center"/>
          </w:tcPr>
          <w:p w14:paraId="74F7AB8A" w14:textId="02A8BAD1" w:rsidR="008F3B6F" w:rsidRPr="005A690C" w:rsidRDefault="001C4CEC" w:rsidP="00972416">
            <w:pPr>
              <w:rPr>
                <w:rFonts w:ascii="微软雅黑" w:hAnsi="微软雅黑"/>
                <w:sz w:val="18"/>
                <w:szCs w:val="18"/>
                <w:highlight w:val="cyan"/>
              </w:rPr>
            </w:pPr>
            <w:r w:rsidRPr="005A690C">
              <w:rPr>
                <w:rFonts w:ascii="微软雅黑" w:hAnsi="微软雅黑" w:hint="eastAsia"/>
                <w:sz w:val="18"/>
                <w:szCs w:val="18"/>
                <w:highlight w:val="cyan"/>
              </w:rPr>
              <w:t>创建者</w:t>
            </w:r>
          </w:p>
        </w:tc>
        <w:tc>
          <w:tcPr>
            <w:tcW w:w="2693" w:type="dxa"/>
            <w:vAlign w:val="center"/>
          </w:tcPr>
          <w:p w14:paraId="5C7CC325" w14:textId="77777777" w:rsidR="008F3B6F" w:rsidRPr="00873DFC" w:rsidRDefault="008F3B6F" w:rsidP="00972416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873DFC">
              <w:rPr>
                <w:rFonts w:ascii="微软雅黑" w:hAnsi="微软雅黑" w:hint="eastAsia"/>
                <w:sz w:val="18"/>
                <w:szCs w:val="18"/>
              </w:rPr>
              <w:t>提交</w:t>
            </w:r>
          </w:p>
          <w:p w14:paraId="39573F94" w14:textId="77777777" w:rsidR="008F3B6F" w:rsidRPr="00873DFC" w:rsidRDefault="008F3B6F" w:rsidP="00972416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873DFC">
              <w:rPr>
                <w:rFonts w:ascii="微软雅黑" w:hAnsi="微软雅黑" w:hint="eastAsia"/>
                <w:sz w:val="18"/>
                <w:szCs w:val="18"/>
              </w:rPr>
              <w:t>取消</w:t>
            </w:r>
          </w:p>
        </w:tc>
      </w:tr>
      <w:tr w:rsidR="008F3B6F" w14:paraId="0C640FEF" w14:textId="77777777" w:rsidTr="001C4CEC">
        <w:tc>
          <w:tcPr>
            <w:tcW w:w="1980" w:type="dxa"/>
            <w:vAlign w:val="center"/>
          </w:tcPr>
          <w:p w14:paraId="18A63C99" w14:textId="77777777" w:rsidR="008F3B6F" w:rsidRDefault="008F3B6F" w:rsidP="0097241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选型评估与推荐</w:t>
            </w:r>
          </w:p>
        </w:tc>
        <w:tc>
          <w:tcPr>
            <w:tcW w:w="1417" w:type="dxa"/>
            <w:vAlign w:val="center"/>
          </w:tcPr>
          <w:p w14:paraId="3C6F71EE" w14:textId="77777777" w:rsidR="008F3B6F" w:rsidRDefault="008F3B6F" w:rsidP="00972416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结构管理工程师</w:t>
            </w:r>
          </w:p>
        </w:tc>
        <w:tc>
          <w:tcPr>
            <w:tcW w:w="3686" w:type="dxa"/>
          </w:tcPr>
          <w:p w14:paraId="5A836481" w14:textId="77777777" w:rsidR="008F3B6F" w:rsidRPr="005A690C" w:rsidRDefault="001C4CEC" w:rsidP="00972416">
            <w:pPr>
              <w:rPr>
                <w:rFonts w:ascii="微软雅黑" w:hAnsi="微软雅黑"/>
                <w:sz w:val="18"/>
                <w:szCs w:val="18"/>
                <w:highlight w:val="cyan"/>
              </w:rPr>
            </w:pPr>
            <w:r w:rsidRPr="005A690C">
              <w:rPr>
                <w:rFonts w:ascii="微软雅黑" w:hAnsi="微软雅黑" w:hint="eastAsia"/>
                <w:sz w:val="18"/>
                <w:szCs w:val="18"/>
                <w:highlight w:val="cyan"/>
              </w:rPr>
              <w:t>根据用户所选择的材料类型：</w:t>
            </w:r>
          </w:p>
          <w:p w14:paraId="7A372F1B" w14:textId="45B5FA37" w:rsidR="001C4CEC" w:rsidRPr="005A690C" w:rsidRDefault="001C4CEC" w:rsidP="001C4CEC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微软雅黑" w:hAnsi="微软雅黑"/>
                <w:sz w:val="18"/>
                <w:szCs w:val="18"/>
                <w:highlight w:val="cyan"/>
              </w:rPr>
            </w:pPr>
            <w:r w:rsidRPr="005A690C">
              <w:rPr>
                <w:rFonts w:ascii="微软雅黑" w:hAnsi="微软雅黑" w:hint="eastAsia"/>
                <w:sz w:val="18"/>
                <w:szCs w:val="18"/>
                <w:highlight w:val="cyan"/>
              </w:rPr>
              <w:t>结构：取存储库</w:t>
            </w:r>
            <w:r w:rsidRPr="005A690C">
              <w:rPr>
                <w:rFonts w:ascii="微软雅黑" w:hAnsi="微软雅黑" w:hint="eastAsia"/>
                <w:sz w:val="18"/>
                <w:szCs w:val="18"/>
                <w:highlight w:val="cyan"/>
              </w:rPr>
              <w:t xml:space="preserve"> </w:t>
            </w:r>
            <w:r w:rsidRPr="005A690C">
              <w:rPr>
                <w:rFonts w:ascii="Segoe UI" w:hAnsi="Segoe UI" w:cs="Segoe UI"/>
                <w:color w:val="464646"/>
                <w:sz w:val="17"/>
                <w:szCs w:val="17"/>
                <w:highlight w:val="cyan"/>
                <w:shd w:val="clear" w:color="auto" w:fill="FFFFFF"/>
              </w:rPr>
              <w:t xml:space="preserve">Utility Lib </w:t>
            </w:r>
            <w:r w:rsidRPr="005A690C">
              <w:rPr>
                <w:rFonts w:ascii="Segoe UI" w:hAnsi="Segoe UI" w:cs="Segoe UI" w:hint="eastAsia"/>
                <w:color w:val="464646"/>
                <w:sz w:val="17"/>
                <w:szCs w:val="17"/>
                <w:highlight w:val="cyan"/>
                <w:shd w:val="clear" w:color="auto" w:fill="FFFFFF"/>
              </w:rPr>
              <w:t>团队角色“</w:t>
            </w:r>
            <w:r w:rsidRPr="005A690C">
              <w:rPr>
                <w:rFonts w:hint="eastAsia"/>
                <w:color w:val="080808"/>
                <w:sz w:val="20"/>
                <w:szCs w:val="20"/>
                <w:highlight w:val="cyan"/>
              </w:rPr>
              <w:t>结构管理工程师</w:t>
            </w:r>
            <w:r w:rsidRPr="005A690C">
              <w:rPr>
                <w:rFonts w:ascii="Segoe UI" w:hAnsi="Segoe UI" w:cs="Segoe UI" w:hint="eastAsia"/>
                <w:color w:val="464646"/>
                <w:sz w:val="17"/>
                <w:szCs w:val="17"/>
                <w:highlight w:val="cyan"/>
                <w:shd w:val="clear" w:color="auto" w:fill="FFFFFF"/>
              </w:rPr>
              <w:t>”</w:t>
            </w:r>
          </w:p>
          <w:p w14:paraId="5D7C5616" w14:textId="6F8C3609" w:rsidR="001C4CEC" w:rsidRPr="005A690C" w:rsidRDefault="001C4CEC" w:rsidP="001C4CEC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微软雅黑" w:hAnsi="微软雅黑"/>
                <w:sz w:val="18"/>
                <w:szCs w:val="18"/>
                <w:highlight w:val="cyan"/>
              </w:rPr>
            </w:pPr>
            <w:r w:rsidRPr="005A690C">
              <w:rPr>
                <w:rFonts w:ascii="微软雅黑" w:hAnsi="微软雅黑" w:hint="eastAsia"/>
                <w:sz w:val="18"/>
                <w:szCs w:val="18"/>
                <w:highlight w:val="cyan"/>
              </w:rPr>
              <w:t>PCB</w:t>
            </w:r>
            <w:r w:rsidRPr="005A690C">
              <w:rPr>
                <w:rFonts w:ascii="微软雅黑" w:hAnsi="微软雅黑" w:hint="eastAsia"/>
                <w:sz w:val="18"/>
                <w:szCs w:val="18"/>
                <w:highlight w:val="cyan"/>
              </w:rPr>
              <w:t>：取存储库</w:t>
            </w:r>
            <w:r w:rsidRPr="005A690C">
              <w:rPr>
                <w:rFonts w:ascii="微软雅黑" w:hAnsi="微软雅黑" w:hint="eastAsia"/>
                <w:sz w:val="18"/>
                <w:szCs w:val="18"/>
                <w:highlight w:val="cyan"/>
              </w:rPr>
              <w:t xml:space="preserve"> </w:t>
            </w:r>
            <w:r w:rsidRPr="005A690C">
              <w:rPr>
                <w:rFonts w:ascii="Segoe UI" w:hAnsi="Segoe UI" w:cs="Segoe UI"/>
                <w:color w:val="464646"/>
                <w:sz w:val="17"/>
                <w:szCs w:val="17"/>
                <w:highlight w:val="cyan"/>
                <w:shd w:val="clear" w:color="auto" w:fill="FFFFFF"/>
              </w:rPr>
              <w:t xml:space="preserve">Utility Lib </w:t>
            </w:r>
            <w:r w:rsidRPr="005A690C">
              <w:rPr>
                <w:rFonts w:ascii="Segoe UI" w:hAnsi="Segoe UI" w:cs="Segoe UI" w:hint="eastAsia"/>
                <w:color w:val="464646"/>
                <w:sz w:val="17"/>
                <w:szCs w:val="17"/>
                <w:highlight w:val="cyan"/>
                <w:shd w:val="clear" w:color="auto" w:fill="FFFFFF"/>
              </w:rPr>
              <w:t>团队角色“器</w:t>
            </w:r>
            <w:r w:rsidRPr="005A690C">
              <w:rPr>
                <w:rFonts w:ascii="Segoe UI" w:hAnsi="Segoe UI" w:cs="Segoe UI" w:hint="eastAsia"/>
                <w:color w:val="464646"/>
                <w:sz w:val="17"/>
                <w:szCs w:val="17"/>
                <w:highlight w:val="cyan"/>
                <w:shd w:val="clear" w:color="auto" w:fill="FFFFFF"/>
              </w:rPr>
              <w:lastRenderedPageBreak/>
              <w:t>件</w:t>
            </w:r>
            <w:r w:rsidRPr="005A690C">
              <w:rPr>
                <w:rFonts w:hint="eastAsia"/>
                <w:color w:val="080808"/>
                <w:sz w:val="20"/>
                <w:szCs w:val="20"/>
                <w:highlight w:val="cyan"/>
              </w:rPr>
              <w:t>工程师</w:t>
            </w:r>
            <w:r w:rsidRPr="005A690C">
              <w:rPr>
                <w:rFonts w:ascii="Segoe UI" w:hAnsi="Segoe UI" w:cs="Segoe UI" w:hint="eastAsia"/>
                <w:color w:val="464646"/>
                <w:sz w:val="17"/>
                <w:szCs w:val="17"/>
                <w:highlight w:val="cyan"/>
                <w:shd w:val="clear" w:color="auto" w:fill="FFFFFF"/>
              </w:rPr>
              <w:t>”</w:t>
            </w:r>
          </w:p>
          <w:p w14:paraId="1A7281B8" w14:textId="76D1FBD6" w:rsidR="001C4CEC" w:rsidRPr="005A690C" w:rsidRDefault="001C4CEC" w:rsidP="001C4CEC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="微软雅黑" w:hAnsi="微软雅黑"/>
                <w:sz w:val="18"/>
                <w:szCs w:val="18"/>
                <w:highlight w:val="cyan"/>
              </w:rPr>
            </w:pPr>
            <w:r w:rsidRPr="005A690C">
              <w:rPr>
                <w:rFonts w:ascii="微软雅黑" w:hAnsi="微软雅黑" w:hint="eastAsia"/>
                <w:sz w:val="18"/>
                <w:szCs w:val="18"/>
                <w:highlight w:val="cyan"/>
              </w:rPr>
              <w:t>包装：取存储库</w:t>
            </w:r>
            <w:r w:rsidRPr="005A690C">
              <w:rPr>
                <w:rFonts w:ascii="微软雅黑" w:hAnsi="微软雅黑" w:hint="eastAsia"/>
                <w:sz w:val="18"/>
                <w:szCs w:val="18"/>
                <w:highlight w:val="cyan"/>
              </w:rPr>
              <w:t xml:space="preserve"> </w:t>
            </w:r>
            <w:r w:rsidRPr="005A690C">
              <w:rPr>
                <w:rFonts w:ascii="Segoe UI" w:hAnsi="Segoe UI" w:cs="Segoe UI"/>
                <w:color w:val="464646"/>
                <w:sz w:val="17"/>
                <w:szCs w:val="17"/>
                <w:highlight w:val="cyan"/>
                <w:shd w:val="clear" w:color="auto" w:fill="FFFFFF"/>
              </w:rPr>
              <w:t xml:space="preserve">Utility Lib </w:t>
            </w:r>
            <w:r w:rsidRPr="005A690C">
              <w:rPr>
                <w:rFonts w:ascii="Segoe UI" w:hAnsi="Segoe UI" w:cs="Segoe UI" w:hint="eastAsia"/>
                <w:color w:val="464646"/>
                <w:sz w:val="17"/>
                <w:szCs w:val="17"/>
                <w:highlight w:val="cyan"/>
                <w:shd w:val="clear" w:color="auto" w:fill="FFFFFF"/>
              </w:rPr>
              <w:t>团队角色“</w:t>
            </w:r>
            <w:r w:rsidRPr="005A690C">
              <w:rPr>
                <w:rFonts w:hint="eastAsia"/>
                <w:color w:val="080808"/>
                <w:sz w:val="20"/>
                <w:szCs w:val="20"/>
                <w:highlight w:val="cyan"/>
              </w:rPr>
              <w:t>包装管理工程师</w:t>
            </w:r>
            <w:r w:rsidRPr="005A690C">
              <w:rPr>
                <w:rFonts w:ascii="Segoe UI" w:hAnsi="Segoe UI" w:cs="Segoe UI" w:hint="eastAsia"/>
                <w:color w:val="464646"/>
                <w:sz w:val="17"/>
                <w:szCs w:val="17"/>
                <w:highlight w:val="cyan"/>
                <w:shd w:val="clear" w:color="auto" w:fill="FFFFFF"/>
              </w:rPr>
              <w:t>”</w:t>
            </w:r>
          </w:p>
        </w:tc>
        <w:tc>
          <w:tcPr>
            <w:tcW w:w="2693" w:type="dxa"/>
            <w:vAlign w:val="center"/>
          </w:tcPr>
          <w:p w14:paraId="35E7238C" w14:textId="77777777" w:rsidR="008F3B6F" w:rsidRPr="001025E0" w:rsidRDefault="008F3B6F" w:rsidP="00972416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1025E0">
              <w:rPr>
                <w:rFonts w:ascii="微软雅黑" w:hAnsi="微软雅黑" w:hint="eastAsia"/>
                <w:sz w:val="18"/>
                <w:szCs w:val="18"/>
              </w:rPr>
              <w:lastRenderedPageBreak/>
              <w:t>提交</w:t>
            </w:r>
          </w:p>
          <w:p w14:paraId="7F4B7212" w14:textId="77777777" w:rsidR="008F3B6F" w:rsidRPr="001025E0" w:rsidRDefault="008F3B6F" w:rsidP="00972416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1025E0">
              <w:rPr>
                <w:rFonts w:ascii="微软雅黑" w:hAnsi="微软雅黑" w:hint="eastAsia"/>
                <w:sz w:val="18"/>
                <w:szCs w:val="18"/>
              </w:rPr>
              <w:t>驳回</w:t>
            </w:r>
          </w:p>
        </w:tc>
      </w:tr>
      <w:tr w:rsidR="008F3B6F" w14:paraId="228B1B8E" w14:textId="77777777" w:rsidTr="001C4CEC">
        <w:tc>
          <w:tcPr>
            <w:tcW w:w="1980" w:type="dxa"/>
            <w:vAlign w:val="center"/>
          </w:tcPr>
          <w:p w14:paraId="75C3ECCF" w14:textId="77777777" w:rsidR="008F3B6F" w:rsidRDefault="008F3B6F" w:rsidP="0097241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材料选型确认</w:t>
            </w:r>
          </w:p>
        </w:tc>
        <w:tc>
          <w:tcPr>
            <w:tcW w:w="1417" w:type="dxa"/>
            <w:vAlign w:val="center"/>
          </w:tcPr>
          <w:p w14:paraId="7860A8BF" w14:textId="77777777" w:rsidR="008F3B6F" w:rsidRDefault="008F3B6F" w:rsidP="00972416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提交者</w:t>
            </w:r>
          </w:p>
        </w:tc>
        <w:tc>
          <w:tcPr>
            <w:tcW w:w="3686" w:type="dxa"/>
          </w:tcPr>
          <w:p w14:paraId="2F36A8CA" w14:textId="3C330B59" w:rsidR="008F3B6F" w:rsidRPr="005A690C" w:rsidRDefault="001C4CEC" w:rsidP="00972416">
            <w:pPr>
              <w:rPr>
                <w:rFonts w:ascii="微软雅黑" w:hAnsi="微软雅黑"/>
                <w:sz w:val="18"/>
                <w:szCs w:val="18"/>
                <w:highlight w:val="cyan"/>
              </w:rPr>
            </w:pPr>
            <w:r w:rsidRPr="005A690C">
              <w:rPr>
                <w:rFonts w:ascii="微软雅黑" w:hAnsi="微软雅黑" w:hint="eastAsia"/>
                <w:color w:val="FF0000"/>
                <w:sz w:val="18"/>
                <w:szCs w:val="18"/>
                <w:highlight w:val="cyan"/>
              </w:rPr>
              <w:t>创建者</w:t>
            </w:r>
          </w:p>
        </w:tc>
        <w:tc>
          <w:tcPr>
            <w:tcW w:w="2693" w:type="dxa"/>
            <w:vAlign w:val="center"/>
          </w:tcPr>
          <w:p w14:paraId="5EF61B88" w14:textId="77777777" w:rsidR="008F3B6F" w:rsidRDefault="008F3B6F" w:rsidP="00972416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无</w:t>
            </w:r>
          </w:p>
        </w:tc>
      </w:tr>
      <w:tr w:rsidR="008F3B6F" w14:paraId="3DB5F497" w14:textId="77777777" w:rsidTr="001C4CEC">
        <w:tc>
          <w:tcPr>
            <w:tcW w:w="1980" w:type="dxa"/>
            <w:vAlign w:val="center"/>
          </w:tcPr>
          <w:p w14:paraId="4DACE6AF" w14:textId="77777777" w:rsidR="008F3B6F" w:rsidRDefault="008F3B6F" w:rsidP="0097241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成本对比与分析</w:t>
            </w:r>
          </w:p>
        </w:tc>
        <w:tc>
          <w:tcPr>
            <w:tcW w:w="1417" w:type="dxa"/>
            <w:vAlign w:val="center"/>
          </w:tcPr>
          <w:p w14:paraId="7D1AA814" w14:textId="77777777" w:rsidR="008F3B6F" w:rsidRDefault="008F3B6F" w:rsidP="00972416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资源工程师</w:t>
            </w:r>
          </w:p>
        </w:tc>
        <w:tc>
          <w:tcPr>
            <w:tcW w:w="3686" w:type="dxa"/>
          </w:tcPr>
          <w:p w14:paraId="02AF05AC" w14:textId="481159D9" w:rsidR="008F3B6F" w:rsidRPr="005A690C" w:rsidRDefault="001C4CEC" w:rsidP="00972416">
            <w:pPr>
              <w:rPr>
                <w:rFonts w:ascii="微软雅黑" w:hAnsi="微软雅黑"/>
                <w:sz w:val="18"/>
                <w:szCs w:val="18"/>
                <w:highlight w:val="cyan"/>
              </w:rPr>
            </w:pPr>
            <w:r w:rsidRPr="005A690C">
              <w:rPr>
                <w:rFonts w:ascii="Courier New" w:hAnsi="Courier New" w:cs="Courier New" w:hint="eastAsia"/>
                <w:color w:val="080808"/>
                <w:sz w:val="20"/>
                <w:szCs w:val="20"/>
                <w:highlight w:val="cyan"/>
              </w:rPr>
              <w:t>直接取</w:t>
            </w:r>
            <w:r w:rsidRPr="005A690C">
              <w:rPr>
                <w:rFonts w:hint="eastAsia"/>
                <w:color w:val="080808"/>
                <w:sz w:val="20"/>
                <w:szCs w:val="20"/>
                <w:highlight w:val="cyan"/>
              </w:rPr>
              <w:t>order</w:t>
            </w:r>
            <w:r w:rsidRPr="005A690C">
              <w:rPr>
                <w:rFonts w:hint="eastAsia"/>
                <w:color w:val="080808"/>
                <w:sz w:val="20"/>
                <w:szCs w:val="20"/>
                <w:highlight w:val="cyan"/>
              </w:rPr>
              <w:t>所属上下文的</w:t>
            </w:r>
            <w:r w:rsidRPr="005A690C">
              <w:rPr>
                <w:rFonts w:hint="eastAsia"/>
                <w:color w:val="080808"/>
                <w:sz w:val="20"/>
                <w:szCs w:val="20"/>
                <w:highlight w:val="cyan"/>
              </w:rPr>
              <w:t xml:space="preserve"> </w:t>
            </w:r>
            <w:r w:rsidRPr="005A690C">
              <w:rPr>
                <w:rFonts w:hint="eastAsia"/>
                <w:color w:val="080808"/>
                <w:sz w:val="20"/>
                <w:szCs w:val="20"/>
                <w:highlight w:val="cyan"/>
              </w:rPr>
              <w:t>资源工程师</w:t>
            </w:r>
          </w:p>
        </w:tc>
        <w:tc>
          <w:tcPr>
            <w:tcW w:w="2693" w:type="dxa"/>
            <w:vAlign w:val="center"/>
          </w:tcPr>
          <w:p w14:paraId="0F795B73" w14:textId="77777777" w:rsidR="008F3B6F" w:rsidRDefault="008F3B6F" w:rsidP="00972416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无</w:t>
            </w:r>
          </w:p>
        </w:tc>
      </w:tr>
      <w:tr w:rsidR="008F3B6F" w14:paraId="422014F2" w14:textId="77777777" w:rsidTr="001C4CEC">
        <w:tc>
          <w:tcPr>
            <w:tcW w:w="1980" w:type="dxa"/>
            <w:vAlign w:val="center"/>
          </w:tcPr>
          <w:p w14:paraId="08751CFA" w14:textId="77777777" w:rsidR="008F3B6F" w:rsidRDefault="008F3B6F" w:rsidP="00972416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材料送样与测试</w:t>
            </w:r>
          </w:p>
        </w:tc>
        <w:tc>
          <w:tcPr>
            <w:tcW w:w="1417" w:type="dxa"/>
            <w:vAlign w:val="center"/>
          </w:tcPr>
          <w:p w14:paraId="0FE54750" w14:textId="77777777" w:rsidR="008F3B6F" w:rsidRDefault="008F3B6F" w:rsidP="00972416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结构管理工程师</w:t>
            </w:r>
          </w:p>
        </w:tc>
        <w:tc>
          <w:tcPr>
            <w:tcW w:w="3686" w:type="dxa"/>
          </w:tcPr>
          <w:p w14:paraId="69ED8D25" w14:textId="3F34119E" w:rsidR="008F3B6F" w:rsidRPr="005A690C" w:rsidRDefault="00F87CCE" w:rsidP="00972416">
            <w:pPr>
              <w:rPr>
                <w:rFonts w:ascii="微软雅黑" w:hAnsi="微软雅黑"/>
                <w:sz w:val="18"/>
                <w:szCs w:val="18"/>
                <w:highlight w:val="cyan"/>
              </w:rPr>
            </w:pPr>
            <w:r w:rsidRPr="005A690C">
              <w:rPr>
                <w:rFonts w:ascii="微软雅黑" w:hAnsi="微软雅黑" w:hint="eastAsia"/>
                <w:sz w:val="18"/>
                <w:szCs w:val="18"/>
                <w:highlight w:val="cyan"/>
              </w:rPr>
              <w:t>同任务“选型评估与推荐”</w:t>
            </w:r>
          </w:p>
        </w:tc>
        <w:tc>
          <w:tcPr>
            <w:tcW w:w="2693" w:type="dxa"/>
            <w:vAlign w:val="center"/>
          </w:tcPr>
          <w:p w14:paraId="594CB069" w14:textId="77777777" w:rsidR="008F3B6F" w:rsidRPr="001025E0" w:rsidRDefault="008F3B6F" w:rsidP="00972416">
            <w:pPr>
              <w:pStyle w:val="a9"/>
              <w:numPr>
                <w:ilvl w:val="0"/>
                <w:numId w:val="6"/>
              </w:numPr>
              <w:ind w:firstLineChars="0"/>
              <w:jc w:val="left"/>
              <w:rPr>
                <w:rFonts w:ascii="微软雅黑" w:hAnsi="微软雅黑"/>
                <w:sz w:val="18"/>
                <w:szCs w:val="18"/>
              </w:rPr>
            </w:pPr>
            <w:r w:rsidRPr="001025E0">
              <w:rPr>
                <w:rFonts w:ascii="微软雅黑" w:hAnsi="微软雅黑" w:hint="eastAsia"/>
                <w:sz w:val="18"/>
                <w:szCs w:val="18"/>
              </w:rPr>
              <w:t>提交</w:t>
            </w:r>
          </w:p>
          <w:p w14:paraId="6E18A287" w14:textId="77777777" w:rsidR="008F3B6F" w:rsidRPr="00A9512D" w:rsidRDefault="008F3B6F" w:rsidP="00972416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微软雅黑" w:hAnsi="微软雅黑"/>
                <w:sz w:val="18"/>
                <w:szCs w:val="18"/>
              </w:rPr>
            </w:pPr>
            <w:r w:rsidRPr="00A9512D">
              <w:rPr>
                <w:rFonts w:ascii="微软雅黑" w:hAnsi="微软雅黑" w:hint="eastAsia"/>
                <w:sz w:val="18"/>
                <w:szCs w:val="18"/>
              </w:rPr>
              <w:t>驳回</w:t>
            </w:r>
          </w:p>
        </w:tc>
      </w:tr>
    </w:tbl>
    <w:p w14:paraId="63D06426" w14:textId="77777777" w:rsidR="008F3B6F" w:rsidRDefault="008F3B6F" w:rsidP="008F3B6F"/>
    <w:p w14:paraId="4C9EF6A5" w14:textId="77777777" w:rsidR="008F3B6F" w:rsidRPr="00873DFC" w:rsidRDefault="008F3B6F" w:rsidP="008F3B6F"/>
    <w:p w14:paraId="096906EA" w14:textId="77777777" w:rsidR="008F3B6F" w:rsidRDefault="008F3B6F" w:rsidP="008F3B6F">
      <w:pPr>
        <w:pStyle w:val="2"/>
        <w:spacing w:before="156" w:after="156"/>
      </w:pPr>
      <w:bookmarkStart w:id="9" w:name="_Toc90992873"/>
      <w:r>
        <w:rPr>
          <w:rFonts w:hint="eastAsia"/>
        </w:rPr>
        <w:t>选型评估与推荐</w:t>
      </w:r>
      <w:bookmarkEnd w:id="9"/>
    </w:p>
    <w:p w14:paraId="1D3AF2DC" w14:textId="77777777" w:rsidR="008F3B6F" w:rsidRDefault="008F3B6F" w:rsidP="008F3B6F">
      <w:r>
        <w:rPr>
          <w:rFonts w:hint="eastAsia"/>
        </w:rPr>
        <w:t>前端页面：参考</w:t>
      </w:r>
      <w:r>
        <w:rPr>
          <w:rFonts w:hint="eastAsia"/>
        </w:rPr>
        <w:t xml:space="preserve"> </w:t>
      </w:r>
      <w:r>
        <w:t>MOCKPLUS</w:t>
      </w:r>
    </w:p>
    <w:p w14:paraId="7983B012" w14:textId="77777777" w:rsidR="008F3B6F" w:rsidRDefault="008F3B6F" w:rsidP="008F3B6F">
      <w:r>
        <w:rPr>
          <w:noProof/>
        </w:rPr>
        <w:drawing>
          <wp:inline distT="0" distB="0" distL="0" distR="0" wp14:anchorId="5B5A3A65" wp14:editId="2F7F1859">
            <wp:extent cx="6188710" cy="3319780"/>
            <wp:effectExtent l="19050" t="19050" r="2159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978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068DB0" w14:textId="77777777" w:rsidR="008F3B6F" w:rsidRDefault="008F3B6F" w:rsidP="008F3B6F">
      <w:pPr>
        <w:pStyle w:val="a9"/>
        <w:numPr>
          <w:ilvl w:val="0"/>
          <w:numId w:val="3"/>
        </w:numPr>
        <w:spacing w:before="240"/>
        <w:ind w:firstLineChars="0"/>
      </w:pPr>
      <w:r>
        <w:rPr>
          <w:rFonts w:hint="eastAsia"/>
        </w:rPr>
        <w:t>字段逻辑</w:t>
      </w:r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1271"/>
        <w:gridCol w:w="1418"/>
        <w:gridCol w:w="7087"/>
      </w:tblGrid>
      <w:tr w:rsidR="008F3B6F" w14:paraId="2405D789" w14:textId="77777777" w:rsidTr="00972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32766930" w14:textId="77777777" w:rsidR="008F3B6F" w:rsidRDefault="008F3B6F" w:rsidP="00972416">
            <w:pPr>
              <w:spacing w:before="31" w:after="31" w:line="240" w:lineRule="auto"/>
            </w:pPr>
            <w:r>
              <w:rPr>
                <w:rFonts w:hint="eastAsia"/>
              </w:rPr>
              <w:t>布局</w:t>
            </w:r>
          </w:p>
        </w:tc>
        <w:tc>
          <w:tcPr>
            <w:tcW w:w="1418" w:type="dxa"/>
          </w:tcPr>
          <w:p w14:paraId="03AE1E86" w14:textId="77777777" w:rsidR="008F3B6F" w:rsidRDefault="008F3B6F" w:rsidP="00972416">
            <w:pPr>
              <w:spacing w:before="31" w:after="31" w:line="240" w:lineRule="auto"/>
            </w:pPr>
            <w:r>
              <w:rPr>
                <w:rFonts w:hint="eastAsia"/>
              </w:rPr>
              <w:t>字段</w:t>
            </w:r>
          </w:p>
        </w:tc>
        <w:tc>
          <w:tcPr>
            <w:tcW w:w="7087" w:type="dxa"/>
          </w:tcPr>
          <w:p w14:paraId="49D5A41D" w14:textId="77777777" w:rsidR="008F3B6F" w:rsidRDefault="008F3B6F" w:rsidP="00972416">
            <w:pPr>
              <w:spacing w:before="31" w:after="31" w:line="240" w:lineRule="auto"/>
            </w:pPr>
            <w:r>
              <w:rPr>
                <w:rFonts w:hint="eastAsia"/>
              </w:rPr>
              <w:t>逻辑</w:t>
            </w:r>
          </w:p>
        </w:tc>
      </w:tr>
      <w:tr w:rsidR="008F3B6F" w:rsidRPr="00856E38" w14:paraId="6D1CF574" w14:textId="77777777" w:rsidTr="00972416">
        <w:tc>
          <w:tcPr>
            <w:tcW w:w="1271" w:type="dxa"/>
            <w:vMerge w:val="restart"/>
          </w:tcPr>
          <w:p w14:paraId="0F2A64EF" w14:textId="77777777" w:rsidR="008F3B6F" w:rsidRDefault="008F3B6F" w:rsidP="00972416">
            <w:pPr>
              <w:spacing w:before="31" w:after="31" w:line="240" w:lineRule="auto"/>
            </w:pPr>
            <w:r>
              <w:rPr>
                <w:rFonts w:hint="eastAsia"/>
              </w:rPr>
              <w:t>属性</w:t>
            </w:r>
          </w:p>
        </w:tc>
        <w:tc>
          <w:tcPr>
            <w:tcW w:w="1418" w:type="dxa"/>
          </w:tcPr>
          <w:p w14:paraId="686EE735" w14:textId="77777777" w:rsidR="008F3B6F" w:rsidRDefault="008F3B6F" w:rsidP="00972416">
            <w:pPr>
              <w:spacing w:before="31" w:after="31" w:line="240" w:lineRule="auto"/>
            </w:pPr>
            <w:r>
              <w:t>材料组：</w:t>
            </w:r>
          </w:p>
        </w:tc>
        <w:tc>
          <w:tcPr>
            <w:tcW w:w="7087" w:type="dxa"/>
          </w:tcPr>
          <w:p w14:paraId="0D7E24BF" w14:textId="77777777" w:rsidR="00283A95" w:rsidRDefault="00283A95" w:rsidP="00972416">
            <w:pPr>
              <w:spacing w:before="31" w:after="31" w:line="240" w:lineRule="auto"/>
            </w:pPr>
            <w:r>
              <w:rPr>
                <w:rFonts w:hint="eastAsia"/>
              </w:rPr>
              <w:t>页面处理逻辑：</w:t>
            </w:r>
          </w:p>
          <w:p w14:paraId="01A8D9EA" w14:textId="47F7EE4F" w:rsidR="008F3B6F" w:rsidRPr="00283A95" w:rsidRDefault="008F3B6F" w:rsidP="00283A95">
            <w:pPr>
              <w:pStyle w:val="a9"/>
              <w:numPr>
                <w:ilvl w:val="0"/>
                <w:numId w:val="10"/>
              </w:numPr>
              <w:spacing w:before="31" w:after="31" w:line="240" w:lineRule="auto"/>
              <w:ind w:firstLineChars="0"/>
            </w:pPr>
            <w:r w:rsidRPr="00283A95">
              <w:t>重新选择后，【材料名称】字段值清空</w:t>
            </w:r>
          </w:p>
          <w:p w14:paraId="40555BE4" w14:textId="61B5420B" w:rsidR="008F3B6F" w:rsidRPr="00283A95" w:rsidRDefault="00096E44" w:rsidP="00283A95">
            <w:pPr>
              <w:pStyle w:val="a9"/>
              <w:numPr>
                <w:ilvl w:val="0"/>
                <w:numId w:val="10"/>
              </w:numPr>
              <w:spacing w:before="31" w:after="31" w:line="240" w:lineRule="auto"/>
              <w:ind w:firstLineChars="0"/>
            </w:pPr>
            <w:r w:rsidRPr="00283A95">
              <w:rPr>
                <w:rFonts w:hint="eastAsia"/>
                <w:highlight w:val="cyan"/>
              </w:rPr>
              <w:t>当</w:t>
            </w:r>
            <w:r w:rsidR="00972416" w:rsidRPr="00283A95">
              <w:rPr>
                <w:rFonts w:hint="eastAsia"/>
                <w:highlight w:val="cyan"/>
              </w:rPr>
              <w:t xml:space="preserve"> </w:t>
            </w:r>
            <w:r w:rsidR="00972416" w:rsidRPr="00283A95">
              <w:rPr>
                <w:rFonts w:hint="eastAsia"/>
                <w:color w:val="FF0000"/>
                <w:highlight w:val="cyan"/>
              </w:rPr>
              <w:t>材料类型</w:t>
            </w:r>
            <w:r w:rsidR="00972416" w:rsidRPr="00283A95">
              <w:rPr>
                <w:rFonts w:hint="eastAsia"/>
                <w:highlight w:val="cyan"/>
              </w:rPr>
              <w:t xml:space="preserve"> </w:t>
            </w:r>
            <w:r w:rsidRPr="00283A95">
              <w:rPr>
                <w:rFonts w:hint="eastAsia"/>
                <w:highlight w:val="cyan"/>
              </w:rPr>
              <w:t>【</w:t>
            </w:r>
            <w:r w:rsidR="007141F1">
              <w:rPr>
                <w:rFonts w:hint="eastAsia"/>
                <w:highlight w:val="cyan"/>
              </w:rPr>
              <w:t>`</w:t>
            </w:r>
            <w:r w:rsidRPr="00283A95">
              <w:rPr>
                <w:rFonts w:hint="eastAsia"/>
                <w:highlight w:val="cyan"/>
              </w:rPr>
              <w:t>选型路由】值为“</w:t>
            </w:r>
            <w:r w:rsidRPr="00283A95">
              <w:rPr>
                <w:rFonts w:hint="eastAsia"/>
                <w:color w:val="FF0000"/>
                <w:highlight w:val="cyan"/>
              </w:rPr>
              <w:t>新材料”</w:t>
            </w:r>
            <w:r w:rsidR="008F3B6F" w:rsidRPr="00283A95">
              <w:rPr>
                <w:rFonts w:hint="eastAsia"/>
                <w:highlight w:val="cyan"/>
              </w:rPr>
              <w:t>时【材料组】不允许修改</w:t>
            </w:r>
          </w:p>
          <w:p w14:paraId="45BC8A93" w14:textId="2978C5A7" w:rsidR="00972416" w:rsidRDefault="00972416" w:rsidP="00972416">
            <w:pPr>
              <w:spacing w:before="31" w:after="31" w:line="240" w:lineRule="auto"/>
            </w:pPr>
          </w:p>
        </w:tc>
      </w:tr>
      <w:tr w:rsidR="008F3B6F" w:rsidRPr="00856E38" w14:paraId="525570EF" w14:textId="77777777" w:rsidTr="00972416">
        <w:tc>
          <w:tcPr>
            <w:tcW w:w="1271" w:type="dxa"/>
            <w:vMerge/>
          </w:tcPr>
          <w:p w14:paraId="0B015675" w14:textId="77777777" w:rsidR="008F3B6F" w:rsidRDefault="008F3B6F" w:rsidP="00972416">
            <w:pPr>
              <w:spacing w:before="31" w:after="31" w:line="240" w:lineRule="auto"/>
            </w:pPr>
          </w:p>
        </w:tc>
        <w:tc>
          <w:tcPr>
            <w:tcW w:w="1418" w:type="dxa"/>
          </w:tcPr>
          <w:p w14:paraId="4D5E8EF6" w14:textId="77777777" w:rsidR="008F3B6F" w:rsidRDefault="008F3B6F" w:rsidP="00972416">
            <w:pPr>
              <w:spacing w:before="31" w:after="31" w:line="240" w:lineRule="auto"/>
            </w:pPr>
            <w:r>
              <w:t>选型路由</w:t>
            </w:r>
          </w:p>
        </w:tc>
        <w:tc>
          <w:tcPr>
            <w:tcW w:w="7087" w:type="dxa"/>
          </w:tcPr>
          <w:p w14:paraId="53C7754A" w14:textId="0199FA10" w:rsidR="00B07A3B" w:rsidRDefault="008F3B6F" w:rsidP="00972416">
            <w:pPr>
              <w:spacing w:before="31" w:after="31" w:line="240" w:lineRule="auto"/>
            </w:pPr>
            <w:r>
              <w:t xml:space="preserve">(a) </w:t>
            </w:r>
            <w:r w:rsidR="00B07A3B">
              <w:rPr>
                <w:rFonts w:hint="eastAsia"/>
              </w:rPr>
              <w:t>默认为空</w:t>
            </w:r>
          </w:p>
          <w:p w14:paraId="3F9F3FA5" w14:textId="1324BDF0" w:rsidR="008F3B6F" w:rsidRDefault="00B07A3B" w:rsidP="00972416">
            <w:pPr>
              <w:spacing w:before="31" w:after="31" w:line="240" w:lineRule="auto"/>
            </w:pPr>
            <w:r>
              <w:rPr>
                <w:rFonts w:hint="eastAsia"/>
              </w:rPr>
              <w:t>(</w:t>
            </w:r>
            <w:r>
              <w:t xml:space="preserve">b) </w:t>
            </w:r>
            <w:r w:rsidR="008F3B6F">
              <w:t>选择</w:t>
            </w:r>
            <w:r w:rsidR="008F3B6F">
              <w:t xml:space="preserve"> </w:t>
            </w:r>
            <w:r w:rsidR="008F3B6F">
              <w:t>已导入时，【推荐材料编码】显示为必填项</w:t>
            </w:r>
          </w:p>
          <w:p w14:paraId="11AA6E48" w14:textId="619F7A0F" w:rsidR="008F3B6F" w:rsidRDefault="00B07A3B" w:rsidP="00972416">
            <w:pPr>
              <w:spacing w:before="31" w:after="31" w:line="240" w:lineRule="auto"/>
            </w:pPr>
            <w:r>
              <w:t>(c</w:t>
            </w:r>
            <w:r w:rsidR="008F3B6F">
              <w:t xml:space="preserve">) </w:t>
            </w:r>
            <w:r w:rsidR="008F3B6F">
              <w:t>选型路由重新选择后，【推荐材料编码】及其导入的属性字段清空</w:t>
            </w:r>
          </w:p>
        </w:tc>
      </w:tr>
      <w:tr w:rsidR="008F3B6F" w:rsidRPr="00856E38" w14:paraId="2E6D5677" w14:textId="77777777" w:rsidTr="00972416">
        <w:tc>
          <w:tcPr>
            <w:tcW w:w="1271" w:type="dxa"/>
            <w:vMerge/>
          </w:tcPr>
          <w:p w14:paraId="32DA642E" w14:textId="77777777" w:rsidR="008F3B6F" w:rsidRDefault="008F3B6F" w:rsidP="00972416">
            <w:pPr>
              <w:spacing w:before="31" w:after="31" w:line="240" w:lineRule="auto"/>
            </w:pPr>
          </w:p>
        </w:tc>
        <w:tc>
          <w:tcPr>
            <w:tcW w:w="1418" w:type="dxa"/>
          </w:tcPr>
          <w:p w14:paraId="7F420D00" w14:textId="77777777" w:rsidR="008F3B6F" w:rsidRDefault="008F3B6F" w:rsidP="00972416">
            <w:pPr>
              <w:spacing w:before="31" w:after="31" w:line="240" w:lineRule="auto"/>
            </w:pPr>
            <w:r>
              <w:t>推荐材料编码</w:t>
            </w:r>
          </w:p>
        </w:tc>
        <w:tc>
          <w:tcPr>
            <w:tcW w:w="7087" w:type="dxa"/>
          </w:tcPr>
          <w:p w14:paraId="23F9C677" w14:textId="77777777" w:rsidR="008F3B6F" w:rsidRDefault="008F3B6F" w:rsidP="00972416">
            <w:pPr>
              <w:spacing w:before="31" w:after="31" w:line="240" w:lineRule="auto"/>
            </w:pPr>
            <w:r>
              <w:t xml:space="preserve">(a)  </w:t>
            </w:r>
            <w:r>
              <w:t>远程搜索组件；搜索条件</w:t>
            </w:r>
            <w:r>
              <w:t>-</w:t>
            </w:r>
            <w:r>
              <w:t>编码或名称；只能搜索出指定材料组的材料</w:t>
            </w:r>
          </w:p>
          <w:p w14:paraId="403F9AAC" w14:textId="77777777" w:rsidR="008F3B6F" w:rsidRDefault="008F3B6F" w:rsidP="00972416">
            <w:pPr>
              <w:spacing w:before="31" w:after="31" w:line="240" w:lineRule="auto"/>
            </w:pPr>
            <w:r>
              <w:t xml:space="preserve">(b)  </w:t>
            </w:r>
            <w:r>
              <w:t>输入编码后，系统带出【优选等级】【表处基材】【</w:t>
            </w:r>
            <w:r>
              <w:t>REACH</w:t>
            </w:r>
            <w:r>
              <w:t>标准】【</w:t>
            </w:r>
            <w:r>
              <w:t>RoHS</w:t>
            </w:r>
            <w:r>
              <w:t>标准】</w:t>
            </w:r>
            <w:r>
              <w:t xml:space="preserve"> </w:t>
            </w:r>
            <w:r>
              <w:t>，以及分类属性值</w:t>
            </w:r>
          </w:p>
          <w:p w14:paraId="631D9159" w14:textId="77777777" w:rsidR="008F3B6F" w:rsidRDefault="008F3B6F" w:rsidP="00972416">
            <w:pPr>
              <w:spacing w:before="31" w:after="31" w:line="240" w:lineRule="auto"/>
            </w:pPr>
            <w:r>
              <w:t xml:space="preserve">(c)  </w:t>
            </w:r>
            <w:r>
              <w:t>塑料类型，</w:t>
            </w:r>
            <w:r>
              <w:rPr>
                <w:rFonts w:hint="eastAsia"/>
              </w:rPr>
              <w:t>分类属性中的</w:t>
            </w:r>
            <w:r>
              <w:t>【海康颜色号】【海康颜色</w:t>
            </w:r>
            <w:r>
              <w:rPr>
                <w:rFonts w:hint="eastAsia"/>
              </w:rPr>
              <w:t>名</w:t>
            </w:r>
            <w:r>
              <w:t>】</w:t>
            </w:r>
            <w:r>
              <w:rPr>
                <w:rFonts w:hint="eastAsia"/>
              </w:rPr>
              <w:t>值</w:t>
            </w:r>
            <w:r>
              <w:t>不带出；只能选择已认证状态的颜色</w:t>
            </w:r>
          </w:p>
          <w:p w14:paraId="005DED82" w14:textId="77777777" w:rsidR="008F3B6F" w:rsidRDefault="008F3B6F" w:rsidP="00972416">
            <w:pPr>
              <w:spacing w:before="31" w:after="31" w:line="240" w:lineRule="auto"/>
            </w:pPr>
            <w:r>
              <w:t xml:space="preserve">(d) </w:t>
            </w:r>
            <w:r>
              <w:t>选型路由为新材料时，推荐材料编码不显示；为已导入时，才显示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 w:rsidRPr="00310C96">
              <w:rPr>
                <w:rFonts w:hint="eastAsia"/>
                <w:color w:val="FF0000"/>
                <w:highlight w:val="cyan"/>
              </w:rPr>
              <w:t>目前</w:t>
            </w:r>
            <w:r w:rsidRPr="00310C96">
              <w:rPr>
                <w:rFonts w:hint="eastAsia"/>
                <w:color w:val="FF0000"/>
                <w:highlight w:val="cyan"/>
              </w:rPr>
              <w:t>UAT</w:t>
            </w:r>
            <w:r w:rsidRPr="00310C96">
              <w:rPr>
                <w:rFonts w:hint="eastAsia"/>
                <w:color w:val="FF0000"/>
                <w:highlight w:val="cyan"/>
              </w:rPr>
              <w:t>环境中使用是允许用户选择【推荐材料编码】，并且选择完成后</w:t>
            </w:r>
            <w:r>
              <w:rPr>
                <w:rFonts w:hint="eastAsia"/>
                <w:color w:val="FF0000"/>
                <w:highlight w:val="cyan"/>
              </w:rPr>
              <w:t>自动给基本属性和其他分类属性赋值</w:t>
            </w:r>
          </w:p>
        </w:tc>
      </w:tr>
      <w:tr w:rsidR="008F3B6F" w:rsidRPr="00856E38" w14:paraId="7E7A6B59" w14:textId="77777777" w:rsidTr="00972416">
        <w:tc>
          <w:tcPr>
            <w:tcW w:w="1271" w:type="dxa"/>
            <w:vMerge/>
          </w:tcPr>
          <w:p w14:paraId="339ADC96" w14:textId="77777777" w:rsidR="008F3B6F" w:rsidRDefault="008F3B6F" w:rsidP="00972416">
            <w:pPr>
              <w:spacing w:before="31" w:after="31" w:line="240" w:lineRule="auto"/>
            </w:pPr>
          </w:p>
        </w:tc>
        <w:tc>
          <w:tcPr>
            <w:tcW w:w="1418" w:type="dxa"/>
          </w:tcPr>
          <w:p w14:paraId="570D480C" w14:textId="77777777" w:rsidR="008F3B6F" w:rsidRDefault="008F3B6F" w:rsidP="00972416">
            <w:pPr>
              <w:spacing w:before="31" w:after="31" w:line="240" w:lineRule="auto"/>
            </w:pPr>
            <w:r>
              <w:t>表处基材</w:t>
            </w:r>
          </w:p>
        </w:tc>
        <w:tc>
          <w:tcPr>
            <w:tcW w:w="7087" w:type="dxa"/>
          </w:tcPr>
          <w:p w14:paraId="3391E13B" w14:textId="77777777" w:rsidR="008F3B6F" w:rsidRDefault="008F3B6F" w:rsidP="00972416">
            <w:pPr>
              <w:spacing w:before="31" w:after="31" w:line="240" w:lineRule="auto"/>
            </w:pPr>
            <w:r>
              <w:t>枚举选项：通用，塑料</w:t>
            </w:r>
            <w:r>
              <w:t xml:space="preserve"> </w:t>
            </w:r>
            <w:r>
              <w:t>，钢，铜合金，铝合金，锌合金，其他</w:t>
            </w:r>
          </w:p>
        </w:tc>
      </w:tr>
      <w:tr w:rsidR="008F3B6F" w:rsidRPr="00856E38" w14:paraId="12FB92AA" w14:textId="77777777" w:rsidTr="00972416">
        <w:tc>
          <w:tcPr>
            <w:tcW w:w="1271" w:type="dxa"/>
          </w:tcPr>
          <w:p w14:paraId="39752A25" w14:textId="77777777" w:rsidR="008F3B6F" w:rsidRDefault="008F3B6F" w:rsidP="00972416">
            <w:pPr>
              <w:spacing w:before="31" w:after="31" w:line="240" w:lineRule="auto"/>
            </w:pPr>
            <w:r>
              <w:t>分类属性</w:t>
            </w:r>
          </w:p>
        </w:tc>
        <w:tc>
          <w:tcPr>
            <w:tcW w:w="1418" w:type="dxa"/>
          </w:tcPr>
          <w:p w14:paraId="5EDEAE2C" w14:textId="77777777" w:rsidR="008F3B6F" w:rsidRDefault="008F3B6F" w:rsidP="00972416">
            <w:pPr>
              <w:spacing w:before="31" w:after="31" w:line="240" w:lineRule="auto"/>
            </w:pPr>
          </w:p>
        </w:tc>
        <w:tc>
          <w:tcPr>
            <w:tcW w:w="7087" w:type="dxa"/>
          </w:tcPr>
          <w:p w14:paraId="1FCCBAEF" w14:textId="77777777" w:rsidR="008F3B6F" w:rsidRDefault="008F3B6F" w:rsidP="00972416">
            <w:pPr>
              <w:spacing w:before="31" w:after="31" w:line="240" w:lineRule="auto"/>
            </w:pPr>
            <w:r>
              <w:t>根据分类结构显示相应的分类属性</w:t>
            </w:r>
          </w:p>
          <w:p w14:paraId="0C2C1A59" w14:textId="77777777" w:rsidR="008F3B6F" w:rsidRDefault="008F3B6F" w:rsidP="00972416">
            <w:pPr>
              <w:spacing w:before="31" w:after="31" w:line="240" w:lineRule="auto"/>
            </w:pPr>
            <w:r w:rsidRPr="00BC63F6">
              <w:rPr>
                <w:rFonts w:hint="eastAsia"/>
                <w:highlight w:val="cyan"/>
              </w:rPr>
              <w:t>注意此处为动态加载分类属性，注意多值属性的展示问题</w:t>
            </w:r>
          </w:p>
        </w:tc>
      </w:tr>
      <w:tr w:rsidR="008F3B6F" w14:paraId="7D75433C" w14:textId="77777777" w:rsidTr="00972416">
        <w:tc>
          <w:tcPr>
            <w:tcW w:w="1271" w:type="dxa"/>
          </w:tcPr>
          <w:p w14:paraId="58363E6D" w14:textId="77777777" w:rsidR="008F3B6F" w:rsidRDefault="008F3B6F" w:rsidP="00972416">
            <w:pPr>
              <w:spacing w:before="31" w:after="31" w:line="240" w:lineRule="auto"/>
            </w:pPr>
            <w:r>
              <w:t>UL</w:t>
            </w:r>
            <w:r>
              <w:t>证书</w:t>
            </w:r>
            <w:r>
              <w:t>&amp;</w:t>
            </w:r>
            <w:r>
              <w:t>材料物性表</w:t>
            </w:r>
          </w:p>
        </w:tc>
        <w:tc>
          <w:tcPr>
            <w:tcW w:w="1418" w:type="dxa"/>
          </w:tcPr>
          <w:p w14:paraId="3405BE0E" w14:textId="77777777" w:rsidR="008F3B6F" w:rsidRDefault="008F3B6F" w:rsidP="00972416">
            <w:pPr>
              <w:spacing w:before="31" w:after="31" w:line="240" w:lineRule="auto"/>
            </w:pPr>
          </w:p>
        </w:tc>
        <w:tc>
          <w:tcPr>
            <w:tcW w:w="7087" w:type="dxa"/>
          </w:tcPr>
          <w:p w14:paraId="5B58EC7C" w14:textId="7851BE0E" w:rsidR="008F3B6F" w:rsidRDefault="008F3B6F" w:rsidP="00283A95">
            <w:pPr>
              <w:spacing w:before="31" w:after="31" w:line="240" w:lineRule="auto"/>
            </w:pPr>
            <w:r>
              <w:t>显示提交节点添加的文档；可编辑；规则与提交节点一致</w:t>
            </w:r>
          </w:p>
        </w:tc>
      </w:tr>
    </w:tbl>
    <w:p w14:paraId="16A14E1C" w14:textId="77777777" w:rsidR="008F3B6F" w:rsidRDefault="008F3B6F" w:rsidP="008F3B6F">
      <w:pPr>
        <w:pStyle w:val="2"/>
        <w:spacing w:before="156" w:after="156"/>
      </w:pPr>
      <w:bookmarkStart w:id="10" w:name="_Toc90992874"/>
      <w:r>
        <w:rPr>
          <w:rFonts w:hint="eastAsia"/>
        </w:rPr>
        <w:t>材料选型确认</w:t>
      </w:r>
      <w:bookmarkEnd w:id="10"/>
    </w:p>
    <w:p w14:paraId="453E3EA5" w14:textId="77777777" w:rsidR="008F3B6F" w:rsidRDefault="008F3B6F" w:rsidP="008F3B6F">
      <w:r>
        <w:rPr>
          <w:rFonts w:hint="eastAsia"/>
        </w:rPr>
        <w:t>前端页面：参考</w:t>
      </w:r>
      <w:r>
        <w:rPr>
          <w:rFonts w:hint="eastAsia"/>
        </w:rPr>
        <w:t>M</w:t>
      </w:r>
      <w:r>
        <w:t>OCKPLUS</w:t>
      </w:r>
    </w:p>
    <w:p w14:paraId="7FF61BCD" w14:textId="77777777" w:rsidR="008F3B6F" w:rsidRDefault="008F3B6F" w:rsidP="008F3B6F">
      <w:r>
        <w:rPr>
          <w:noProof/>
        </w:rPr>
        <w:drawing>
          <wp:inline distT="0" distB="0" distL="0" distR="0" wp14:anchorId="39D5D823" wp14:editId="5BD18D55">
            <wp:extent cx="6188710" cy="859790"/>
            <wp:effectExtent l="19050" t="19050" r="2159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5979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957BD7" w14:textId="77777777" w:rsidR="008F3B6F" w:rsidRPr="007B3024" w:rsidRDefault="008F3B6F" w:rsidP="008F3B6F"/>
    <w:p w14:paraId="44BC9E07" w14:textId="77777777" w:rsidR="008F3B6F" w:rsidRDefault="008F3B6F" w:rsidP="008F3B6F">
      <w:pPr>
        <w:pStyle w:val="2"/>
        <w:spacing w:before="156" w:after="156"/>
      </w:pPr>
      <w:bookmarkStart w:id="11" w:name="_Toc90992875"/>
      <w:r>
        <w:rPr>
          <w:rFonts w:hint="eastAsia"/>
        </w:rPr>
        <w:t>条件表达式</w:t>
      </w:r>
      <w:r>
        <w:rPr>
          <w:rFonts w:hint="eastAsia"/>
        </w:rPr>
        <w:t>-</w:t>
      </w:r>
      <w:r w:rsidRPr="00AF36FD">
        <w:rPr>
          <w:rFonts w:hint="eastAsia"/>
        </w:rPr>
        <w:t>新材料或已导入</w:t>
      </w:r>
      <w:bookmarkEnd w:id="11"/>
    </w:p>
    <w:p w14:paraId="130751DB" w14:textId="77777777" w:rsidR="008F3B6F" w:rsidRPr="00AF36FD" w:rsidRDefault="008F3B6F" w:rsidP="008F3B6F">
      <w:r>
        <w:rPr>
          <w:rFonts w:hint="eastAsia"/>
        </w:rPr>
        <w:t>材料选型确认环节，用户选择是否是新材料。如果不是新材料或是</w:t>
      </w:r>
      <w:r>
        <w:t>PCB</w:t>
      </w:r>
      <w:r>
        <w:t>时，为</w:t>
      </w:r>
      <w:r>
        <w:t>“</w:t>
      </w:r>
      <w:r>
        <w:t>已导入</w:t>
      </w:r>
      <w:r>
        <w:t>”</w:t>
      </w:r>
      <w:r>
        <w:rPr>
          <w:rFonts w:hint="eastAsia"/>
        </w:rPr>
        <w:t>；其它为新材料</w:t>
      </w:r>
    </w:p>
    <w:p w14:paraId="1ADBF3D6" w14:textId="77777777" w:rsidR="008F3B6F" w:rsidRDefault="008F3B6F" w:rsidP="008F3B6F">
      <w:pPr>
        <w:pStyle w:val="2"/>
        <w:spacing w:before="156" w:after="156"/>
      </w:pPr>
      <w:bookmarkStart w:id="12" w:name="_Toc90992876"/>
      <w:r>
        <w:rPr>
          <w:rFonts w:hint="eastAsia"/>
        </w:rPr>
        <w:t>条件表达式</w:t>
      </w:r>
      <w:r>
        <w:rPr>
          <w:rFonts w:hint="eastAsia"/>
        </w:rPr>
        <w:t xml:space="preserve">- </w:t>
      </w:r>
      <w:r>
        <w:rPr>
          <w:rFonts w:hint="eastAsia"/>
        </w:rPr>
        <w:t>是否跳过测试分析</w:t>
      </w:r>
      <w:bookmarkEnd w:id="12"/>
    </w:p>
    <w:p w14:paraId="032611D7" w14:textId="77777777" w:rsidR="008F3B6F" w:rsidRDefault="008F3B6F" w:rsidP="008F3B6F">
      <w:r w:rsidRPr="00AF36FD">
        <w:rPr>
          <w:rFonts w:hint="eastAsia"/>
        </w:rPr>
        <w:t>如果材料类型是结构，并且</w:t>
      </w:r>
      <w:r>
        <w:rPr>
          <w:rFonts w:hint="eastAsia"/>
        </w:rPr>
        <w:t>是塑料时，不跳过</w:t>
      </w:r>
      <w:r w:rsidRPr="00AF36FD">
        <w:rPr>
          <w:rFonts w:hint="eastAsia"/>
        </w:rPr>
        <w:t>“材料送样与测试”和“成本对比与分析”节点</w:t>
      </w:r>
      <w:r>
        <w:rPr>
          <w:rFonts w:hint="eastAsia"/>
        </w:rPr>
        <w:t>，</w:t>
      </w:r>
      <w:r w:rsidRPr="00AF36FD">
        <w:t>其他类型跳过</w:t>
      </w:r>
    </w:p>
    <w:p w14:paraId="66872850" w14:textId="77777777" w:rsidR="008F3B6F" w:rsidRDefault="008F3B6F" w:rsidP="008F3B6F">
      <w:pPr>
        <w:pStyle w:val="2"/>
        <w:spacing w:before="156" w:after="156"/>
      </w:pPr>
      <w:bookmarkStart w:id="13" w:name="_Toc90992877"/>
      <w:r>
        <w:rPr>
          <w:rFonts w:hint="eastAsia"/>
        </w:rPr>
        <w:t>材料送样与测试</w:t>
      </w:r>
      <w:bookmarkEnd w:id="13"/>
    </w:p>
    <w:p w14:paraId="6A2282A4" w14:textId="77777777" w:rsidR="008F3B6F" w:rsidRDefault="008F3B6F" w:rsidP="008F3B6F">
      <w:r>
        <w:rPr>
          <w:rFonts w:hint="eastAsia"/>
        </w:rPr>
        <w:t>前端页面：参考</w:t>
      </w:r>
      <w:r>
        <w:rPr>
          <w:rFonts w:hint="eastAsia"/>
        </w:rPr>
        <w:t>M</w:t>
      </w:r>
      <w:r>
        <w:t>OCKPLUS</w:t>
      </w:r>
    </w:p>
    <w:p w14:paraId="48FACEE7" w14:textId="77777777" w:rsidR="008F3B6F" w:rsidRDefault="008F3B6F" w:rsidP="008F3B6F">
      <w:r>
        <w:rPr>
          <w:noProof/>
        </w:rPr>
        <w:lastRenderedPageBreak/>
        <w:drawing>
          <wp:inline distT="0" distB="0" distL="0" distR="0" wp14:anchorId="1127CED2" wp14:editId="3F361911">
            <wp:extent cx="6188710" cy="1774825"/>
            <wp:effectExtent l="19050" t="19050" r="21590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7482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E06163" w14:textId="77777777" w:rsidR="008F3B6F" w:rsidRDefault="008F3B6F" w:rsidP="008F3B6F">
      <w:pPr>
        <w:pStyle w:val="a9"/>
        <w:numPr>
          <w:ilvl w:val="0"/>
          <w:numId w:val="4"/>
        </w:numPr>
        <w:spacing w:before="240"/>
        <w:ind w:firstLineChars="0"/>
      </w:pPr>
      <w:r>
        <w:rPr>
          <w:rFonts w:hint="eastAsia"/>
        </w:rPr>
        <w:t>字段逻辑</w:t>
      </w:r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1129"/>
        <w:gridCol w:w="1560"/>
        <w:gridCol w:w="7087"/>
      </w:tblGrid>
      <w:tr w:rsidR="008F3B6F" w14:paraId="009942C3" w14:textId="77777777" w:rsidTr="00972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3304FB44" w14:textId="77777777" w:rsidR="008F3B6F" w:rsidRDefault="008F3B6F" w:rsidP="00972416">
            <w:pPr>
              <w:spacing w:before="31" w:after="31" w:line="240" w:lineRule="auto"/>
            </w:pPr>
            <w:r>
              <w:rPr>
                <w:rFonts w:hint="eastAsia"/>
              </w:rPr>
              <w:t>布局</w:t>
            </w:r>
          </w:p>
        </w:tc>
        <w:tc>
          <w:tcPr>
            <w:tcW w:w="1560" w:type="dxa"/>
          </w:tcPr>
          <w:p w14:paraId="6128338C" w14:textId="77777777" w:rsidR="008F3B6F" w:rsidRDefault="008F3B6F" w:rsidP="00972416">
            <w:pPr>
              <w:spacing w:before="31" w:after="31" w:line="240" w:lineRule="auto"/>
            </w:pPr>
            <w:r>
              <w:rPr>
                <w:rFonts w:hint="eastAsia"/>
              </w:rPr>
              <w:t>字段</w:t>
            </w:r>
          </w:p>
        </w:tc>
        <w:tc>
          <w:tcPr>
            <w:tcW w:w="7087" w:type="dxa"/>
          </w:tcPr>
          <w:p w14:paraId="5E4E6583" w14:textId="77777777" w:rsidR="008F3B6F" w:rsidRDefault="008F3B6F" w:rsidP="00972416">
            <w:pPr>
              <w:spacing w:before="31" w:after="31" w:line="240" w:lineRule="auto"/>
            </w:pPr>
            <w:r>
              <w:rPr>
                <w:rFonts w:hint="eastAsia"/>
              </w:rPr>
              <w:t>逻辑</w:t>
            </w:r>
          </w:p>
        </w:tc>
      </w:tr>
      <w:tr w:rsidR="008F3B6F" w14:paraId="0BF5C69D" w14:textId="77777777" w:rsidTr="00972416">
        <w:tc>
          <w:tcPr>
            <w:tcW w:w="2689" w:type="dxa"/>
            <w:gridSpan w:val="2"/>
          </w:tcPr>
          <w:p w14:paraId="12A2E319" w14:textId="77777777" w:rsidR="008F3B6F" w:rsidRDefault="008F3B6F" w:rsidP="00972416">
            <w:pPr>
              <w:spacing w:before="31" w:after="31" w:line="240" w:lineRule="auto"/>
            </w:pPr>
            <w:r>
              <w:t>材料送样与测试</w:t>
            </w:r>
          </w:p>
        </w:tc>
        <w:tc>
          <w:tcPr>
            <w:tcW w:w="7087" w:type="dxa"/>
          </w:tcPr>
          <w:p w14:paraId="0DEEE8AA" w14:textId="77777777" w:rsidR="008F3B6F" w:rsidRDefault="008F3B6F" w:rsidP="00972416">
            <w:pPr>
              <w:spacing w:before="31" w:after="31" w:line="240" w:lineRule="auto"/>
            </w:pPr>
            <w:r>
              <w:t xml:space="preserve">(a)  </w:t>
            </w:r>
            <w:r>
              <w:t>默认存储文件夹：</w:t>
            </w:r>
            <w:r>
              <w:t>/Utility Lib/Material/Document</w:t>
            </w:r>
          </w:p>
          <w:p w14:paraId="216071AD" w14:textId="77777777" w:rsidR="008F3B6F" w:rsidRDefault="008F3B6F" w:rsidP="00972416">
            <w:pPr>
              <w:spacing w:before="31" w:after="31" w:line="240" w:lineRule="auto"/>
            </w:pPr>
            <w:r>
              <w:t xml:space="preserve">(b)  </w:t>
            </w:r>
            <w:r>
              <w:t>只能</w:t>
            </w:r>
            <w:r>
              <w:rPr>
                <w:rFonts w:hint="eastAsia"/>
              </w:rPr>
              <w:t>添加原材料验证报告类型的文档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 w:rsidRPr="00BF6DEC">
              <w:rPr>
                <w:rFonts w:hint="eastAsia"/>
                <w:highlight w:val="cyan"/>
              </w:rPr>
              <w:t>目前</w:t>
            </w:r>
            <w:r>
              <w:rPr>
                <w:rFonts w:hint="eastAsia"/>
                <w:highlight w:val="cyan"/>
              </w:rPr>
              <w:t>UAT</w:t>
            </w:r>
            <w:r w:rsidRPr="00BF6DEC">
              <w:rPr>
                <w:rFonts w:hint="eastAsia"/>
                <w:highlight w:val="cyan"/>
              </w:rPr>
              <w:t>完成任务时系统有校验</w:t>
            </w:r>
          </w:p>
        </w:tc>
      </w:tr>
      <w:tr w:rsidR="008F3B6F" w14:paraId="54BE1279" w14:textId="77777777" w:rsidTr="00972416">
        <w:tc>
          <w:tcPr>
            <w:tcW w:w="1129" w:type="dxa"/>
          </w:tcPr>
          <w:p w14:paraId="6ED13F2D" w14:textId="77777777" w:rsidR="008F3B6F" w:rsidRDefault="008F3B6F" w:rsidP="00972416">
            <w:pPr>
              <w:spacing w:before="31" w:after="31" w:line="240" w:lineRule="auto"/>
            </w:pPr>
            <w:r>
              <w:rPr>
                <w:rFonts w:hint="eastAsia"/>
              </w:rPr>
              <w:t>测试结果</w:t>
            </w:r>
          </w:p>
        </w:tc>
        <w:tc>
          <w:tcPr>
            <w:tcW w:w="1560" w:type="dxa"/>
          </w:tcPr>
          <w:p w14:paraId="6C718423" w14:textId="77777777" w:rsidR="008F3B6F" w:rsidRDefault="008F3B6F" w:rsidP="00972416">
            <w:pPr>
              <w:spacing w:before="31" w:after="31" w:line="240" w:lineRule="auto"/>
            </w:pPr>
            <w:r>
              <w:t>编辑选型与推荐</w:t>
            </w:r>
          </w:p>
        </w:tc>
        <w:tc>
          <w:tcPr>
            <w:tcW w:w="7087" w:type="dxa"/>
          </w:tcPr>
          <w:p w14:paraId="59E732C4" w14:textId="77777777" w:rsidR="008F3B6F" w:rsidRDefault="008F3B6F" w:rsidP="00972416">
            <w:pPr>
              <w:spacing w:before="31" w:after="31" w:line="240" w:lineRule="auto"/>
            </w:pPr>
            <w:r>
              <w:t>选择是时，除【材料编码】【材料类型】【材料组】【推荐材料编码】不能编辑外，其他属性字段都可编辑</w:t>
            </w:r>
          </w:p>
          <w:p w14:paraId="15937361" w14:textId="77777777" w:rsidR="008F3B6F" w:rsidRDefault="008F3B6F" w:rsidP="00972416">
            <w:pPr>
              <w:spacing w:before="31" w:after="31" w:line="240" w:lineRule="auto"/>
            </w:pPr>
            <w:r w:rsidRPr="00BF6DEC">
              <w:rPr>
                <w:rFonts w:hint="eastAsia"/>
                <w:highlight w:val="cyan"/>
              </w:rPr>
              <w:t>需要选择【测试结果符合度】</w:t>
            </w:r>
          </w:p>
        </w:tc>
      </w:tr>
    </w:tbl>
    <w:p w14:paraId="1AD79BAD" w14:textId="77777777" w:rsidR="008F3B6F" w:rsidRDefault="008F3B6F" w:rsidP="008F3B6F">
      <w:pPr>
        <w:pStyle w:val="2"/>
        <w:spacing w:before="156" w:after="156"/>
      </w:pPr>
      <w:bookmarkStart w:id="14" w:name="_Toc90992878"/>
      <w:r>
        <w:rPr>
          <w:rFonts w:hint="eastAsia"/>
        </w:rPr>
        <w:t>成本对比与分析</w:t>
      </w:r>
      <w:bookmarkEnd w:id="14"/>
    </w:p>
    <w:p w14:paraId="5C7C0F04" w14:textId="77777777" w:rsidR="008F3B6F" w:rsidRDefault="008F3B6F" w:rsidP="008F3B6F">
      <w:r>
        <w:rPr>
          <w:rFonts w:hint="eastAsia"/>
        </w:rPr>
        <w:t>前端页面：参考</w:t>
      </w:r>
      <w:r>
        <w:t>MOCKPLUS</w:t>
      </w:r>
    </w:p>
    <w:p w14:paraId="1E58FE1F" w14:textId="77777777" w:rsidR="008F3B6F" w:rsidRPr="006348DF" w:rsidRDefault="008F3B6F" w:rsidP="008F3B6F">
      <w:r>
        <w:rPr>
          <w:noProof/>
        </w:rPr>
        <w:drawing>
          <wp:inline distT="0" distB="0" distL="0" distR="0" wp14:anchorId="196C85A8" wp14:editId="735047C2">
            <wp:extent cx="6188710" cy="1614805"/>
            <wp:effectExtent l="19050" t="19050" r="21590" b="234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14805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19B3CB" w14:textId="77777777" w:rsidR="008F3B6F" w:rsidRDefault="008F3B6F" w:rsidP="008F3B6F">
      <w:pPr>
        <w:pStyle w:val="a9"/>
        <w:numPr>
          <w:ilvl w:val="0"/>
          <w:numId w:val="4"/>
        </w:numPr>
        <w:spacing w:before="240"/>
        <w:ind w:firstLineChars="0"/>
      </w:pPr>
      <w:r>
        <w:rPr>
          <w:rFonts w:hint="eastAsia"/>
        </w:rPr>
        <w:t>字段逻辑</w:t>
      </w:r>
    </w:p>
    <w:tbl>
      <w:tblPr>
        <w:tblStyle w:val="12"/>
        <w:tblW w:w="9776" w:type="dxa"/>
        <w:tblLook w:val="04A0" w:firstRow="1" w:lastRow="0" w:firstColumn="1" w:lastColumn="0" w:noHBand="0" w:noVBand="1"/>
      </w:tblPr>
      <w:tblGrid>
        <w:gridCol w:w="1129"/>
        <w:gridCol w:w="1560"/>
        <w:gridCol w:w="7087"/>
      </w:tblGrid>
      <w:tr w:rsidR="008F3B6F" w14:paraId="3FC958B0" w14:textId="77777777" w:rsidTr="00972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01345FF" w14:textId="77777777" w:rsidR="008F3B6F" w:rsidRDefault="008F3B6F" w:rsidP="00972416">
            <w:pPr>
              <w:spacing w:before="31" w:after="31" w:line="240" w:lineRule="auto"/>
            </w:pPr>
            <w:r>
              <w:rPr>
                <w:rFonts w:hint="eastAsia"/>
              </w:rPr>
              <w:t>布局</w:t>
            </w:r>
          </w:p>
        </w:tc>
        <w:tc>
          <w:tcPr>
            <w:tcW w:w="1560" w:type="dxa"/>
          </w:tcPr>
          <w:p w14:paraId="4E70F38B" w14:textId="77777777" w:rsidR="008F3B6F" w:rsidRDefault="008F3B6F" w:rsidP="00972416">
            <w:pPr>
              <w:spacing w:before="31" w:after="31" w:line="240" w:lineRule="auto"/>
            </w:pPr>
            <w:r>
              <w:rPr>
                <w:rFonts w:hint="eastAsia"/>
              </w:rPr>
              <w:t>字段</w:t>
            </w:r>
          </w:p>
        </w:tc>
        <w:tc>
          <w:tcPr>
            <w:tcW w:w="7087" w:type="dxa"/>
          </w:tcPr>
          <w:p w14:paraId="5E3C0644" w14:textId="77777777" w:rsidR="008F3B6F" w:rsidRDefault="008F3B6F" w:rsidP="00972416">
            <w:pPr>
              <w:spacing w:before="31" w:after="31" w:line="240" w:lineRule="auto"/>
            </w:pPr>
            <w:r>
              <w:rPr>
                <w:rFonts w:hint="eastAsia"/>
              </w:rPr>
              <w:t>逻辑</w:t>
            </w:r>
          </w:p>
        </w:tc>
      </w:tr>
      <w:tr w:rsidR="008F3B6F" w14:paraId="23C44E7B" w14:textId="77777777" w:rsidTr="00972416">
        <w:tc>
          <w:tcPr>
            <w:tcW w:w="2689" w:type="dxa"/>
            <w:gridSpan w:val="2"/>
          </w:tcPr>
          <w:p w14:paraId="2A5C26B0" w14:textId="77777777" w:rsidR="008F3B6F" w:rsidRDefault="008F3B6F" w:rsidP="00972416">
            <w:pPr>
              <w:spacing w:before="31" w:after="31" w:line="240" w:lineRule="auto"/>
            </w:pPr>
            <w:r>
              <w:rPr>
                <w:rFonts w:hint="eastAsia"/>
              </w:rPr>
              <w:t>材料成本分析表</w:t>
            </w:r>
          </w:p>
        </w:tc>
        <w:tc>
          <w:tcPr>
            <w:tcW w:w="7087" w:type="dxa"/>
          </w:tcPr>
          <w:p w14:paraId="2C45041B" w14:textId="77777777" w:rsidR="008F3B6F" w:rsidRDefault="008F3B6F" w:rsidP="00972416">
            <w:pPr>
              <w:spacing w:before="31" w:after="31" w:line="240" w:lineRule="auto"/>
            </w:pPr>
            <w:r>
              <w:t xml:space="preserve">(a)  </w:t>
            </w:r>
            <w:r>
              <w:t>默认存储文件夹：</w:t>
            </w:r>
            <w:r>
              <w:t>/Utility Lib/Material/Document</w:t>
            </w:r>
          </w:p>
          <w:p w14:paraId="6EBB554D" w14:textId="77777777" w:rsidR="008F3B6F" w:rsidRDefault="008F3B6F" w:rsidP="00972416">
            <w:pPr>
              <w:spacing w:before="31" w:after="31" w:line="240" w:lineRule="auto"/>
            </w:pPr>
            <w:r>
              <w:t xml:space="preserve">(b)  </w:t>
            </w:r>
            <w:r>
              <w:t>只能</w:t>
            </w:r>
            <w:r>
              <w:rPr>
                <w:rFonts w:hint="eastAsia"/>
              </w:rPr>
              <w:t>添加</w:t>
            </w:r>
            <w:r>
              <w:t xml:space="preserve"> </w:t>
            </w:r>
            <w:r>
              <w:rPr>
                <w:rFonts w:hint="eastAsia"/>
              </w:rPr>
              <w:t>材料成本分析表的</w:t>
            </w:r>
            <w:r>
              <w:t>类型</w:t>
            </w:r>
            <w:r>
              <w:rPr>
                <w:rFonts w:hint="eastAsia"/>
              </w:rPr>
              <w:t>文档</w:t>
            </w:r>
          </w:p>
        </w:tc>
      </w:tr>
    </w:tbl>
    <w:p w14:paraId="3D03808D" w14:textId="77777777" w:rsidR="008F3B6F" w:rsidRDefault="008F3B6F" w:rsidP="008F3B6F">
      <w:pPr>
        <w:pStyle w:val="2"/>
        <w:spacing w:before="156" w:after="156"/>
      </w:pPr>
      <w:bookmarkStart w:id="15" w:name="_Toc90992879"/>
      <w:r>
        <w:rPr>
          <w:rFonts w:hint="eastAsia"/>
        </w:rPr>
        <w:t>条件表达式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材料是否存在</w:t>
      </w:r>
      <w:bookmarkEnd w:id="15"/>
    </w:p>
    <w:p w14:paraId="4A678015" w14:textId="77777777" w:rsidR="008F3B6F" w:rsidRDefault="008F3B6F" w:rsidP="008F3B6F">
      <w:r>
        <w:rPr>
          <w:rFonts w:hint="eastAsia"/>
        </w:rPr>
        <w:t>判断材料是否已经存在，如果已经存在，流程结束</w:t>
      </w:r>
      <w:r>
        <w:rPr>
          <w:rFonts w:hint="eastAsia"/>
        </w:rPr>
        <w:t xml:space="preserve">; </w:t>
      </w:r>
      <w:r>
        <w:rPr>
          <w:rFonts w:hint="eastAsia"/>
        </w:rPr>
        <w:t>如果材料不存在，则到“创建材料”表达式。</w:t>
      </w:r>
    </w:p>
    <w:p w14:paraId="7FA97DD1" w14:textId="77777777" w:rsidR="008F3B6F" w:rsidRDefault="008F3B6F" w:rsidP="008F3B6F">
      <w:r>
        <w:rPr>
          <w:rFonts w:hint="eastAsia"/>
        </w:rPr>
        <w:t>注意：塑料，创建带颜色的材料（塑料判断是否存在时，需拼接颜色判断）</w:t>
      </w:r>
    </w:p>
    <w:p w14:paraId="244CB31D" w14:textId="77777777" w:rsidR="008F3B6F" w:rsidRDefault="008F3B6F" w:rsidP="008F3B6F">
      <w:pPr>
        <w:pStyle w:val="2"/>
        <w:spacing w:before="156" w:after="156"/>
      </w:pPr>
      <w:bookmarkStart w:id="16" w:name="_Toc90992880"/>
      <w:r>
        <w:rPr>
          <w:rFonts w:hint="eastAsia"/>
        </w:rPr>
        <w:lastRenderedPageBreak/>
        <w:t>流程表达式</w:t>
      </w:r>
      <w:r>
        <w:rPr>
          <w:rFonts w:hint="eastAsia"/>
        </w:rPr>
        <w:t xml:space="preserve">- </w:t>
      </w:r>
      <w:r>
        <w:rPr>
          <w:rFonts w:hint="eastAsia"/>
        </w:rPr>
        <w:t>创建材料</w:t>
      </w:r>
      <w:bookmarkEnd w:id="16"/>
    </w:p>
    <w:p w14:paraId="2D802080" w14:textId="77777777" w:rsidR="008F3B6F" w:rsidRDefault="008F3B6F" w:rsidP="008F3B6F">
      <w:r w:rsidRPr="00891A2E">
        <w:rPr>
          <w:rFonts w:hint="eastAsia"/>
        </w:rPr>
        <w:t>创建材料</w:t>
      </w:r>
    </w:p>
    <w:p w14:paraId="276B947C" w14:textId="77777777" w:rsidR="008F3B6F" w:rsidRDefault="008F3B6F" w:rsidP="008F3B6F">
      <w:pPr>
        <w:pStyle w:val="3"/>
        <w:spacing w:before="156" w:after="156"/>
      </w:pPr>
      <w:bookmarkStart w:id="17" w:name="_Toc90992881"/>
      <w:r>
        <w:rPr>
          <w:rFonts w:hint="eastAsia"/>
        </w:rPr>
        <w:t>材料编码规则</w:t>
      </w:r>
      <w:bookmarkEnd w:id="17"/>
    </w:p>
    <w:p w14:paraId="652C258C" w14:textId="77777777" w:rsidR="008F3B6F" w:rsidRDefault="008F3B6F" w:rsidP="008F3B6F">
      <w:r>
        <w:rPr>
          <w:rFonts w:hint="eastAsia"/>
        </w:rPr>
        <w:t>N</w:t>
      </w:r>
      <w:r>
        <w:t>NNNN-XXX(YYYY)</w:t>
      </w:r>
    </w:p>
    <w:p w14:paraId="69A95728" w14:textId="77777777" w:rsidR="008F3B6F" w:rsidRDefault="008F3B6F" w:rsidP="008F3B6F">
      <w:r>
        <w:t>NNNNN</w:t>
      </w:r>
      <w:r>
        <w:rPr>
          <w:rFonts w:hint="eastAsia"/>
        </w:rPr>
        <w:t>：物料组；</w:t>
      </w:r>
      <w:r>
        <w:rPr>
          <w:rFonts w:hint="eastAsia"/>
        </w:rPr>
        <w:t>XXX</w:t>
      </w:r>
      <w:r>
        <w:rPr>
          <w:rFonts w:hint="eastAsia"/>
        </w:rPr>
        <w:t>：序列号；</w:t>
      </w:r>
      <w:r>
        <w:rPr>
          <w:rFonts w:hint="eastAsia"/>
        </w:rPr>
        <w:t>YYYY</w:t>
      </w:r>
      <w:r>
        <w:rPr>
          <w:rFonts w:hint="eastAsia"/>
        </w:rPr>
        <w:t>：颜色代码（仅材料分类为塑料的材料编码中含颜色代码，其他材料不包含颜色代码；材料为塑料时也允许存在不含颜色代码的情况，主要用于</w:t>
      </w:r>
      <w:r>
        <w:rPr>
          <w:rFonts w:hint="eastAsia"/>
        </w:rPr>
        <w:t>CMF</w:t>
      </w:r>
      <w:r>
        <w:rPr>
          <w:rFonts w:hint="eastAsia"/>
        </w:rPr>
        <w:t>件）</w:t>
      </w:r>
    </w:p>
    <w:p w14:paraId="20817792" w14:textId="77777777" w:rsidR="008F3B6F" w:rsidRDefault="008F3B6F" w:rsidP="008F3B6F">
      <w:pPr>
        <w:pStyle w:val="3"/>
        <w:spacing w:before="156" w:after="156"/>
      </w:pPr>
      <w:bookmarkStart w:id="18" w:name="_Toc90992882"/>
      <w:r>
        <w:rPr>
          <w:rFonts w:hint="eastAsia"/>
        </w:rPr>
        <w:t>材料生命周期状态</w:t>
      </w:r>
      <w:bookmarkEnd w:id="18"/>
    </w:p>
    <w:p w14:paraId="21D4CDF2" w14:textId="77777777" w:rsidR="008F3B6F" w:rsidRDefault="008F3B6F" w:rsidP="008F3B6F">
      <w:r>
        <w:rPr>
          <w:rFonts w:hint="eastAsia"/>
        </w:rPr>
        <w:t>未认证，已认证，废弃；版本：</w:t>
      </w:r>
      <w:r>
        <w:rPr>
          <w:rFonts w:hint="eastAsia"/>
        </w:rPr>
        <w:t>A.1</w:t>
      </w:r>
    </w:p>
    <w:p w14:paraId="7BED6F56" w14:textId="77777777" w:rsidR="008F3B6F" w:rsidRDefault="008F3B6F" w:rsidP="008F3B6F">
      <w:r>
        <w:rPr>
          <w:rFonts w:hint="eastAsia"/>
        </w:rPr>
        <w:t>材料生命周期状态设置逻辑如下：</w:t>
      </w:r>
    </w:p>
    <w:p w14:paraId="5ED53FCF" w14:textId="77777777" w:rsidR="008F3B6F" w:rsidRPr="008C0E6C" w:rsidRDefault="008F3B6F" w:rsidP="008F3B6F">
      <w:r>
        <w:object w:dxaOrig="15707" w:dyaOrig="6497" w14:anchorId="69DDD37D">
          <v:shape id="_x0000_i1028" type="#_x0000_t75" style="width:414.8pt;height:171.95pt" o:ole="">
            <v:imagedata r:id="rId30" o:title=""/>
          </v:shape>
          <o:OLEObject Type="Embed" ProgID="Visio.Drawing.15" ShapeID="_x0000_i1028" DrawAspect="Content" ObjectID="_1795352755" r:id="rId31"/>
        </w:object>
      </w:r>
    </w:p>
    <w:p w14:paraId="35FDD4EC" w14:textId="77777777" w:rsidR="008F3B6F" w:rsidRDefault="008F3B6F" w:rsidP="008F3B6F">
      <w:pPr>
        <w:pStyle w:val="2"/>
        <w:spacing w:before="156" w:after="156"/>
      </w:pPr>
      <w:bookmarkStart w:id="19" w:name="_Toc90992883"/>
      <w:r>
        <w:rPr>
          <w:rFonts w:hint="eastAsia"/>
        </w:rPr>
        <w:t>流程表达式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关联文档</w:t>
      </w:r>
      <w:bookmarkEnd w:id="19"/>
    </w:p>
    <w:p w14:paraId="65DE2AB6" w14:textId="77777777" w:rsidR="008F3B6F" w:rsidRDefault="008F3B6F" w:rsidP="008F3B6F">
      <w:r>
        <w:rPr>
          <w:rFonts w:hint="eastAsia"/>
        </w:rPr>
        <w:t>创建部件与文档关联关系</w:t>
      </w:r>
      <w:r>
        <w:t xml:space="preserve"> </w:t>
      </w:r>
      <w:r>
        <w:t>说明方文档：材料物性表</w:t>
      </w:r>
      <w:r>
        <w:t xml:space="preserve"> </w:t>
      </w:r>
      <w:r>
        <w:t>参考方文档：</w:t>
      </w:r>
      <w:r w:rsidRPr="00BC5338">
        <w:t>相关证书、测试报告、测试项清单、材料申请表等</w:t>
      </w:r>
    </w:p>
    <w:p w14:paraId="1719852D" w14:textId="77777777" w:rsidR="008F3B6F" w:rsidRPr="00891A2E" w:rsidRDefault="008F3B6F" w:rsidP="008F3B6F">
      <w:r>
        <w:rPr>
          <w:rFonts w:hint="eastAsia"/>
        </w:rPr>
        <w:t>如果文档状态不是已发布，设置为已发布状态</w:t>
      </w:r>
    </w:p>
    <w:p w14:paraId="4916C8E4" w14:textId="77777777" w:rsidR="008F3B6F" w:rsidRDefault="008F3B6F" w:rsidP="008F3B6F">
      <w:pPr>
        <w:pStyle w:val="2"/>
        <w:spacing w:before="156" w:after="156"/>
      </w:pPr>
      <w:bookmarkStart w:id="20" w:name="_Toc90992884"/>
      <w:r>
        <w:rPr>
          <w:rFonts w:hint="eastAsia"/>
        </w:rPr>
        <w:t>流程表达式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自动材料认证</w:t>
      </w:r>
      <w:bookmarkEnd w:id="20"/>
    </w:p>
    <w:p w14:paraId="0A25BFDA" w14:textId="77777777" w:rsidR="008F3B6F" w:rsidRDefault="008F3B6F" w:rsidP="008F3B6F">
      <w:r w:rsidRPr="00891A2E">
        <w:rPr>
          <w:rFonts w:hint="eastAsia"/>
        </w:rPr>
        <w:t>自动启动材料认证流程</w:t>
      </w:r>
    </w:p>
    <w:p w14:paraId="653DCCAF" w14:textId="77777777" w:rsidR="008F3B6F" w:rsidRDefault="008F3B6F" w:rsidP="008F3B6F">
      <w:r>
        <w:rPr>
          <w:rFonts w:hint="eastAsia"/>
        </w:rPr>
        <w:t>未认证状态的材料，都需要触发材料认证流程</w:t>
      </w:r>
    </w:p>
    <w:p w14:paraId="0EE24226" w14:textId="77777777" w:rsidR="008F3B6F" w:rsidRDefault="008F3B6F" w:rsidP="008F3B6F">
      <w:pPr>
        <w:pStyle w:val="2"/>
        <w:spacing w:before="156" w:after="156"/>
      </w:pPr>
      <w:bookmarkStart w:id="21" w:name="_Toc90992885"/>
      <w:r>
        <w:rPr>
          <w:rFonts w:hint="eastAsia"/>
        </w:rPr>
        <w:t>流程表达式</w:t>
      </w:r>
      <w:r>
        <w:rPr>
          <w:rFonts w:hint="eastAsia"/>
        </w:rPr>
        <w:t>-</w:t>
      </w:r>
      <w:r>
        <w:t xml:space="preserve"> </w:t>
      </w:r>
      <w:r w:rsidRPr="00891A2E">
        <w:rPr>
          <w:rFonts w:hint="eastAsia"/>
        </w:rPr>
        <w:t>启动成本要素流程</w:t>
      </w:r>
      <w:bookmarkEnd w:id="21"/>
    </w:p>
    <w:p w14:paraId="191066DA" w14:textId="77777777" w:rsidR="008F3B6F" w:rsidRDefault="008F3B6F" w:rsidP="008F3B6F">
      <w:r w:rsidRPr="00891A2E">
        <w:rPr>
          <w:rFonts w:hint="eastAsia"/>
        </w:rPr>
        <w:t>启动成本要素流程</w:t>
      </w:r>
    </w:p>
    <w:p w14:paraId="254671C5" w14:textId="77777777" w:rsidR="008F3B6F" w:rsidRDefault="008F3B6F" w:rsidP="008F3B6F">
      <w:pPr>
        <w:pStyle w:val="2"/>
        <w:spacing w:before="156" w:after="156"/>
      </w:pPr>
      <w:bookmarkStart w:id="22" w:name="_Toc90992886"/>
      <w:r>
        <w:rPr>
          <w:rFonts w:hint="eastAsia"/>
        </w:rPr>
        <w:lastRenderedPageBreak/>
        <w:t>流程表达式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邮件抄送</w:t>
      </w:r>
      <w:bookmarkEnd w:id="22"/>
    </w:p>
    <w:p w14:paraId="1A874B5D" w14:textId="77777777" w:rsidR="008F3B6F" w:rsidRDefault="008F3B6F" w:rsidP="008F3B6F">
      <w:r w:rsidRPr="00891A2E">
        <w:rPr>
          <w:rFonts w:hint="eastAsia"/>
        </w:rPr>
        <w:t>邮件通知专业组组长和直接主管，材料已创建</w:t>
      </w:r>
    </w:p>
    <w:p w14:paraId="5362FC7C" w14:textId="77777777" w:rsidR="008F3B6F" w:rsidRPr="00891A2E" w:rsidRDefault="008F3B6F" w:rsidP="008F3B6F">
      <w:pPr>
        <w:pStyle w:val="2"/>
        <w:spacing w:before="156" w:after="156"/>
        <w:rPr>
          <w:rFonts w:ascii="微软雅黑" w:hAnsi="微软雅黑"/>
        </w:rPr>
      </w:pPr>
      <w:bookmarkStart w:id="23" w:name="_Toc90992887"/>
      <w:r w:rsidRPr="00891A2E">
        <w:rPr>
          <w:rFonts w:ascii="微软雅黑" w:hAnsi="微软雅黑" w:hint="eastAsia"/>
        </w:rPr>
        <w:t>流程表达式-</w:t>
      </w:r>
      <w:r w:rsidRPr="00891A2E">
        <w:rPr>
          <w:rFonts w:ascii="微软雅黑" w:hAnsi="微软雅黑"/>
        </w:rPr>
        <w:t xml:space="preserve"> </w:t>
      </w:r>
      <w:r w:rsidRPr="00891A2E">
        <w:rPr>
          <w:rFonts w:ascii="微软雅黑" w:hAnsi="微软雅黑" w:hint="eastAsia"/>
        </w:rPr>
        <w:t>集成SRM</w:t>
      </w:r>
      <w:bookmarkEnd w:id="23"/>
    </w:p>
    <w:p w14:paraId="177D08C0" w14:textId="77777777" w:rsidR="008F3B6F" w:rsidRDefault="008F3B6F" w:rsidP="008F3B6F">
      <w:r w:rsidRPr="00891A2E">
        <w:rPr>
          <w:rFonts w:hint="eastAsia"/>
        </w:rPr>
        <w:t>集成</w:t>
      </w:r>
      <w:r w:rsidRPr="00891A2E">
        <w:t>SRM</w:t>
      </w:r>
    </w:p>
    <w:p w14:paraId="32C57036" w14:textId="77777777" w:rsidR="008F3B6F" w:rsidRDefault="008F3B6F" w:rsidP="008F3B6F">
      <w:pPr>
        <w:pStyle w:val="2"/>
        <w:spacing w:before="156" w:after="156"/>
      </w:pPr>
      <w:bookmarkStart w:id="24" w:name="_Toc90992888"/>
      <w:r>
        <w:rPr>
          <w:rFonts w:hint="eastAsia"/>
        </w:rPr>
        <w:t>流程表达式</w:t>
      </w:r>
      <w:r>
        <w:rPr>
          <w:rFonts w:hint="eastAsia"/>
        </w:rPr>
        <w:t xml:space="preserve">- </w:t>
      </w:r>
      <w:r>
        <w:rPr>
          <w:rFonts w:hint="eastAsia"/>
        </w:rPr>
        <w:t>设置流程状态</w:t>
      </w:r>
      <w:bookmarkEnd w:id="24"/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3539"/>
        <w:gridCol w:w="6095"/>
      </w:tblGrid>
      <w:tr w:rsidR="008F3B6F" w:rsidRPr="00581AEC" w14:paraId="766A1A49" w14:textId="77777777" w:rsidTr="009724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tcW w:w="3539" w:type="dxa"/>
            <w:noWrap/>
            <w:hideMark/>
          </w:tcPr>
          <w:p w14:paraId="5B6EA5E0" w14:textId="77777777" w:rsidR="008F3B6F" w:rsidRPr="00581AEC" w:rsidRDefault="008F3B6F" w:rsidP="00972416">
            <w:pPr>
              <w:snapToGrid/>
              <w:spacing w:before="31" w:after="31"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流程节点</w:t>
            </w:r>
          </w:p>
        </w:tc>
        <w:tc>
          <w:tcPr>
            <w:tcW w:w="6095" w:type="dxa"/>
            <w:noWrap/>
            <w:hideMark/>
          </w:tcPr>
          <w:p w14:paraId="3EDE6F8C" w14:textId="77777777" w:rsidR="008F3B6F" w:rsidRPr="00581AEC" w:rsidRDefault="008F3B6F" w:rsidP="00972416">
            <w:pPr>
              <w:snapToGrid/>
              <w:spacing w:before="31" w:after="31"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设置状态</w:t>
            </w:r>
          </w:p>
        </w:tc>
      </w:tr>
      <w:tr w:rsidR="008F3B6F" w:rsidRPr="00581AEC" w14:paraId="6373A5AB" w14:textId="77777777" w:rsidTr="00972416">
        <w:trPr>
          <w:trHeight w:val="330"/>
        </w:trPr>
        <w:tc>
          <w:tcPr>
            <w:tcW w:w="3539" w:type="dxa"/>
            <w:noWrap/>
            <w:hideMark/>
          </w:tcPr>
          <w:p w14:paraId="5F7F46D9" w14:textId="77777777" w:rsidR="008F3B6F" w:rsidRPr="00581AEC" w:rsidRDefault="008F3B6F" w:rsidP="00972416">
            <w:pPr>
              <w:snapToGrid/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581AEC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Set UnderReview</w:t>
            </w:r>
          </w:p>
        </w:tc>
        <w:tc>
          <w:tcPr>
            <w:tcW w:w="6095" w:type="dxa"/>
            <w:noWrap/>
            <w:hideMark/>
          </w:tcPr>
          <w:p w14:paraId="30CDD510" w14:textId="77777777" w:rsidR="008F3B6F" w:rsidRPr="00581AEC" w:rsidRDefault="008F3B6F" w:rsidP="0097241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581AEC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设置表单状态-正在审阅</w:t>
            </w:r>
          </w:p>
        </w:tc>
      </w:tr>
      <w:tr w:rsidR="008F3B6F" w:rsidRPr="00581AEC" w14:paraId="378FD473" w14:textId="77777777" w:rsidTr="00972416">
        <w:trPr>
          <w:trHeight w:val="330"/>
        </w:trPr>
        <w:tc>
          <w:tcPr>
            <w:tcW w:w="3539" w:type="dxa"/>
            <w:noWrap/>
            <w:hideMark/>
          </w:tcPr>
          <w:p w14:paraId="66A78FAC" w14:textId="77777777" w:rsidR="008F3B6F" w:rsidRPr="00581AEC" w:rsidRDefault="008F3B6F" w:rsidP="00972416">
            <w:pPr>
              <w:snapToGrid/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581AEC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Set state - OBSOLESCENCE</w:t>
            </w:r>
          </w:p>
        </w:tc>
        <w:tc>
          <w:tcPr>
            <w:tcW w:w="6095" w:type="dxa"/>
            <w:noWrap/>
            <w:hideMark/>
          </w:tcPr>
          <w:p w14:paraId="453FB1AB" w14:textId="77777777" w:rsidR="008F3B6F" w:rsidRPr="00581AEC" w:rsidRDefault="008F3B6F" w:rsidP="0097241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581AEC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设置表单状态-废弃</w:t>
            </w:r>
          </w:p>
        </w:tc>
      </w:tr>
      <w:tr w:rsidR="008F3B6F" w:rsidRPr="00581AEC" w14:paraId="15D6B2E8" w14:textId="77777777" w:rsidTr="00972416">
        <w:trPr>
          <w:trHeight w:val="330"/>
        </w:trPr>
        <w:tc>
          <w:tcPr>
            <w:tcW w:w="3539" w:type="dxa"/>
            <w:noWrap/>
            <w:hideMark/>
          </w:tcPr>
          <w:p w14:paraId="23D605C3" w14:textId="77777777" w:rsidR="008F3B6F" w:rsidRPr="00581AEC" w:rsidRDefault="008F3B6F" w:rsidP="00972416">
            <w:pPr>
              <w:snapToGrid/>
              <w:spacing w:line="240" w:lineRule="auto"/>
              <w:jc w:val="center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581AEC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Set Release</w:t>
            </w:r>
          </w:p>
        </w:tc>
        <w:tc>
          <w:tcPr>
            <w:tcW w:w="6095" w:type="dxa"/>
            <w:noWrap/>
            <w:hideMark/>
          </w:tcPr>
          <w:p w14:paraId="64A7D657" w14:textId="77777777" w:rsidR="008F3B6F" w:rsidRPr="00581AEC" w:rsidRDefault="008F3B6F" w:rsidP="00972416">
            <w:pPr>
              <w:snapToGrid/>
              <w:spacing w:line="240" w:lineRule="auto"/>
              <w:rPr>
                <w:rFonts w:ascii="微软雅黑" w:hAnsi="微软雅黑" w:cs="宋体"/>
                <w:color w:val="000000"/>
                <w:kern w:val="0"/>
                <w:szCs w:val="18"/>
              </w:rPr>
            </w:pPr>
            <w:r w:rsidRPr="00581AEC">
              <w:rPr>
                <w:rFonts w:ascii="微软雅黑" w:hAnsi="微软雅黑" w:cs="宋体" w:hint="eastAsia"/>
                <w:color w:val="000000"/>
                <w:kern w:val="0"/>
                <w:szCs w:val="18"/>
              </w:rPr>
              <w:t>设置表单状态-已发布</w:t>
            </w:r>
          </w:p>
        </w:tc>
      </w:tr>
    </w:tbl>
    <w:p w14:paraId="689A25F3" w14:textId="77777777" w:rsidR="008F3B6F" w:rsidRPr="00581AEC" w:rsidRDefault="008F3B6F" w:rsidP="008F3B6F"/>
    <w:p w14:paraId="7CAED9E7" w14:textId="77777777" w:rsidR="004D1E98" w:rsidRDefault="004D1E98"/>
    <w:sectPr w:rsidR="004D1E98" w:rsidSect="00972416">
      <w:pgSz w:w="11906" w:h="16838"/>
      <w:pgMar w:top="1440" w:right="1080" w:bottom="1440" w:left="1080" w:header="851" w:footer="79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86168" w14:textId="77777777" w:rsidR="00972416" w:rsidRDefault="00972416" w:rsidP="008F3B6F">
      <w:pPr>
        <w:spacing w:line="240" w:lineRule="auto"/>
      </w:pPr>
      <w:r>
        <w:separator/>
      </w:r>
    </w:p>
  </w:endnote>
  <w:endnote w:type="continuationSeparator" w:id="0">
    <w:p w14:paraId="7C29608B" w14:textId="77777777" w:rsidR="00972416" w:rsidRDefault="00972416" w:rsidP="008F3B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6D15E" w14:textId="77777777" w:rsidR="00972416" w:rsidRDefault="00972416">
    <w:pPr>
      <w:pStyle w:val="a5"/>
      <w:spacing w:before="7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81265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45D6A6E" w14:textId="1656313C" w:rsidR="00972416" w:rsidRPr="00303F4D" w:rsidRDefault="00972416" w:rsidP="00972416">
            <w:pPr>
              <w:pStyle w:val="a5"/>
              <w:spacing w:before="7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7A7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7A70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09749" w14:textId="77777777" w:rsidR="00972416" w:rsidRDefault="00972416">
    <w:pPr>
      <w:pStyle w:val="a5"/>
      <w:spacing w:before="7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E75FC8" w14:textId="77777777" w:rsidR="00972416" w:rsidRDefault="00972416" w:rsidP="008F3B6F">
      <w:pPr>
        <w:spacing w:line="240" w:lineRule="auto"/>
      </w:pPr>
      <w:r>
        <w:separator/>
      </w:r>
    </w:p>
  </w:footnote>
  <w:footnote w:type="continuationSeparator" w:id="0">
    <w:p w14:paraId="4576B68F" w14:textId="77777777" w:rsidR="00972416" w:rsidRDefault="00972416" w:rsidP="008F3B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1F3CBF" w14:textId="77777777" w:rsidR="00972416" w:rsidRDefault="00972416">
    <w:pPr>
      <w:pStyle w:val="a3"/>
      <w:spacing w:before="7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B05FB" w14:textId="77777777" w:rsidR="00972416" w:rsidRPr="00357857" w:rsidRDefault="00972416" w:rsidP="00972416">
    <w:pPr>
      <w:spacing w:before="72"/>
      <w:ind w:rightChars="-16" w:right="-34" w:firstLine="420"/>
      <w:rPr>
        <w:rFonts w:asciiTheme="minorEastAsia" w:hAnsiTheme="minorEastAsia"/>
        <w:sz w:val="18"/>
      </w:rPr>
    </w:pPr>
    <w:r>
      <w:rPr>
        <w:rFonts w:hint="eastAsia"/>
        <w:noProof/>
      </w:rPr>
      <w:drawing>
        <wp:inline distT="0" distB="0" distL="0" distR="0" wp14:anchorId="275E77FD" wp14:editId="6E2DED37">
          <wp:extent cx="1413654" cy="181610"/>
          <wp:effectExtent l="0" t="0" r="0" b="889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654" cy="18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A6709">
      <w:t xml:space="preserve"> </w:t>
    </w:r>
    <w:r>
      <w:tab/>
    </w:r>
    <w:r>
      <w:tab/>
    </w:r>
    <w:r>
      <w:tab/>
      <w:t xml:space="preserve">       </w:t>
    </w:r>
    <w:r>
      <w:rPr>
        <w:rFonts w:hint="eastAsia"/>
      </w:rPr>
      <w:t>材料选型申请流程</w:t>
    </w:r>
    <w:r>
      <w:rPr>
        <w:rFonts w:hint="eastAsia"/>
      </w:rPr>
      <w:t xml:space="preserve"> </w:t>
    </w:r>
    <w:r>
      <w:tab/>
      <w:t xml:space="preserve">             </w:t>
    </w:r>
    <w:r>
      <w:tab/>
    </w:r>
    <w:r>
      <w:tab/>
    </w:r>
    <w:sdt>
      <w:sdtPr>
        <w:rPr>
          <w:rFonts w:asciiTheme="minorEastAsia" w:hAnsiTheme="minorEastAsia"/>
          <w:sz w:val="18"/>
        </w:rPr>
        <w:id w:val="218181359"/>
        <w:dropDownList>
          <w:listItem w:displayText="外部公开" w:value="外部公开"/>
          <w:listItem w:displayText="内部公开" w:value="内部公开"/>
          <w:listItem w:displayText="A级商业秘密" w:value="A级商业秘密"/>
          <w:listItem w:displayText="AA级商业秘密" w:value="AA级商业秘密"/>
          <w:listItem w:displayText="AAA级商业秘密" w:value="AAA级商业秘密"/>
        </w:dropDownList>
      </w:sdtPr>
      <w:sdtEndPr/>
      <w:sdtContent>
        <w:r>
          <w:rPr>
            <w:rFonts w:asciiTheme="minorEastAsia" w:hAnsiTheme="minorEastAsia"/>
            <w:sz w:val="18"/>
          </w:rPr>
          <w:t>内部公开</w:t>
        </w:r>
      </w:sdtContent>
    </w:sdt>
    <w:r>
      <w:tab/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15015" w14:textId="77777777" w:rsidR="00972416" w:rsidRDefault="00972416">
    <w:pPr>
      <w:pStyle w:val="a3"/>
      <w:spacing w:before="7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D0E36"/>
    <w:multiLevelType w:val="hybridMultilevel"/>
    <w:tmpl w:val="B36CC3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A35303"/>
    <w:multiLevelType w:val="hybridMultilevel"/>
    <w:tmpl w:val="ADE829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91505E"/>
    <w:multiLevelType w:val="hybridMultilevel"/>
    <w:tmpl w:val="EAA8F092"/>
    <w:lvl w:ilvl="0" w:tplc="9C5861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965A40"/>
    <w:multiLevelType w:val="hybridMultilevel"/>
    <w:tmpl w:val="061A8F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6C55E8"/>
    <w:multiLevelType w:val="hybridMultilevel"/>
    <w:tmpl w:val="61EC21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27164F"/>
    <w:multiLevelType w:val="hybridMultilevel"/>
    <w:tmpl w:val="DE748AE6"/>
    <w:lvl w:ilvl="0" w:tplc="29BC90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68685F"/>
    <w:multiLevelType w:val="hybridMultilevel"/>
    <w:tmpl w:val="94BA2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A0461E1"/>
    <w:multiLevelType w:val="hybridMultilevel"/>
    <w:tmpl w:val="87A65116"/>
    <w:lvl w:ilvl="0" w:tplc="4210B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A53CEF"/>
    <w:multiLevelType w:val="hybridMultilevel"/>
    <w:tmpl w:val="4C7A3F54"/>
    <w:lvl w:ilvl="0" w:tplc="FD543A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F345EFF"/>
    <w:multiLevelType w:val="multilevel"/>
    <w:tmpl w:val="BF8CD08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微软雅黑" w:eastAsia="微软雅黑" w:hAnsi="微软雅黑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0"/>
      </w:pPr>
      <w:rPr>
        <w:rFonts w:ascii="微软雅黑" w:eastAsia="微软雅黑" w:hAnsi="微软雅黑" w:hint="eastAsia"/>
        <w:sz w:val="24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2127" w:firstLine="0"/>
      </w:pPr>
      <w:rPr>
        <w:rFonts w:ascii="微软雅黑" w:eastAsia="微软雅黑" w:hAnsi="微软雅黑" w:hint="eastAsia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ascii="微软雅黑" w:eastAsia="微软雅黑" w:hAnsi="微软雅黑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16"/>
    <w:rsid w:val="00026733"/>
    <w:rsid w:val="000931EE"/>
    <w:rsid w:val="00096E44"/>
    <w:rsid w:val="001C4CEC"/>
    <w:rsid w:val="001D2916"/>
    <w:rsid w:val="001E149D"/>
    <w:rsid w:val="00283A95"/>
    <w:rsid w:val="002950DF"/>
    <w:rsid w:val="002F1AD8"/>
    <w:rsid w:val="00346114"/>
    <w:rsid w:val="003778BB"/>
    <w:rsid w:val="00447454"/>
    <w:rsid w:val="00452294"/>
    <w:rsid w:val="00497A70"/>
    <w:rsid w:val="004D1E98"/>
    <w:rsid w:val="00553B6A"/>
    <w:rsid w:val="00594939"/>
    <w:rsid w:val="005A690C"/>
    <w:rsid w:val="005D2786"/>
    <w:rsid w:val="005E1ADF"/>
    <w:rsid w:val="006766F5"/>
    <w:rsid w:val="006F5FBD"/>
    <w:rsid w:val="00705B8A"/>
    <w:rsid w:val="007141F1"/>
    <w:rsid w:val="00727B89"/>
    <w:rsid w:val="007414EA"/>
    <w:rsid w:val="007903E5"/>
    <w:rsid w:val="007D5A9F"/>
    <w:rsid w:val="008002C5"/>
    <w:rsid w:val="008034BE"/>
    <w:rsid w:val="00805650"/>
    <w:rsid w:val="00842DB7"/>
    <w:rsid w:val="008C5869"/>
    <w:rsid w:val="008D6573"/>
    <w:rsid w:val="008E0B08"/>
    <w:rsid w:val="008F3B6F"/>
    <w:rsid w:val="009140E4"/>
    <w:rsid w:val="00930316"/>
    <w:rsid w:val="00972416"/>
    <w:rsid w:val="00A135BA"/>
    <w:rsid w:val="00A37E31"/>
    <w:rsid w:val="00B07A3B"/>
    <w:rsid w:val="00B17105"/>
    <w:rsid w:val="00CA0FFD"/>
    <w:rsid w:val="00CD78CB"/>
    <w:rsid w:val="00D42990"/>
    <w:rsid w:val="00DD57AF"/>
    <w:rsid w:val="00E41DC8"/>
    <w:rsid w:val="00ED598F"/>
    <w:rsid w:val="00F8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C530E8A"/>
  <w15:chartTrackingRefBased/>
  <w15:docId w15:val="{02037D09-4A64-481A-A08A-F3B76FE5B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B6F"/>
    <w:pPr>
      <w:snapToGrid w:val="0"/>
      <w:spacing w:line="288" w:lineRule="auto"/>
    </w:pPr>
    <w:rPr>
      <w:rFonts w:eastAsia="微软雅黑"/>
    </w:rPr>
  </w:style>
  <w:style w:type="paragraph" w:styleId="1">
    <w:name w:val="heading 1"/>
    <w:aliases w:val="1级标题"/>
    <w:basedOn w:val="a"/>
    <w:next w:val="a"/>
    <w:link w:val="10"/>
    <w:qFormat/>
    <w:rsid w:val="008F3B6F"/>
    <w:pPr>
      <w:keepNext/>
      <w:keepLines/>
      <w:numPr>
        <w:numId w:val="1"/>
      </w:numPr>
      <w:tabs>
        <w:tab w:val="left" w:pos="454"/>
      </w:tabs>
      <w:spacing w:before="120" w:line="360" w:lineRule="auto"/>
      <w:outlineLvl w:val="0"/>
    </w:pPr>
    <w:rPr>
      <w:rFonts w:ascii="Times New Roman" w:hAnsi="Times New Roman" w:cs="Times New Roman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qFormat/>
    <w:rsid w:val="008F3B6F"/>
    <w:pPr>
      <w:keepNext/>
      <w:keepLines/>
      <w:numPr>
        <w:ilvl w:val="1"/>
        <w:numId w:val="1"/>
      </w:numPr>
      <w:tabs>
        <w:tab w:val="left" w:pos="-1800"/>
        <w:tab w:val="left" w:pos="454"/>
        <w:tab w:val="left" w:pos="576"/>
      </w:tabs>
      <w:spacing w:beforeLines="50" w:before="50" w:afterLines="50" w:after="50"/>
      <w:ind w:left="0"/>
      <w:outlineLvl w:val="1"/>
    </w:pPr>
    <w:rPr>
      <w:rFonts w:ascii="Times New Roman" w:hAnsi="Times New Roman" w:cs="Times New Roman"/>
      <w:b/>
      <w:bCs/>
      <w:szCs w:val="32"/>
    </w:rPr>
  </w:style>
  <w:style w:type="paragraph" w:styleId="3">
    <w:name w:val="heading 3"/>
    <w:basedOn w:val="2"/>
    <w:next w:val="a"/>
    <w:link w:val="30"/>
    <w:qFormat/>
    <w:rsid w:val="008F3B6F"/>
    <w:pPr>
      <w:numPr>
        <w:ilvl w:val="2"/>
      </w:numPr>
      <w:tabs>
        <w:tab w:val="left" w:pos="720"/>
      </w:tabs>
      <w:adjustRightInd w:val="0"/>
      <w:ind w:left="0"/>
      <w:outlineLvl w:val="2"/>
    </w:pPr>
    <w:rPr>
      <w:bCs w:val="0"/>
    </w:rPr>
  </w:style>
  <w:style w:type="paragraph" w:styleId="4">
    <w:name w:val="heading 4"/>
    <w:basedOn w:val="3"/>
    <w:next w:val="a"/>
    <w:link w:val="40"/>
    <w:qFormat/>
    <w:rsid w:val="008F3B6F"/>
    <w:pPr>
      <w:numPr>
        <w:ilvl w:val="3"/>
      </w:numPr>
      <w:ind w:left="709" w:hanging="709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F3B6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F3B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3B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3B6F"/>
    <w:rPr>
      <w:sz w:val="18"/>
      <w:szCs w:val="18"/>
    </w:rPr>
  </w:style>
  <w:style w:type="character" w:customStyle="1" w:styleId="10">
    <w:name w:val="标题 1 字符"/>
    <w:aliases w:val="1级标题 字符"/>
    <w:basedOn w:val="a0"/>
    <w:link w:val="1"/>
    <w:rsid w:val="008F3B6F"/>
    <w:rPr>
      <w:rFonts w:ascii="Times New Roman" w:eastAsia="微软雅黑" w:hAnsi="Times New Roman" w:cs="Times New Roman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rsid w:val="008F3B6F"/>
    <w:rPr>
      <w:rFonts w:ascii="Times New Roman" w:eastAsia="微软雅黑" w:hAnsi="Times New Roman" w:cs="Times New Roman"/>
      <w:b/>
      <w:bCs/>
      <w:szCs w:val="32"/>
    </w:rPr>
  </w:style>
  <w:style w:type="character" w:customStyle="1" w:styleId="30">
    <w:name w:val="标题 3 字符"/>
    <w:basedOn w:val="a0"/>
    <w:link w:val="3"/>
    <w:rsid w:val="008F3B6F"/>
    <w:rPr>
      <w:rFonts w:ascii="Times New Roman" w:eastAsia="微软雅黑" w:hAnsi="Times New Roman" w:cs="Times New Roman"/>
      <w:b/>
      <w:szCs w:val="32"/>
    </w:rPr>
  </w:style>
  <w:style w:type="character" w:customStyle="1" w:styleId="40">
    <w:name w:val="标题 4 字符"/>
    <w:basedOn w:val="a0"/>
    <w:link w:val="4"/>
    <w:rsid w:val="008F3B6F"/>
    <w:rPr>
      <w:rFonts w:ascii="Times New Roman" w:eastAsia="微软雅黑" w:hAnsi="Times New Roman" w:cs="Times New Roman"/>
      <w:b/>
      <w:szCs w:val="32"/>
    </w:rPr>
  </w:style>
  <w:style w:type="paragraph" w:customStyle="1" w:styleId="-">
    <w:name w:val="表格 - 标题"/>
    <w:basedOn w:val="a"/>
    <w:next w:val="a"/>
    <w:rsid w:val="008F3B6F"/>
    <w:pPr>
      <w:spacing w:line="360" w:lineRule="auto"/>
      <w:jc w:val="center"/>
    </w:pPr>
    <w:rPr>
      <w:b/>
      <w:szCs w:val="21"/>
    </w:rPr>
  </w:style>
  <w:style w:type="paragraph" w:customStyle="1" w:styleId="-0">
    <w:name w:val="表格 - 居中"/>
    <w:basedOn w:val="a"/>
    <w:next w:val="a"/>
    <w:link w:val="-1"/>
    <w:rsid w:val="008F3B6F"/>
    <w:pPr>
      <w:jc w:val="center"/>
    </w:pPr>
    <w:rPr>
      <w:szCs w:val="21"/>
    </w:rPr>
  </w:style>
  <w:style w:type="paragraph" w:customStyle="1" w:styleId="-2">
    <w:name w:val="表格 - 正文"/>
    <w:basedOn w:val="a"/>
    <w:next w:val="a"/>
    <w:rsid w:val="008F3B6F"/>
    <w:pPr>
      <w:spacing w:line="360" w:lineRule="auto"/>
    </w:pPr>
    <w:rPr>
      <w:szCs w:val="21"/>
    </w:rPr>
  </w:style>
  <w:style w:type="table" w:styleId="a7">
    <w:name w:val="Table Grid"/>
    <w:aliases w:val="方欣网格型"/>
    <w:basedOn w:val="a1"/>
    <w:rsid w:val="008F3B6F"/>
    <w:pPr>
      <w:spacing w:after="120" w:line="276" w:lineRule="auto"/>
    </w:pPr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8F3B6F"/>
    <w:pPr>
      <w:tabs>
        <w:tab w:val="right" w:leader="dot" w:pos="9736"/>
      </w:tabs>
      <w:spacing w:before="93" w:line="312" w:lineRule="auto"/>
    </w:pPr>
    <w:rPr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8F3B6F"/>
    <w:pPr>
      <w:spacing w:line="312" w:lineRule="auto"/>
      <w:ind w:left="210"/>
    </w:pPr>
    <w:rPr>
      <w:smallCaps/>
      <w:sz w:val="20"/>
      <w:szCs w:val="20"/>
    </w:rPr>
  </w:style>
  <w:style w:type="character" w:styleId="a8">
    <w:name w:val="Hyperlink"/>
    <w:basedOn w:val="a0"/>
    <w:uiPriority w:val="99"/>
    <w:unhideWhenUsed/>
    <w:rsid w:val="008F3B6F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8F3B6F"/>
    <w:pPr>
      <w:spacing w:line="312" w:lineRule="auto"/>
      <w:ind w:left="420"/>
    </w:pPr>
    <w:rPr>
      <w:i/>
      <w:iCs/>
      <w:sz w:val="20"/>
      <w:szCs w:val="20"/>
    </w:rPr>
  </w:style>
  <w:style w:type="character" w:customStyle="1" w:styleId="-1">
    <w:name w:val="表格 - 居中 字符"/>
    <w:basedOn w:val="a0"/>
    <w:link w:val="-0"/>
    <w:rsid w:val="008F3B6F"/>
    <w:rPr>
      <w:rFonts w:eastAsia="微软雅黑"/>
      <w:szCs w:val="21"/>
    </w:rPr>
  </w:style>
  <w:style w:type="table" w:customStyle="1" w:styleId="12">
    <w:name w:val="样式1"/>
    <w:basedOn w:val="a1"/>
    <w:uiPriority w:val="99"/>
    <w:rsid w:val="008F3B6F"/>
    <w:pPr>
      <w:snapToGrid w:val="0"/>
      <w:spacing w:line="288" w:lineRule="auto"/>
    </w:pPr>
    <w:rPr>
      <w:rFonts w:eastAsia="微软雅黑"/>
      <w:sz w:val="18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pPr>
        <w:wordWrap/>
        <w:snapToGrid w:val="0"/>
        <w:spacing w:beforeLines="10" w:before="10" w:beforeAutospacing="0" w:afterLines="10" w:after="10" w:afterAutospacing="0" w:line="288" w:lineRule="auto"/>
        <w:contextualSpacing w:val="0"/>
      </w:pPr>
      <w:rPr>
        <w:rFonts w:eastAsia="微软雅黑"/>
        <w:b/>
        <w:sz w:val="18"/>
      </w:rPr>
      <w:tblPr/>
      <w:tcPr>
        <w:tcBorders>
          <w:top w:val="single" w:sz="4" w:space="0" w:color="B4C6E7" w:themeColor="accent5" w:themeTint="66"/>
          <w:left w:val="single" w:sz="4" w:space="0" w:color="B4C6E7" w:themeColor="accent5" w:themeTint="66"/>
          <w:bottom w:val="single" w:sz="12" w:space="0" w:color="8EAADB" w:themeColor="accent5" w:themeTint="99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  <w:tl2br w:val="nil"/>
          <w:tr2bl w:val="nil"/>
        </w:tcBorders>
        <w:shd w:val="clear" w:color="auto" w:fill="DEEAF6" w:themeFill="accent1" w:themeFillTint="33"/>
      </w:tcPr>
    </w:tblStylePr>
  </w:style>
  <w:style w:type="paragraph" w:styleId="a9">
    <w:name w:val="List Paragraph"/>
    <w:basedOn w:val="a"/>
    <w:uiPriority w:val="34"/>
    <w:qFormat/>
    <w:rsid w:val="008F3B6F"/>
    <w:pPr>
      <w:widowControl w:val="0"/>
      <w:ind w:firstLineChars="200" w:firstLine="420"/>
      <w:jc w:val="both"/>
    </w:pPr>
    <w:rPr>
      <w:rFonts w:eastAsiaTheme="minorEastAsia"/>
    </w:rPr>
  </w:style>
  <w:style w:type="character" w:styleId="aa">
    <w:name w:val="annotation reference"/>
    <w:basedOn w:val="a0"/>
    <w:uiPriority w:val="99"/>
    <w:semiHidden/>
    <w:unhideWhenUsed/>
    <w:rsid w:val="00096E44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096E44"/>
  </w:style>
  <w:style w:type="character" w:customStyle="1" w:styleId="ac">
    <w:name w:val="批注文字 字符"/>
    <w:basedOn w:val="a0"/>
    <w:link w:val="ab"/>
    <w:uiPriority w:val="99"/>
    <w:semiHidden/>
    <w:rsid w:val="00096E44"/>
    <w:rPr>
      <w:rFonts w:eastAsia="微软雅黑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096E44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096E44"/>
    <w:rPr>
      <w:rFonts w:eastAsia="微软雅黑"/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096E44"/>
    <w:pPr>
      <w:spacing w:line="240" w:lineRule="auto"/>
    </w:pPr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096E44"/>
    <w:rPr>
      <w:rFonts w:eastAsia="微软雅黑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790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903E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3.emf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yperlink" Target="http://plmuat.hikvision.com/Windchill/ptc1/hermes?processType=MQS&amp;pboid=ext.hikvision.plm.generic.order.GeneralOrder:2603477210&amp;wfoid=wt.workflow.engine.WfProcess:2603477218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package" Target="embeddings/Microsoft_Visio___.vsdx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image" Target="media/image4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eader" Target="header1.xml"/><Relationship Id="rId19" Type="http://schemas.openxmlformats.org/officeDocument/2006/relationships/package" Target="embeddings/Microsoft_Visio___1.vsdx"/><Relationship Id="rId31" Type="http://schemas.openxmlformats.org/officeDocument/2006/relationships/package" Target="embeddings/Microsoft_Visio___2.vsdx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emf"/><Relationship Id="rId8" Type="http://schemas.openxmlformats.org/officeDocument/2006/relationships/footnotes" Target="foot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BEBF4343235F443872AECDF4C49F8F3" ma:contentTypeVersion="1" ma:contentTypeDescription="新建文档。" ma:contentTypeScope="" ma:versionID="8f7cff3837c11dc1113be0d5ad683941">
  <xsd:schema xmlns:xsd="http://www.w3.org/2001/XMLSchema" xmlns:xs="http://www.w3.org/2001/XMLSchema" xmlns:p="http://schemas.microsoft.com/office/2006/metadata/properties" xmlns:ns2="6c8a5a41-767c-4c83-8f19-e32693729925" targetNamespace="http://schemas.microsoft.com/office/2006/metadata/properties" ma:root="true" ma:fieldsID="1b4551ad7d869f1da37db6b9ae1abc3f" ns2:_="">
    <xsd:import namespace="6c8a5a41-767c-4c83-8f19-e32693729925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a5a41-767c-4c83-8f19-e326937299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F38E79-56D5-453D-A039-D4B9716857B7}">
  <ds:schemaRefs>
    <ds:schemaRef ds:uri="http://purl.org/dc/dcmitype/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6c8a5a41-767c-4c83-8f19-e32693729925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5CC5FC1-2FC4-43BB-B2CC-5640A1F4AD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a5a41-767c-4c83-8f19-e32693729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A6E57A-6BAD-4AA6-818E-922983BBEA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吴义亮WB</dc:creator>
  <cp:keywords/>
  <dc:description/>
  <cp:lastModifiedBy>吴小娟6</cp:lastModifiedBy>
  <cp:revision>3</cp:revision>
  <dcterms:created xsi:type="dcterms:W3CDTF">2021-12-23T01:18:00Z</dcterms:created>
  <dcterms:modified xsi:type="dcterms:W3CDTF">2024-12-10T08:19:00Z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0x010100FBEBF4343235F443872AECDF4C49F8F3</vt:lpwstr>
  </property>
</Properties>
</file>