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6A" w:rsidRPr="0009301A" w:rsidRDefault="00A84F45" w:rsidP="00A84F45">
      <w:pPr>
        <w:pStyle w:val="Title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9301A">
        <w:rPr>
          <w:rFonts w:ascii="Times New Roman" w:hAnsi="Times New Roman" w:cs="Times New Roman"/>
          <w:b/>
          <w:color w:val="002060"/>
          <w:sz w:val="28"/>
          <w:szCs w:val="28"/>
        </w:rPr>
        <w:t>HAND WRITING DETECTION ML MODEL</w:t>
      </w:r>
    </w:p>
    <w:p w:rsidR="0009301A" w:rsidRPr="0009301A" w:rsidRDefault="00A84F45" w:rsidP="0009301A">
      <w:pPr>
        <w:pStyle w:val="Heading2"/>
        <w:spacing w:line="48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09301A">
        <w:rPr>
          <w:rFonts w:ascii="Times New Roman" w:hAnsi="Times New Roman" w:cs="Times New Roman"/>
          <w:color w:val="FF0000"/>
          <w:sz w:val="32"/>
          <w:szCs w:val="32"/>
        </w:rPr>
        <w:t>Introduction:</w:t>
      </w:r>
    </w:p>
    <w:p w:rsidR="00A84F45" w:rsidRPr="0009301A" w:rsidRDefault="00A84F45" w:rsidP="0009301A">
      <w:pPr>
        <w:spacing w:line="240" w:lineRule="auto"/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This model is deals with image classification based on the structure of train and test folders, which are organized into classes or labels (</w:t>
      </w:r>
      <w:r w:rsidR="0009301A">
        <w:rPr>
          <w:rFonts w:ascii="Times New Roman" w:hAnsi="Times New Roman" w:cs="Times New Roman"/>
        </w:rPr>
        <w:t>0,1,2,3,4,5,6,7,8,</w:t>
      </w:r>
      <w:r w:rsidRPr="0009301A">
        <w:rPr>
          <w:rFonts w:ascii="Times New Roman" w:hAnsi="Times New Roman" w:cs="Times New Roman"/>
        </w:rPr>
        <w:t xml:space="preserve">9). This kind of </w:t>
      </w:r>
      <w:r w:rsidR="0009301A">
        <w:rPr>
          <w:rFonts w:ascii="Times New Roman" w:hAnsi="Times New Roman" w:cs="Times New Roman"/>
        </w:rPr>
        <w:t xml:space="preserve">structure for segment the training dataset and testing dataset for the </w:t>
      </w:r>
      <w:r w:rsidRPr="0009301A">
        <w:rPr>
          <w:rFonts w:ascii="Times New Roman" w:hAnsi="Times New Roman" w:cs="Times New Roman"/>
        </w:rPr>
        <w:t>model is helpful in handwritten digit recognition. These models can also extend to more complex use cases, medical image diagnosis in healthcare, retail, and transportation.</w:t>
      </w:r>
    </w:p>
    <w:p w:rsidR="00A84F45" w:rsidRPr="0009301A" w:rsidRDefault="00A84F45" w:rsidP="00A84F45">
      <w:pPr>
        <w:rPr>
          <w:rFonts w:ascii="Times New Roman" w:hAnsi="Times New Roman" w:cs="Times New Roman"/>
          <w:b/>
          <w:color w:val="00B050"/>
          <w:sz w:val="24"/>
        </w:rPr>
      </w:pPr>
      <w:r w:rsidRPr="0009301A">
        <w:rPr>
          <w:rFonts w:ascii="Times New Roman" w:hAnsi="Times New Roman" w:cs="Times New Roman"/>
          <w:b/>
          <w:color w:val="00B050"/>
          <w:sz w:val="24"/>
        </w:rPr>
        <w:t>Usefulness of the Model:</w:t>
      </w:r>
    </w:p>
    <w:p w:rsidR="00A84F45" w:rsidRPr="0009301A" w:rsidRDefault="00A84F45" w:rsidP="00A84F45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    Handwriting Recognition:</w:t>
      </w:r>
    </w:p>
    <w:p w:rsidR="00A84F45" w:rsidRPr="0009301A" w:rsidRDefault="00A84F45" w:rsidP="00A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Useful for digitizing handwritten forms or documents.</w:t>
      </w:r>
    </w:p>
    <w:p w:rsidR="00A84F45" w:rsidRPr="0009301A" w:rsidRDefault="00A84F45" w:rsidP="00A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Automates processes like reading postal codes or bank checks.</w:t>
      </w:r>
    </w:p>
    <w:p w:rsidR="00A84F45" w:rsidRPr="0009301A" w:rsidRDefault="00A84F45" w:rsidP="00A84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Recognize custom handwritings and write with computerized words and vice versa.</w:t>
      </w:r>
    </w:p>
    <w:p w:rsidR="00621666" w:rsidRPr="0009301A" w:rsidRDefault="00A84F45" w:rsidP="00A84F45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    Real-World Applications:</w:t>
      </w:r>
    </w:p>
    <w:p w:rsidR="00621666" w:rsidRPr="0009301A" w:rsidRDefault="00A84F45" w:rsidP="00621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9301A">
        <w:rPr>
          <w:rFonts w:ascii="Times New Roman" w:hAnsi="Times New Roman" w:cs="Times New Roman"/>
        </w:rPr>
        <w:t xml:space="preserve">Assists </w:t>
      </w:r>
      <w:r w:rsidR="00621666" w:rsidRPr="0009301A">
        <w:rPr>
          <w:rFonts w:ascii="Times New Roman" w:hAnsi="Times New Roman" w:cs="Times New Roman"/>
        </w:rPr>
        <w:t>in automating recognition tasks</w:t>
      </w:r>
    </w:p>
    <w:p w:rsidR="00621666" w:rsidRPr="0009301A" w:rsidRDefault="00621666" w:rsidP="00621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9301A">
        <w:rPr>
          <w:rFonts w:ascii="Times New Roman" w:hAnsi="Times New Roman" w:cs="Times New Roman"/>
        </w:rPr>
        <w:t>License plate detection</w:t>
      </w:r>
    </w:p>
    <w:p w:rsidR="00A84F45" w:rsidRPr="0009301A" w:rsidRDefault="00621666" w:rsidP="00621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9301A">
        <w:rPr>
          <w:rFonts w:ascii="Times New Roman" w:hAnsi="Times New Roman" w:cs="Times New Roman"/>
        </w:rPr>
        <w:t>CAPTCHA solving</w:t>
      </w:r>
      <w:r w:rsidR="00A84F45" w:rsidRPr="0009301A">
        <w:rPr>
          <w:rFonts w:ascii="Times New Roman" w:hAnsi="Times New Roman" w:cs="Times New Roman"/>
        </w:rPr>
        <w:t xml:space="preserve"> or signature verification.</w:t>
      </w:r>
    </w:p>
    <w:p w:rsidR="00621666" w:rsidRPr="0009301A" w:rsidRDefault="00621666" w:rsidP="00621666">
      <w:pPr>
        <w:rPr>
          <w:rFonts w:ascii="Times New Roman" w:hAnsi="Times New Roman" w:cs="Times New Roman"/>
          <w:b/>
          <w:color w:val="00B050"/>
          <w:sz w:val="24"/>
        </w:rPr>
      </w:pPr>
      <w:r w:rsidRPr="0009301A">
        <w:rPr>
          <w:rFonts w:ascii="Times New Roman" w:hAnsi="Times New Roman" w:cs="Times New Roman"/>
          <w:b/>
          <w:color w:val="00B050"/>
          <w:sz w:val="24"/>
        </w:rPr>
        <w:t xml:space="preserve">What should we </w:t>
      </w:r>
      <w:r w:rsidR="0009301A" w:rsidRPr="0009301A">
        <w:rPr>
          <w:rFonts w:ascii="Times New Roman" w:hAnsi="Times New Roman" w:cs="Times New Roman"/>
          <w:b/>
          <w:color w:val="00B050"/>
          <w:sz w:val="24"/>
        </w:rPr>
        <w:t>learn</w:t>
      </w:r>
      <w:r w:rsidRPr="0009301A">
        <w:rPr>
          <w:rFonts w:ascii="Times New Roman" w:hAnsi="Times New Roman" w:cs="Times New Roman"/>
          <w:b/>
          <w:color w:val="00B050"/>
          <w:sz w:val="24"/>
        </w:rPr>
        <w:t xml:space="preserve"> From This?</w:t>
      </w:r>
    </w:p>
    <w:p w:rsidR="00621666" w:rsidRPr="0009301A" w:rsidRDefault="00621666" w:rsidP="00621666">
      <w:pPr>
        <w:rPr>
          <w:rFonts w:ascii="Times New Roman" w:hAnsi="Times New Roman" w:cs="Times New Roman"/>
          <w:b/>
        </w:rPr>
      </w:pPr>
      <w:r w:rsidRPr="0009301A">
        <w:rPr>
          <w:rFonts w:ascii="Times New Roman" w:hAnsi="Times New Roman" w:cs="Times New Roman"/>
        </w:rPr>
        <w:t>Image Processing:</w:t>
      </w:r>
    </w:p>
    <w:p w:rsidR="00621666" w:rsidRPr="0009301A" w:rsidRDefault="00621666" w:rsidP="00621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Techniques to clean and standardize images for better model performance.</w:t>
      </w:r>
    </w:p>
    <w:p w:rsidR="00621666" w:rsidRPr="0009301A" w:rsidRDefault="00621666" w:rsidP="006216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Importance of resizing, normalization to enhance the accuracy of the model.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Model Training and Evaluation:</w:t>
      </w:r>
    </w:p>
    <w:p w:rsidR="00621666" w:rsidRPr="0009301A" w:rsidRDefault="00621666" w:rsidP="006216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Learn how different algorithm (CNNs) work for image classification tasks.</w:t>
      </w:r>
    </w:p>
    <w:p w:rsidR="00621666" w:rsidRPr="0009301A" w:rsidRDefault="00621666" w:rsidP="006216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Understand metrics like accuracy, precision, recall, and F1 score.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Working With Libraries:</w:t>
      </w:r>
    </w:p>
    <w:p w:rsidR="00621666" w:rsidRPr="0009301A" w:rsidRDefault="00621666" w:rsidP="006216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Gain experience in tools like </w:t>
      </w:r>
      <w:proofErr w:type="spellStart"/>
      <w:r w:rsidRPr="0009301A">
        <w:rPr>
          <w:rFonts w:ascii="Times New Roman" w:hAnsi="Times New Roman" w:cs="Times New Roman"/>
        </w:rPr>
        <w:t>TensorFlow</w:t>
      </w:r>
      <w:proofErr w:type="spellEnd"/>
      <w:r w:rsidRPr="0009301A">
        <w:rPr>
          <w:rFonts w:ascii="Times New Roman" w:hAnsi="Times New Roman" w:cs="Times New Roman"/>
        </w:rPr>
        <w:t>/</w:t>
      </w:r>
      <w:proofErr w:type="spellStart"/>
      <w:r w:rsidRPr="0009301A">
        <w:rPr>
          <w:rFonts w:ascii="Times New Roman" w:hAnsi="Times New Roman" w:cs="Times New Roman"/>
        </w:rPr>
        <w:t>Keras</w:t>
      </w:r>
      <w:proofErr w:type="spellEnd"/>
      <w:r w:rsidRPr="0009301A">
        <w:rPr>
          <w:rFonts w:ascii="Times New Roman" w:hAnsi="Times New Roman" w:cs="Times New Roman"/>
        </w:rPr>
        <w:t xml:space="preserve">, </w:t>
      </w:r>
      <w:proofErr w:type="spellStart"/>
      <w:r w:rsidRPr="0009301A">
        <w:rPr>
          <w:rFonts w:ascii="Times New Roman" w:hAnsi="Times New Roman" w:cs="Times New Roman"/>
        </w:rPr>
        <w:t>OpenCV</w:t>
      </w:r>
      <w:proofErr w:type="spellEnd"/>
      <w:r w:rsidRPr="0009301A">
        <w:rPr>
          <w:rFonts w:ascii="Times New Roman" w:hAnsi="Times New Roman" w:cs="Times New Roman"/>
        </w:rPr>
        <w:t>, and Python's machine learning ecosystem.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 Data Splitting:</w:t>
      </w:r>
    </w:p>
    <w:p w:rsidR="00621666" w:rsidRPr="0009301A" w:rsidRDefault="00621666" w:rsidP="0062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We will understand why data is split into train &amp; test sets.</w:t>
      </w:r>
    </w:p>
    <w:p w:rsidR="00621666" w:rsidRPr="0009301A" w:rsidRDefault="00621666" w:rsidP="006216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We will learn the significance of ensuring class balance in these splits.</w:t>
      </w:r>
    </w:p>
    <w:p w:rsidR="00621666" w:rsidRPr="0009301A" w:rsidRDefault="00621666" w:rsidP="0009301A">
      <w:pPr>
        <w:tabs>
          <w:tab w:val="center" w:pos="5233"/>
        </w:tabs>
        <w:rPr>
          <w:rFonts w:ascii="Times New Roman" w:hAnsi="Times New Roman" w:cs="Times New Roman"/>
          <w:b/>
          <w:color w:val="00B050"/>
        </w:rPr>
      </w:pPr>
      <w:r w:rsidRPr="0009301A">
        <w:rPr>
          <w:rFonts w:ascii="Times New Roman" w:hAnsi="Times New Roman" w:cs="Times New Roman"/>
          <w:b/>
          <w:color w:val="00B050"/>
        </w:rPr>
        <w:t>Technologies and Pre-processing Techniques Used: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    Image Pre</w:t>
      </w:r>
      <w:r w:rsidR="0009301A">
        <w:rPr>
          <w:rFonts w:ascii="Times New Roman" w:hAnsi="Times New Roman" w:cs="Times New Roman"/>
        </w:rPr>
        <w:t>-</w:t>
      </w:r>
      <w:r w:rsidRPr="0009301A">
        <w:rPr>
          <w:rFonts w:ascii="Times New Roman" w:hAnsi="Times New Roman" w:cs="Times New Roman"/>
        </w:rPr>
        <w:t>processing:</w:t>
      </w:r>
    </w:p>
    <w:p w:rsidR="00621666" w:rsidRPr="0009301A" w:rsidRDefault="00621666" w:rsidP="0062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Resizing: Ensures all images are of the same dimensions (e.g., 128x128 or 512x512 pixels).</w:t>
      </w:r>
    </w:p>
    <w:p w:rsidR="00621666" w:rsidRPr="0009301A" w:rsidRDefault="00621666" w:rsidP="0062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Normalization: Scales pixel values (0-255) to a range (0-1) for faster convergence during training.</w:t>
      </w:r>
    </w:p>
    <w:p w:rsidR="00621666" w:rsidRPr="0009301A" w:rsidRDefault="00621666" w:rsidP="006216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>Data Augmentation: Introduces variations like rotation, flipping, and zooming to make the model generalize better.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  <w:r w:rsidRPr="0009301A">
        <w:rPr>
          <w:rFonts w:ascii="Times New Roman" w:hAnsi="Times New Roman" w:cs="Times New Roman"/>
        </w:rPr>
        <w:t xml:space="preserve">    Technologies:</w:t>
      </w:r>
    </w:p>
    <w:p w:rsidR="00621666" w:rsidRPr="0009301A" w:rsidRDefault="00621666" w:rsidP="00621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9301A">
        <w:rPr>
          <w:rFonts w:ascii="Times New Roman" w:hAnsi="Times New Roman" w:cs="Times New Roman"/>
        </w:rPr>
        <w:t>TensorFlow</w:t>
      </w:r>
      <w:proofErr w:type="spellEnd"/>
      <w:r w:rsidRPr="0009301A">
        <w:rPr>
          <w:rFonts w:ascii="Times New Roman" w:hAnsi="Times New Roman" w:cs="Times New Roman"/>
        </w:rPr>
        <w:t>/</w:t>
      </w:r>
      <w:proofErr w:type="spellStart"/>
      <w:r w:rsidRPr="0009301A">
        <w:rPr>
          <w:rFonts w:ascii="Times New Roman" w:hAnsi="Times New Roman" w:cs="Times New Roman"/>
        </w:rPr>
        <w:t>Keras</w:t>
      </w:r>
      <w:proofErr w:type="spellEnd"/>
      <w:r w:rsidRPr="0009301A">
        <w:rPr>
          <w:rFonts w:ascii="Times New Roman" w:hAnsi="Times New Roman" w:cs="Times New Roman"/>
        </w:rPr>
        <w:t>: For defining and training deep learning models.</w:t>
      </w:r>
    </w:p>
    <w:p w:rsidR="00621666" w:rsidRPr="0009301A" w:rsidRDefault="00621666" w:rsidP="00621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9301A">
        <w:rPr>
          <w:rFonts w:ascii="Times New Roman" w:hAnsi="Times New Roman" w:cs="Times New Roman"/>
        </w:rPr>
        <w:t>OpenCV</w:t>
      </w:r>
      <w:proofErr w:type="spellEnd"/>
      <w:r w:rsidRPr="0009301A">
        <w:rPr>
          <w:rFonts w:ascii="Times New Roman" w:hAnsi="Times New Roman" w:cs="Times New Roman"/>
        </w:rPr>
        <w:t xml:space="preserve">: For </w:t>
      </w:r>
      <w:proofErr w:type="spellStart"/>
      <w:r w:rsidRPr="0009301A">
        <w:rPr>
          <w:rFonts w:ascii="Times New Roman" w:hAnsi="Times New Roman" w:cs="Times New Roman"/>
        </w:rPr>
        <w:t>preprocessing</w:t>
      </w:r>
      <w:proofErr w:type="spellEnd"/>
      <w:r w:rsidRPr="0009301A">
        <w:rPr>
          <w:rFonts w:ascii="Times New Roman" w:hAnsi="Times New Roman" w:cs="Times New Roman"/>
        </w:rPr>
        <w:t xml:space="preserve"> tasks like resizing and augmentation.</w:t>
      </w:r>
    </w:p>
    <w:p w:rsidR="00621666" w:rsidRPr="0009301A" w:rsidRDefault="00621666" w:rsidP="000930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09301A">
        <w:rPr>
          <w:rFonts w:ascii="Times New Roman" w:hAnsi="Times New Roman" w:cs="Times New Roman"/>
        </w:rPr>
        <w:t>Numpy</w:t>
      </w:r>
      <w:proofErr w:type="spellEnd"/>
      <w:r w:rsidRPr="0009301A">
        <w:rPr>
          <w:rFonts w:ascii="Times New Roman" w:hAnsi="Times New Roman" w:cs="Times New Roman"/>
        </w:rPr>
        <w:t>/Pandas: For numerical computations and dataset manipulation.</w:t>
      </w:r>
    </w:p>
    <w:p w:rsidR="00621666" w:rsidRPr="0009301A" w:rsidRDefault="00621666" w:rsidP="00621666">
      <w:pPr>
        <w:rPr>
          <w:rFonts w:ascii="Times New Roman" w:hAnsi="Times New Roman" w:cs="Times New Roman"/>
        </w:rPr>
      </w:pPr>
    </w:p>
    <w:sectPr w:rsidR="00621666" w:rsidRPr="0009301A" w:rsidSect="00A84F4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5E41"/>
    <w:multiLevelType w:val="hybridMultilevel"/>
    <w:tmpl w:val="679A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74097"/>
    <w:multiLevelType w:val="hybridMultilevel"/>
    <w:tmpl w:val="223CDE3C"/>
    <w:lvl w:ilvl="0" w:tplc="0409000F">
      <w:start w:val="1"/>
      <w:numFmt w:val="decimal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">
    <w:nsid w:val="1FD745ED"/>
    <w:multiLevelType w:val="hybridMultilevel"/>
    <w:tmpl w:val="AD2E5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7199B"/>
    <w:multiLevelType w:val="hybridMultilevel"/>
    <w:tmpl w:val="1D9A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82DB5"/>
    <w:multiLevelType w:val="hybridMultilevel"/>
    <w:tmpl w:val="437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27D05"/>
    <w:multiLevelType w:val="hybridMultilevel"/>
    <w:tmpl w:val="F892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26FE7"/>
    <w:multiLevelType w:val="hybridMultilevel"/>
    <w:tmpl w:val="F892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E0AF2"/>
    <w:multiLevelType w:val="hybridMultilevel"/>
    <w:tmpl w:val="268A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D125F"/>
    <w:multiLevelType w:val="hybridMultilevel"/>
    <w:tmpl w:val="10A4C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1635D"/>
    <w:multiLevelType w:val="hybridMultilevel"/>
    <w:tmpl w:val="71AC3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F45"/>
    <w:rsid w:val="0009301A"/>
    <w:rsid w:val="00344E6A"/>
    <w:rsid w:val="00621666"/>
    <w:rsid w:val="00A84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F4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F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4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30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sanskar debnath</dc:creator>
  <cp:lastModifiedBy>ER. sanskar debnath</cp:lastModifiedBy>
  <cp:revision>1</cp:revision>
  <dcterms:created xsi:type="dcterms:W3CDTF">2024-11-25T11:05:00Z</dcterms:created>
  <dcterms:modified xsi:type="dcterms:W3CDTF">2024-11-25T11:33:00Z</dcterms:modified>
</cp:coreProperties>
</file>