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 World</w:t>
      </w:r>
    </w:p>
    <w:p>
      <w:r>
        <w:t>This is a paragraph in the Word document.</w:t>
      </w:r>
      <w:r>
        <w:rPr>
          <w:b/>
        </w:rPr>
        <w:t xml:space="preserve"> This text is bold.</w:t>
      </w:r>
      <w:r>
        <w:rPr>
          <w:i/>
        </w:rPr>
        <w:t xml:space="preserve"> This text is itlalic</w:t>
      </w:r>
      <w:r>
        <w:rPr>
          <w:u w:val="single"/>
        </w:rPr>
        <w:t xml:space="preserve"> This text is underlined.</w:t>
      </w:r>
      <w:r>
        <w:t xml:space="preserve"> This text is strikethrough.</w:t>
      </w:r>
    </w:p>
    <w:p>
      <w:pPr>
        <w:pStyle w:val="ListBullet"/>
      </w:pPr>
      <w:r>
        <w:t>This is one.</w:t>
      </w:r>
    </w:p>
    <w:p>
      <w:pPr>
        <w:pStyle w:val="ListBullet"/>
      </w:pPr>
      <w:r>
        <w:t>This is two.</w:t>
      </w:r>
    </w:p>
    <w:p>
      <w:pPr>
        <w:pStyle w:val="ListBullet"/>
      </w:pPr>
      <w:r>
        <w:t>This is three.</w:t>
      </w:r>
    </w:p>
    <w:p>
      <w:pPr>
        <w:pStyle w:val="ListBullet"/>
      </w:pPr>
      <w:r>
        <w:t>This is four.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City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</w:tr>
      <w:tr>
        <w:tc>
          <w:tcPr>
            <w:tcW w:type="dxa" w:w="2160"/>
          </w:tcPr>
          <w:p>
            <w:r>
              <w:t>Alice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New York</w:t>
            </w:r>
          </w:p>
        </w:tc>
        <w:tc>
          <w:tcPr>
            <w:tcW w:type="dxa" w:w="2160"/>
          </w:tcPr>
          <w:p>
            <w:r>
              <w:t>USA</w:t>
            </w:r>
          </w:p>
        </w:tc>
      </w:tr>
      <w:tr>
        <w:tc>
          <w:tcPr>
            <w:tcW w:type="dxa" w:w="2160"/>
          </w:tcPr>
          <w:p>
            <w:r>
              <w:t>Bob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Los Angeles</w:t>
            </w:r>
          </w:p>
        </w:tc>
        <w:tc>
          <w:tcPr>
            <w:tcW w:type="dxa" w:w="2160"/>
          </w:tcPr>
          <w:p>
            <w:r>
              <w:t>USA</w:t>
            </w:r>
          </w:p>
        </w:tc>
      </w:tr>
      <w:tr>
        <w:tc>
          <w:tcPr>
            <w:tcW w:type="dxa" w:w="2160"/>
          </w:tcPr>
          <w:p>
            <w:r>
              <w:t>Charlie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Chicago</w:t>
            </w:r>
          </w:p>
        </w:tc>
        <w:tc>
          <w:tcPr>
            <w:tcW w:type="dxa" w:w="2160"/>
          </w:tcPr>
          <w:p>
            <w:r>
              <w:t>USA</w:t>
            </w:r>
          </w:p>
        </w:tc>
      </w:tr>
      <w:tr>
        <w:tc>
          <w:tcPr>
            <w:tcW w:type="dxa" w:w="2160"/>
          </w:tcPr>
          <w:p>
            <w:r>
              <w:t>David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Houston</w:t>
            </w:r>
          </w:p>
        </w:tc>
        <w:tc>
          <w:tcPr>
            <w:tcW w:type="dxa" w:w="2160"/>
          </w:tcPr>
          <w:p>
            <w:r>
              <w:t>USA</w:t>
            </w:r>
          </w:p>
        </w:tc>
      </w:tr>
    </w:tbl>
    <w:p>
      <w:r>
        <w:br w:type="page"/>
      </w:r>
    </w:p>
    <w:p>
      <w:r>
        <w:t>This is a new page after the break.</w:t>
      </w:r>
    </w:p>
    <w:p>
      <w:r>
        <w:drawing>
          <wp:inline xmlns:a="http://schemas.openxmlformats.org/drawingml/2006/main" xmlns:pic="http://schemas.openxmlformats.org/drawingml/2006/picture">
            <wp:extent cx="3886200" cy="2585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umb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85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hyperlink r:id="rId10">
        <w:r>
          <w:rPr>
            <w:u w:val="single"/>
            <w:color w:val="0000FF"/>
          </w:rPr>
          <w:t>GitHub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https://www.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