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jc w:val="center"/>
        <w:rPr/>
      </w:pPr>
      <w:bookmarkStart w:colFirst="0" w:colLast="0" w:name="_wk682w35ikf9" w:id="0"/>
      <w:bookmarkEnd w:id="0"/>
      <w:r w:rsidDel="00000000" w:rsidR="00000000" w:rsidRPr="00000000">
        <w:rPr>
          <w:rtl w:val="0"/>
        </w:rPr>
        <w:t xml:space="preserve">ASSEMBLER-INTERFACE</w:t>
      </w:r>
    </w:p>
    <w:p w:rsidR="00000000" w:rsidDel="00000000" w:rsidP="00000000" w:rsidRDefault="00000000" w:rsidRPr="00000000" w14:paraId="00000002">
      <w:pPr>
        <w:pStyle w:val="Title"/>
        <w:widowControl w:val="0"/>
        <w:spacing w:line="240" w:lineRule="auto"/>
        <w:jc w:val="center"/>
        <w:rPr/>
      </w:pPr>
      <w:bookmarkStart w:colFirst="0" w:colLast="0" w:name="_vztfltyw3wwj" w:id="1"/>
      <w:bookmarkEnd w:id="1"/>
      <w:r w:rsidDel="00000000" w:rsidR="00000000" w:rsidRPr="00000000">
        <w:rPr>
          <w:rtl w:val="0"/>
        </w:rPr>
        <w:t xml:space="preserve">CS322 MINI-PROJECT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we run the welcome.py file, our </w:t>
      </w:r>
      <w:r w:rsidDel="00000000" w:rsidR="00000000" w:rsidRPr="00000000">
        <w:rPr>
          <w:b w:val="1"/>
          <w:rtl w:val="0"/>
        </w:rPr>
        <w:t xml:space="preserve">Welcome window</w:t>
      </w:r>
      <w:r w:rsidDel="00000000" w:rsidR="00000000" w:rsidRPr="00000000">
        <w:rPr>
          <w:rtl w:val="0"/>
        </w:rPr>
        <w:t xml:space="preserve"> will be opened.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9050" distT="19050" distL="19050" distR="19050">
            <wp:extent cx="2762250" cy="22764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File chooser </w:t>
      </w:r>
      <w:r w:rsidDel="00000000" w:rsidR="00000000" w:rsidRPr="00000000">
        <w:rPr>
          <w:rtl w:val="0"/>
        </w:rPr>
        <w:t xml:space="preserve">- Choose file from the system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Open button</w:t>
      </w:r>
      <w:r w:rsidDel="00000000" w:rsidR="00000000" w:rsidRPr="00000000">
        <w:rPr>
          <w:rtl w:val="0"/>
        </w:rPr>
        <w:t xml:space="preserve"> - if a </w:t>
      </w:r>
      <w:r w:rsidDel="00000000" w:rsidR="00000000" w:rsidRPr="00000000">
        <w:rPr>
          <w:b w:val="1"/>
          <w:rtl w:val="0"/>
        </w:rPr>
        <w:t xml:space="preserve">file is chosen</w:t>
      </w:r>
      <w:r w:rsidDel="00000000" w:rsidR="00000000" w:rsidRPr="00000000">
        <w:rPr>
          <w:rtl w:val="0"/>
        </w:rPr>
        <w:t xml:space="preserve"> then clicking it will open the </w:t>
      </w:r>
      <w:r w:rsidDel="00000000" w:rsidR="00000000" w:rsidRPr="00000000">
        <w:rPr>
          <w:b w:val="1"/>
          <w:rtl w:val="0"/>
        </w:rPr>
        <w:t xml:space="preserve">Editor-Console window </w:t>
      </w:r>
      <w:r w:rsidDel="00000000" w:rsidR="00000000" w:rsidRPr="00000000">
        <w:rPr>
          <w:rtl w:val="0"/>
        </w:rPr>
        <w:t xml:space="preserve">Otherwise, when </w:t>
      </w:r>
      <w:r w:rsidDel="00000000" w:rsidR="00000000" w:rsidRPr="00000000">
        <w:rPr>
          <w:b w:val="1"/>
          <w:rtl w:val="0"/>
        </w:rPr>
        <w:t xml:space="preserve">no file chosen</w:t>
      </w:r>
      <w:r w:rsidDel="00000000" w:rsidR="00000000" w:rsidRPr="00000000">
        <w:rPr>
          <w:rtl w:val="0"/>
        </w:rPr>
        <w:t xml:space="preserve">, clicking it will open a </w:t>
      </w:r>
      <w:r w:rsidDel="00000000" w:rsidR="00000000" w:rsidRPr="00000000">
        <w:rPr>
          <w:b w:val="1"/>
          <w:rtl w:val="0"/>
        </w:rPr>
        <w:t xml:space="preserve">warning dialogue box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4687168" cy="2967038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7168" cy="2967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This is the open file box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097900" cy="2551200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900" cy="2551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if the file not chosen warning dialogue box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After choosing a file and clicking open button </w:t>
      </w:r>
      <w:r w:rsidDel="00000000" w:rsidR="00000000" w:rsidRPr="00000000">
        <w:rPr>
          <w:b w:val="1"/>
          <w:rtl w:val="0"/>
        </w:rPr>
        <w:t xml:space="preserve">Editor-Console window</w:t>
      </w:r>
      <w:r w:rsidDel="00000000" w:rsidR="00000000" w:rsidRPr="00000000">
        <w:rPr>
          <w:rtl w:val="0"/>
        </w:rPr>
        <w:t xml:space="preserve"> will open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695269" cy="2984850"/>
            <wp:effectExtent b="0" l="0" r="0" t="0"/>
            <wp:wrapSquare wrapText="bothSides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269" cy="298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This is the assembler-editor window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Reset button</w:t>
      </w:r>
      <w:r w:rsidDel="00000000" w:rsidR="00000000" w:rsidRPr="00000000">
        <w:rPr>
          <w:rtl w:val="0"/>
        </w:rPr>
        <w:t xml:space="preserve"> - on clicking this, unsaved changes will revert back to previous stage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Save button </w:t>
      </w:r>
      <w:r w:rsidDel="00000000" w:rsidR="00000000" w:rsidRPr="00000000">
        <w:rPr>
          <w:rtl w:val="0"/>
        </w:rPr>
        <w:t xml:space="preserve">- it will save the changes to the file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Editor screen</w:t>
      </w:r>
      <w:r w:rsidDel="00000000" w:rsidR="00000000" w:rsidRPr="00000000">
        <w:rPr>
          <w:rtl w:val="0"/>
        </w:rPr>
        <w:t xml:space="preserve"> - an editable text editing area where we can edit asm code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 - a non-editable text area where information of current status and changes are shown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Clear console button</w:t>
      </w:r>
      <w:r w:rsidDel="00000000" w:rsidR="00000000" w:rsidRPr="00000000">
        <w:rPr>
          <w:rtl w:val="0"/>
        </w:rPr>
        <w:t xml:space="preserve"> - it clears the console area’s text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Assemble button </w:t>
      </w:r>
      <w:r w:rsidDel="00000000" w:rsidR="00000000" w:rsidRPr="00000000">
        <w:rPr>
          <w:rtl w:val="0"/>
        </w:rPr>
        <w:t xml:space="preserve">- it will convert MIPS to machine codes. Assembler’s status will be shown in the console. </w:t>
      </w:r>
      <w:r w:rsidDel="00000000" w:rsidR="00000000" w:rsidRPr="00000000">
        <w:rPr>
          <w:b w:val="1"/>
          <w:rtl w:val="0"/>
        </w:rPr>
        <w:t xml:space="preserve">If there is no error,</w:t>
      </w:r>
      <w:r w:rsidDel="00000000" w:rsidR="00000000" w:rsidRPr="00000000">
        <w:rPr>
          <w:rtl w:val="0"/>
        </w:rPr>
        <w:t xml:space="preserve"> then then </w:t>
      </w:r>
      <w:r w:rsidDel="00000000" w:rsidR="00000000" w:rsidRPr="00000000">
        <w:rPr>
          <w:b w:val="1"/>
          <w:rtl w:val="0"/>
        </w:rPr>
        <w:t xml:space="preserve">Instructions output window will open</w:t>
      </w:r>
      <w:r w:rsidDel="00000000" w:rsidR="00000000" w:rsidRPr="00000000">
        <w:rPr>
          <w:rtl w:val="0"/>
        </w:rPr>
        <w:t xml:space="preserve"> and results will be shown there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4392421" cy="2984850"/>
            <wp:effectExtent b="0" l="0" r="0" t="0"/>
            <wp:wrapSquare wrapText="bothSides" distB="19050" distT="19050" distL="19050" distR="1905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2421" cy="298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This is the instructions output window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Display area</w:t>
      </w:r>
      <w:r w:rsidDel="00000000" w:rsidR="00000000" w:rsidRPr="00000000">
        <w:rPr>
          <w:rtl w:val="0"/>
        </w:rPr>
        <w:t xml:space="preserve"> - the three text areas display listing, binary and hexadecimal forms of machine code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Save button </w:t>
      </w:r>
      <w:r w:rsidDel="00000000" w:rsidR="00000000" w:rsidRPr="00000000">
        <w:rPr>
          <w:rtl w:val="0"/>
        </w:rPr>
        <w:t xml:space="preserve">- we can save them into the system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Instruction statistic button</w:t>
      </w:r>
      <w:r w:rsidDel="00000000" w:rsidR="00000000" w:rsidRPr="00000000">
        <w:rPr>
          <w:rtl w:val="0"/>
        </w:rPr>
        <w:t xml:space="preserve"> - on clicking it, an </w:t>
      </w:r>
      <w:r w:rsidDel="00000000" w:rsidR="00000000" w:rsidRPr="00000000">
        <w:rPr>
          <w:b w:val="1"/>
          <w:rtl w:val="0"/>
        </w:rPr>
        <w:t xml:space="preserve">instruction statistic window will appear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3257550" cy="2143125"/>
            <wp:effectExtent b="0" l="0" r="0" t="0"/>
            <wp:wrapSquare wrapText="bothSides" distB="19050" distT="19050" distL="19050" distR="1905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This is the instruction statistic window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It shows the number of and the percentage of different types of MIPS operations used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