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horzAnchor="margin" w:tblpY="870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1"/>
        <w:gridCol w:w="3258"/>
        <w:gridCol w:w="3291"/>
      </w:tblGrid>
      <w:tr w:rsidR="000B7FAF" w:rsidRPr="000B7FAF" w14:paraId="13AF76EF" w14:textId="77777777" w:rsidTr="000B7FA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A0942E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61707E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Manual Process (Traditional HR)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1256C11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Automated Process (Your AI Agent)</w:t>
            </w:r>
          </w:p>
        </w:tc>
      </w:tr>
      <w:tr w:rsidR="000B7FAF" w:rsidRPr="000B7FAF" w14:paraId="3B5A8113" w14:textId="77777777" w:rsidTr="000B7FA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726F7D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Processing Speed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2BEA63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10–15 Minutes per employee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CB9D33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5 Seconds</w:t>
            </w:r>
            <w:r w:rsidRPr="000B7FAF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 xml:space="preserve"> per employee</w:t>
            </w:r>
          </w:p>
        </w:tc>
      </w:tr>
      <w:tr w:rsidR="000B7FAF" w:rsidRPr="000B7FAF" w14:paraId="3FACF972" w14:textId="77777777" w:rsidTr="000B7FA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167DB0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Accuracy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E07CDC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High risk of human typos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E22FF68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100% Data Consistency</w:t>
            </w:r>
          </w:p>
        </w:tc>
      </w:tr>
      <w:tr w:rsidR="000B7FAF" w:rsidRPr="000B7FAF" w14:paraId="1763CF87" w14:textId="77777777" w:rsidTr="000B7FA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9EA5AE3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AD9373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Keys/Passwords often hardcoded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3FE8C94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Protected by Environment Variables</w:t>
            </w:r>
          </w:p>
        </w:tc>
      </w:tr>
      <w:tr w:rsidR="000B7FAF" w:rsidRPr="000B7FAF" w14:paraId="41F5E639" w14:textId="77777777" w:rsidTr="000B7FA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1D25A3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Scalability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39D5E0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HR must hire more staff to grow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DCECF5D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Infinite scaling</w:t>
            </w:r>
            <w:r w:rsidRPr="000B7FAF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 xml:space="preserve"> with zero extra effort</w:t>
            </w:r>
          </w:p>
        </w:tc>
      </w:tr>
      <w:tr w:rsidR="000B7FAF" w:rsidRPr="000B7FAF" w14:paraId="18F061FF" w14:textId="77777777" w:rsidTr="000B7FA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8DDE78" w14:textId="70C44E85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On boarding Experience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9C5932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Slow and fragmented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B167E19" w14:textId="77777777" w:rsidR="000B7FAF" w:rsidRPr="000B7FAF" w:rsidRDefault="000B7FAF" w:rsidP="000B7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B7FAF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Instant and Professional</w:t>
            </w:r>
          </w:p>
        </w:tc>
      </w:tr>
    </w:tbl>
    <w:p w14:paraId="487466AD" w14:textId="005257AD" w:rsidR="00167824" w:rsidRPr="000B7FAF" w:rsidRDefault="000B7FAF" w:rsidP="000B7FAF">
      <w:pPr>
        <w:jc w:val="center"/>
        <w:rPr>
          <w:rFonts w:ascii="Algerian" w:hAnsi="Algerian"/>
          <w:sz w:val="32"/>
          <w:szCs w:val="32"/>
        </w:rPr>
      </w:pPr>
      <w:r>
        <w:t xml:space="preserve"> </w:t>
      </w:r>
      <w:r w:rsidRPr="000B7FAF">
        <w:rPr>
          <w:rFonts w:ascii="Algerian" w:hAnsi="Algerian"/>
          <w:sz w:val="32"/>
          <w:szCs w:val="32"/>
        </w:rPr>
        <w:t>Business Impact Comparison</w:t>
      </w:r>
      <w:bookmarkStart w:id="0" w:name="_GoBack"/>
      <w:bookmarkEnd w:id="0"/>
    </w:p>
    <w:p w14:paraId="084E3B23" w14:textId="77777777" w:rsidR="000B7FAF" w:rsidRDefault="000B7FAF" w:rsidP="000B7FAF">
      <w:pPr>
        <w:jc w:val="center"/>
      </w:pPr>
    </w:p>
    <w:p w14:paraId="3C3F61F1" w14:textId="77777777" w:rsidR="000B7FAF" w:rsidRDefault="000B7FAF" w:rsidP="000B7FAF">
      <w:pPr>
        <w:jc w:val="center"/>
      </w:pPr>
    </w:p>
    <w:p w14:paraId="669D252D" w14:textId="77777777" w:rsidR="000B7FAF" w:rsidRDefault="000B7FAF" w:rsidP="000B7FAF">
      <w:pPr>
        <w:jc w:val="center"/>
      </w:pPr>
    </w:p>
    <w:p w14:paraId="35A82C41" w14:textId="77777777" w:rsidR="000B7FAF" w:rsidRDefault="000B7FAF" w:rsidP="000B7FAF">
      <w:pPr>
        <w:jc w:val="center"/>
      </w:pPr>
    </w:p>
    <w:p w14:paraId="0FB68B97" w14:textId="77777777" w:rsidR="000B7FAF" w:rsidRDefault="000B7FAF" w:rsidP="000B7FAF">
      <w:pPr>
        <w:jc w:val="center"/>
      </w:pPr>
    </w:p>
    <w:p w14:paraId="6915C864" w14:textId="77777777" w:rsidR="000B7FAF" w:rsidRDefault="000B7FAF" w:rsidP="000B7FAF">
      <w:pPr>
        <w:jc w:val="center"/>
      </w:pPr>
    </w:p>
    <w:p w14:paraId="03B58870" w14:textId="77777777" w:rsidR="000B7FAF" w:rsidRDefault="000B7FAF" w:rsidP="000B7FAF">
      <w:pPr>
        <w:jc w:val="center"/>
      </w:pPr>
    </w:p>
    <w:p w14:paraId="663FD793" w14:textId="77777777" w:rsidR="000B7FAF" w:rsidRDefault="000B7FAF" w:rsidP="000B7FAF">
      <w:pPr>
        <w:jc w:val="center"/>
      </w:pPr>
    </w:p>
    <w:p w14:paraId="3A3E06A8" w14:textId="77777777" w:rsidR="000B7FAF" w:rsidRDefault="000B7FAF" w:rsidP="000B7FAF">
      <w:pPr>
        <w:jc w:val="center"/>
      </w:pPr>
    </w:p>
    <w:p w14:paraId="78923637" w14:textId="77777777" w:rsidR="000B7FAF" w:rsidRDefault="000B7FAF" w:rsidP="000B7FAF">
      <w:pPr>
        <w:jc w:val="center"/>
      </w:pPr>
    </w:p>
    <w:p w14:paraId="1C36DE5C" w14:textId="77777777" w:rsidR="000B7FAF" w:rsidRDefault="000B7FAF" w:rsidP="000B7FAF">
      <w:pPr>
        <w:jc w:val="center"/>
      </w:pPr>
    </w:p>
    <w:p w14:paraId="7FFD24FE" w14:textId="77777777" w:rsidR="000B7FAF" w:rsidRDefault="000B7FAF" w:rsidP="000B7FAF">
      <w:pPr>
        <w:jc w:val="center"/>
      </w:pPr>
    </w:p>
    <w:p w14:paraId="2D811F9B" w14:textId="77777777" w:rsidR="000B7FAF" w:rsidRDefault="000B7FAF" w:rsidP="000B7FAF">
      <w:pPr>
        <w:jc w:val="center"/>
      </w:pPr>
    </w:p>
    <w:p w14:paraId="4DA6568C" w14:textId="77777777" w:rsidR="000B7FAF" w:rsidRDefault="000B7FAF" w:rsidP="000B7FAF">
      <w:pPr>
        <w:jc w:val="center"/>
      </w:pPr>
    </w:p>
    <w:p w14:paraId="01531F84" w14:textId="77777777" w:rsidR="000B7FAF" w:rsidRDefault="000B7FAF" w:rsidP="000B7FAF">
      <w:pPr>
        <w:jc w:val="center"/>
      </w:pPr>
    </w:p>
    <w:p w14:paraId="6CECB895" w14:textId="77777777" w:rsidR="000B7FAF" w:rsidRDefault="000B7FAF" w:rsidP="000B7FAF">
      <w:pPr>
        <w:jc w:val="center"/>
      </w:pPr>
    </w:p>
    <w:p w14:paraId="50721DB8" w14:textId="77777777" w:rsidR="000B7FAF" w:rsidRDefault="000B7FAF" w:rsidP="000B7FAF">
      <w:pPr>
        <w:jc w:val="center"/>
      </w:pPr>
    </w:p>
    <w:p w14:paraId="44EB0F4F" w14:textId="77777777" w:rsidR="000B7FAF" w:rsidRDefault="000B7FAF" w:rsidP="000B7FAF">
      <w:pPr>
        <w:jc w:val="center"/>
      </w:pPr>
    </w:p>
    <w:p w14:paraId="08B72005" w14:textId="77777777" w:rsidR="000B7FAF" w:rsidRPr="000B7FAF" w:rsidRDefault="000B7FAF" w:rsidP="000B7FAF">
      <w:pPr>
        <w:jc w:val="center"/>
      </w:pPr>
    </w:p>
    <w:sectPr w:rsidR="000B7FAF" w:rsidRPr="000B7F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1533F84"/>
    <w:multiLevelType w:val="hybridMultilevel"/>
    <w:tmpl w:val="DEDC34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458C"/>
    <w:rsid w:val="000B7FAF"/>
    <w:rsid w:val="00167824"/>
    <w:rsid w:val="001D0E9C"/>
    <w:rsid w:val="002725D4"/>
    <w:rsid w:val="002810EE"/>
    <w:rsid w:val="003741EC"/>
    <w:rsid w:val="005942E1"/>
    <w:rsid w:val="00B9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A0C4E"/>
  <w15:chartTrackingRefBased/>
  <w15:docId w15:val="{329A4083-2751-4EB3-9CD2-4BCCAB89E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4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4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45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4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45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4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4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4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4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45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45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45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45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45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45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45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45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45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4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4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4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4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45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45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45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45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45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458C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B7FA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849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71</Words>
  <Characters>406</Characters>
  <Application>Microsoft Office Word</Application>
  <DocSecurity>0</DocSecurity>
  <Lines>3</Lines>
  <Paragraphs>1</Paragraphs>
  <ScaleCrop>false</ScaleCrop>
  <Company/>
  <LinksUpToDate>false</LinksUpToDate>
  <CharactersWithSpaces>476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Laxmi D</dc:creator>
  <cp:keywords/>
  <dc:description/>
  <cp:lastModifiedBy>shree clinic</cp:lastModifiedBy>
  <cp:revision>3</cp:revision>
  <dcterms:created xsi:type="dcterms:W3CDTF">2026-03-22T15:35:00Z</dcterms:created>
  <dcterms:modified xsi:type="dcterms:W3CDTF">2026-03-22T04:38:00Z</dcterms:modified>
</cp:coreProperties>
</file>