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Autospacing="0" w:before="360" w:afterAutospacing="0" w:after="80"/>
        <w:rPr>
          <w:rFonts w:ascii="Arial" w:hAnsi="Arial" w:eastAsia="Times New Roman" w:cs="Arial"/>
          <w:b w:val="false"/>
          <w:b w:val="false"/>
          <w:bCs w:val="false"/>
          <w:color w:val="0F4761" w:themeColor="accent1" w:themeShade="bf"/>
          <w:kern w:val="0"/>
          <w:sz w:val="40"/>
          <w:szCs w:val="40"/>
          <w:lang w:val="en"/>
        </w:rPr>
      </w:pPr>
      <w:r>
        <w:rPr>
          <w:rFonts w:eastAsia="Times New Roman" w:cs="Arial" w:ascii="Arial" w:hAnsi="Arial"/>
          <w:b w:val="false"/>
          <w:bCs w:val="false"/>
          <w:color w:val="0F4761" w:themeColor="accent1" w:themeShade="bf"/>
          <w:kern w:val="0"/>
          <w:sz w:val="40"/>
          <w:szCs w:val="40"/>
          <w:lang w:val="en"/>
        </w:rPr>
        <w:t>Project: Summarizing and Analyzing Research Papers</w:t>
      </w:r>
    </w:p>
    <w:p>
      <w:pPr>
        <w:pStyle w:val="NormalWeb"/>
        <w:spacing w:before="280" w:after="280"/>
        <w:rPr>
          <w:rFonts w:ascii="Arial" w:hAnsi="Arial" w:cs="Arial"/>
          <w:lang w:val="en"/>
        </w:rPr>
      </w:pPr>
      <w:r>
        <w:rPr>
          <w:rStyle w:val="Strong"/>
          <w:rFonts w:cs="Arial" w:ascii="Arial" w:hAnsi="Arial"/>
          <w:lang w:val="en"/>
        </w:rPr>
        <w:t>Learner Name</w:t>
      </w:r>
      <w:r>
        <w:rPr>
          <w:rFonts w:cs="Arial" w:ascii="Arial" w:hAnsi="Arial"/>
          <w:lang w:val="en"/>
        </w:rPr>
        <w:t xml:space="preserve">: </w:t>
      </w:r>
      <w:r>
        <w:rPr>
          <w:rFonts w:eastAsia="" w:cs="Arial" w:ascii="Arial" w:hAnsi="Arial" w:eastAsiaTheme="minorEastAsia"/>
          <w:sz w:val="24"/>
          <w:szCs w:val="24"/>
          <w:lang w:val="en"/>
        </w:rPr>
        <w:t>Sansheel Mitha</w:t>
      </w:r>
    </w:p>
    <w:p>
      <w:pPr>
        <w:pStyle w:val="NormalWeb"/>
        <w:spacing w:before="280" w:after="280"/>
        <w:rPr>
          <w:rFonts w:ascii="Arial" w:hAnsi="Arial" w:cs="Arial"/>
          <w:lang w:val="en"/>
        </w:rPr>
      </w:pPr>
      <w:r>
        <w:rPr>
          <w:rStyle w:val="Strong"/>
          <w:rFonts w:cs="Arial" w:ascii="Arial" w:hAnsi="Arial"/>
          <w:lang w:val="en"/>
        </w:rPr>
        <w:t>Learner Email</w:t>
      </w:r>
      <w:r>
        <w:rPr>
          <w:rFonts w:cs="Arial" w:ascii="Arial" w:hAnsi="Arial"/>
          <w:lang w:val="en"/>
        </w:rPr>
        <w:t xml:space="preserve">: </w:t>
      </w:r>
      <w:r>
        <w:rPr>
          <w:rFonts w:eastAsia="" w:cs="Arial" w:ascii="Arial" w:hAnsi="Arial" w:eastAsiaTheme="minorEastAsia"/>
          <w:sz w:val="24"/>
          <w:szCs w:val="24"/>
          <w:lang w:val="en"/>
        </w:rPr>
        <w:t>sansm7755@gmail.com</w:t>
      </w:r>
    </w:p>
    <w:p>
      <w:pPr>
        <w:pStyle w:val="NormalWeb"/>
        <w:spacing w:before="280" w:after="280"/>
        <w:rPr>
          <w:rFonts w:ascii="Arial" w:hAnsi="Arial" w:cs="Arial"/>
          <w:lang w:val="en"/>
        </w:rPr>
      </w:pPr>
      <w:r>
        <w:rPr>
          <w:rStyle w:val="Strong"/>
          <w:rFonts w:cs="Arial" w:ascii="Arial" w:hAnsi="Arial"/>
          <w:lang w:val="en"/>
        </w:rPr>
        <w:t>Topic</w:t>
      </w:r>
      <w:r>
        <w:rPr>
          <w:rFonts w:cs="Arial" w:ascii="Arial" w:hAnsi="Arial"/>
          <w:lang w:val="en"/>
        </w:rPr>
        <w:t>: Engineering: Advancements in Renewable Energy Technologies</w:t>
      </w:r>
    </w:p>
    <w:p>
      <w:pPr>
        <w:pStyle w:val="NormalWeb"/>
        <w:spacing w:before="280" w:after="280"/>
        <w:rPr>
          <w:rFonts w:ascii="Arial" w:hAnsi="Arial" w:cs="Arial"/>
          <w:lang w:val="en"/>
        </w:rPr>
      </w:pPr>
      <w:r>
        <w:rPr>
          <w:rStyle w:val="Strong"/>
          <w:rFonts w:cs="Arial" w:ascii="Arial" w:hAnsi="Arial"/>
          <w:lang w:val="en"/>
        </w:rPr>
        <w:t>Research Paper</w:t>
      </w:r>
      <w:r>
        <w:rPr>
          <w:rFonts w:cs="Arial" w:ascii="Arial" w:hAnsi="Arial"/>
          <w:lang w:val="en"/>
        </w:rPr>
        <w:t>: ResearchGate: Renewable Energy</w:t>
      </w:r>
    </w:p>
    <w:p>
      <w:pPr>
        <w:pStyle w:val="Heading3"/>
        <w:spacing w:before="280" w:after="280"/>
        <w:rPr>
          <w:rFonts w:ascii="Arial" w:hAnsi="Arial" w:eastAsia="Times New Roman" w:cs="Arial"/>
          <w:lang w:val="en"/>
        </w:rPr>
      </w:pPr>
      <w:r>
        <w:rPr>
          <w:rFonts w:eastAsia="Times New Roman" w:cs="Arial" w:ascii="Arial" w:hAnsi="Arial"/>
          <w:lang w:val="en"/>
        </w:rPr>
        <w:t>Initial Prompt</w:t>
      </w:r>
    </w:p>
    <w:p>
      <w:pPr>
        <w:pStyle w:val="NormalWeb"/>
        <w:spacing w:before="280" w:after="280"/>
        <w:rPr>
          <w:rFonts w:ascii="Arial" w:hAnsi="Arial" w:cs="Arial"/>
          <w:lang w:val="en"/>
        </w:rPr>
      </w:pPr>
      <w:r>
        <w:rPr>
          <w:rStyle w:val="Strong"/>
          <w:rFonts w:cs="Arial" w:ascii="Arial" w:hAnsi="Arial"/>
          <w:lang w:val="en"/>
        </w:rPr>
        <w:t>Description (50 words max)</w:t>
      </w:r>
      <w:r>
        <w:rPr>
          <w:rFonts w:cs="Arial" w:ascii="Arial" w:hAnsi="Arial"/>
          <w:lang w:val="en"/>
        </w:rPr>
        <w:t>: The initial prompt is designed to generate a summary of the research paper, focusing on the key advancements in renewable energy technologies discussed in the study.</w:t>
      </w:r>
    </w:p>
    <w:p>
      <w:pPr>
        <w:pStyle w:val="NormalWeb"/>
        <w:spacing w:before="280" w:after="280"/>
        <w:rPr>
          <w:rFonts w:ascii="Arial" w:hAnsi="Arial" w:cs="Arial"/>
          <w:lang w:val="en"/>
        </w:rPr>
      </w:pPr>
      <w:r>
        <w:rPr>
          <w:rStyle w:val="Strong"/>
          <w:rFonts w:cs="Arial" w:ascii="Arial" w:hAnsi="Arial"/>
          <w:lang w:val="en"/>
        </w:rPr>
        <w:t>Generated Summary (100 words max)</w:t>
      </w:r>
      <w:r>
        <w:rPr>
          <w:rFonts w:cs="Arial" w:ascii="Arial" w:hAnsi="Arial"/>
          <w:lang w:val="en"/>
        </w:rPr>
        <w:t>: The research paper explores recent technological advancements in renewable energy, particularly in solar and wind energy. It highlights the development of more efficient photovoltaic cells and innovations in wind turbine design. The study also discusses the integration of energy storage solutions, which enhance the reliability of renewable energy systems. These advancements are positioned as critical for increasing the adoption of renewable energy globally.</w:t>
      </w:r>
    </w:p>
    <w:p>
      <w:pPr>
        <w:pStyle w:val="Heading3"/>
        <w:spacing w:before="280" w:after="280"/>
        <w:rPr>
          <w:rFonts w:ascii="Arial" w:hAnsi="Arial" w:eastAsia="Times New Roman" w:cs="Arial"/>
          <w:lang w:val="en"/>
        </w:rPr>
      </w:pPr>
      <w:r>
        <w:rPr>
          <w:rFonts w:eastAsia="Times New Roman" w:cs="Arial" w:ascii="Arial" w:hAnsi="Arial"/>
          <w:lang w:val="en"/>
        </w:rPr>
        <w:t>Iteration 1</w:t>
      </w:r>
    </w:p>
    <w:p>
      <w:pPr>
        <w:pStyle w:val="NormalWeb"/>
        <w:spacing w:before="280" w:after="280"/>
        <w:rPr>
          <w:rFonts w:ascii="Arial" w:hAnsi="Arial" w:cs="Arial"/>
          <w:lang w:val="en"/>
        </w:rPr>
      </w:pPr>
      <w:r>
        <w:rPr>
          <w:rStyle w:val="Strong"/>
          <w:rFonts w:cs="Arial" w:ascii="Arial" w:hAnsi="Arial"/>
          <w:lang w:val="en"/>
        </w:rPr>
        <w:t>Description (50 words max)</w:t>
      </w:r>
      <w:r>
        <w:rPr>
          <w:rFonts w:cs="Arial" w:ascii="Arial" w:hAnsi="Arial"/>
          <w:lang w:val="en"/>
        </w:rPr>
        <w:t>: In the first iteration, the prompt was refined to emphasize the impact of these technological advancements on the adoption and scalability of renewable energy.</w:t>
      </w:r>
    </w:p>
    <w:p>
      <w:pPr>
        <w:pStyle w:val="NormalWeb"/>
        <w:spacing w:before="280" w:after="280"/>
        <w:rPr>
          <w:rFonts w:ascii="Arial" w:hAnsi="Arial" w:cs="Arial"/>
          <w:lang w:val="en"/>
        </w:rPr>
      </w:pPr>
      <w:r>
        <w:rPr>
          <w:rStyle w:val="Strong"/>
          <w:rFonts w:cs="Arial" w:ascii="Arial" w:hAnsi="Arial"/>
          <w:lang w:val="en"/>
        </w:rPr>
        <w:t>Generated Summary (100 words max)</w:t>
      </w:r>
      <w:r>
        <w:rPr>
          <w:rFonts w:cs="Arial" w:ascii="Arial" w:hAnsi="Arial"/>
          <w:lang w:val="en"/>
        </w:rPr>
        <w:t>: The paper details how recent advancements in solar panel efficiency and wind turbine technology have significantly improved the performance and cost-effectiveness of renewable energy. The integration of advanced energy storage systems is highlighted as a key factor in overcoming intermittency challenges, making renewable energy more viable for large-scale deployment. These developments are crucial for accelerating the global transition to sustainable energy.</w:t>
      </w:r>
    </w:p>
    <w:p>
      <w:pPr>
        <w:pStyle w:val="Heading3"/>
        <w:spacing w:before="280" w:after="280"/>
        <w:rPr>
          <w:rFonts w:ascii="Arial" w:hAnsi="Arial" w:eastAsia="Times New Roman" w:cs="Arial"/>
          <w:lang w:val="en"/>
        </w:rPr>
      </w:pPr>
      <w:r>
        <w:rPr>
          <w:rFonts w:eastAsia="Times New Roman" w:cs="Arial" w:ascii="Arial" w:hAnsi="Arial"/>
          <w:lang w:val="en"/>
        </w:rPr>
        <w:t>Iteration 2</w:t>
      </w:r>
    </w:p>
    <w:p>
      <w:pPr>
        <w:pStyle w:val="NormalWeb"/>
        <w:spacing w:before="280" w:after="280"/>
        <w:rPr>
          <w:rFonts w:ascii="Arial" w:hAnsi="Arial" w:cs="Arial"/>
          <w:lang w:val="en"/>
        </w:rPr>
      </w:pPr>
      <w:r>
        <w:rPr>
          <w:rStyle w:val="Strong"/>
          <w:rFonts w:cs="Arial" w:ascii="Arial" w:hAnsi="Arial"/>
          <w:lang w:val="en"/>
        </w:rPr>
        <w:t>Description (50 words max)</w:t>
      </w:r>
      <w:r>
        <w:rPr>
          <w:rFonts w:cs="Arial" w:ascii="Arial" w:hAnsi="Arial"/>
          <w:lang w:val="en"/>
        </w:rPr>
        <w:t>: Further refinement focused on capturing the potential future impact of these technologies on global energy markets and sustainability goals.</w:t>
      </w:r>
    </w:p>
    <w:p>
      <w:pPr>
        <w:pStyle w:val="NormalWeb"/>
        <w:spacing w:before="280" w:after="280"/>
        <w:rPr>
          <w:rFonts w:ascii="Arial" w:hAnsi="Arial" w:cs="Arial"/>
          <w:lang w:val="en"/>
        </w:rPr>
      </w:pPr>
      <w:r>
        <w:rPr>
          <w:rStyle w:val="Strong"/>
          <w:rFonts w:cs="Arial" w:ascii="Arial" w:hAnsi="Arial"/>
          <w:lang w:val="en"/>
        </w:rPr>
        <w:t>Generated Summary (100 words max)</w:t>
      </w:r>
      <w:r>
        <w:rPr>
          <w:rFonts w:cs="Arial" w:ascii="Arial" w:hAnsi="Arial"/>
          <w:lang w:val="en"/>
        </w:rPr>
        <w:t>: The study emphasizes that innovations in renewable energy technologies, particularly in solar efficiency and energy storage, are poised to revolutionize the energy sector. By reducing costs and enhancing reliability, these advancements will likely lead to a significant increase in renewable energy adoption. The paper argues that these technologies are vital for achieving global sustainability targets and reducing dependence on fossil fuels.</w:t>
      </w:r>
    </w:p>
    <w:p>
      <w:pPr>
        <w:pStyle w:val="Heading3"/>
        <w:spacing w:before="280" w:after="280"/>
        <w:rPr>
          <w:rFonts w:ascii="Arial" w:hAnsi="Arial" w:eastAsia="Times New Roman" w:cs="Arial"/>
          <w:lang w:val="en"/>
        </w:rPr>
      </w:pPr>
      <w:r>
        <w:rPr>
          <w:rFonts w:eastAsia="Times New Roman" w:cs="Arial" w:ascii="Arial" w:hAnsi="Arial"/>
          <w:lang w:val="en"/>
        </w:rPr>
        <w:t>Final Prompt</w:t>
      </w:r>
    </w:p>
    <w:p>
      <w:pPr>
        <w:pStyle w:val="NormalWeb"/>
        <w:spacing w:before="280" w:after="280"/>
        <w:rPr>
          <w:rFonts w:ascii="Arial" w:hAnsi="Arial" w:cs="Arial"/>
          <w:lang w:val="en"/>
        </w:rPr>
      </w:pPr>
      <w:r>
        <w:rPr>
          <w:rStyle w:val="Strong"/>
          <w:rFonts w:cs="Arial" w:ascii="Arial" w:hAnsi="Arial"/>
          <w:lang w:val="en"/>
        </w:rPr>
        <w:t>Description (50 words max)</w:t>
      </w:r>
      <w:r>
        <w:rPr>
          <w:rFonts w:cs="Arial" w:ascii="Arial" w:hAnsi="Arial"/>
          <w:lang w:val="en"/>
        </w:rPr>
        <w:t>: The final prompt was designed to produce a concise and comprehensive summary that encapsulates the advancements, their current and future impact, and their role in global energy sustainability.</w:t>
      </w:r>
    </w:p>
    <w:p>
      <w:pPr>
        <w:pStyle w:val="NormalWeb"/>
        <w:spacing w:before="280" w:after="280"/>
        <w:rPr>
          <w:rFonts w:ascii="Arial" w:hAnsi="Arial" w:cs="Arial"/>
          <w:lang w:val="en"/>
        </w:rPr>
      </w:pPr>
      <w:r>
        <w:rPr>
          <w:rStyle w:val="Strong"/>
          <w:rFonts w:cs="Arial" w:ascii="Arial" w:hAnsi="Arial"/>
          <w:lang w:val="en"/>
        </w:rPr>
        <w:t>Generated Summary (100 words max)</w:t>
      </w:r>
      <w:r>
        <w:rPr>
          <w:rFonts w:cs="Arial" w:ascii="Arial" w:hAnsi="Arial"/>
          <w:lang w:val="en"/>
        </w:rPr>
        <w:t>: The research highlights key advancements in renewable energy technologies, particularly in improving solar cell efficiency and energy storage solutions. These innovations not only enhance the performance and cost-effectiveness of renewable energy but also address reliability issues, making large-scale deployment more feasible. The paper concludes that these technological developments are essential for the global transition to sustainable energy, with significant implications for reducing carbon emissions and achieving climate goals.</w:t>
      </w:r>
    </w:p>
    <w:p>
      <w:pPr>
        <w:pStyle w:val="Heading3"/>
        <w:spacing w:before="280" w:after="280"/>
        <w:rPr>
          <w:rFonts w:ascii="Arial" w:hAnsi="Arial" w:eastAsia="Times New Roman" w:cs="Arial"/>
          <w:lang w:val="en"/>
        </w:rPr>
      </w:pPr>
      <w:r>
        <w:rPr>
          <w:rFonts w:eastAsia="Times New Roman" w:cs="Arial" w:ascii="Arial" w:hAnsi="Arial"/>
          <w:lang w:val="en"/>
        </w:rPr>
        <w:t>Insights and Applications</w:t>
      </w:r>
    </w:p>
    <w:p>
      <w:pPr>
        <w:pStyle w:val="NormalWeb"/>
        <w:spacing w:before="280" w:after="280"/>
        <w:rPr>
          <w:rFonts w:ascii="Arial" w:hAnsi="Arial" w:cs="Arial"/>
          <w:lang w:val="en"/>
        </w:rPr>
      </w:pPr>
      <w:r>
        <w:rPr>
          <w:rStyle w:val="Strong"/>
          <w:rFonts w:cs="Arial" w:ascii="Arial" w:hAnsi="Arial"/>
          <w:lang w:val="en"/>
        </w:rPr>
        <w:t>Key Insights (150 words max)</w:t>
      </w:r>
      <w:r>
        <w:rPr>
          <w:rFonts w:cs="Arial" w:ascii="Arial" w:hAnsi="Arial"/>
          <w:lang w:val="en"/>
        </w:rPr>
        <w:t>: The research paper identifies several critical advancements in renewable energy technologies. The most notable include the significant increase in the efficiency of photovoltaic cells, which can convert sunlight into electricity more effectively, and the development of more aerodynamic wind turbines that generate more power at lower wind speeds. Additionally, the integration of advanced energy storage systems, such as lithium-ion batteries and emerging technologies like solid-state batteries, is highlighted as a game-changer for renewable energy reliability. These innovations collectively enhance the viability of renewable energy as a primary energy source, paving the way for a sustainable energy future.</w:t>
      </w:r>
    </w:p>
    <w:p>
      <w:pPr>
        <w:pStyle w:val="NormalWeb"/>
        <w:spacing w:before="280" w:after="280"/>
        <w:rPr>
          <w:rFonts w:ascii="Arial" w:hAnsi="Arial" w:cs="Arial"/>
          <w:lang w:val="en"/>
        </w:rPr>
      </w:pPr>
      <w:r>
        <w:rPr>
          <w:rStyle w:val="Strong"/>
          <w:rFonts w:cs="Arial" w:ascii="Arial" w:hAnsi="Arial"/>
          <w:lang w:val="en"/>
        </w:rPr>
        <w:t>Potential Applications (150 words max)</w:t>
      </w:r>
      <w:r>
        <w:rPr>
          <w:rFonts w:cs="Arial" w:ascii="Arial" w:hAnsi="Arial"/>
          <w:lang w:val="en"/>
        </w:rPr>
        <w:t>: The advancements discussed in the paper have several potential applications. For instance, improved solar cells can be used in residential, commercial, and industrial settings to increase energy production from solar panels. Enhanced wind turbines can be deployed in both onshore and offshore wind farms to generate more electricity, even in less windy areas. The integration of energy storage systems is particularly crucial for ensuring a stable energy supply, allowing renewable energy to meet peak demand periods. These technologies could significantly reduce the reliance on fossil fuels, aiding in the global effort to mitigate climate change and promote sustainable development.</w:t>
      </w:r>
    </w:p>
    <w:p>
      <w:pPr>
        <w:pStyle w:val="Heading3"/>
        <w:spacing w:before="280" w:after="280"/>
        <w:rPr>
          <w:rFonts w:ascii="Arial" w:hAnsi="Arial" w:eastAsia="Times New Roman" w:cs="Arial"/>
          <w:lang w:val="en"/>
        </w:rPr>
      </w:pPr>
      <w:r>
        <w:rPr>
          <w:rFonts w:eastAsia="Times New Roman" w:cs="Arial" w:ascii="Arial" w:hAnsi="Arial"/>
          <w:lang w:val="en"/>
        </w:rPr>
        <w:t>Evaluation</w:t>
      </w:r>
    </w:p>
    <w:p>
      <w:pPr>
        <w:pStyle w:val="NormalWeb"/>
        <w:spacing w:before="280" w:after="280"/>
        <w:rPr>
          <w:rFonts w:ascii="Arial" w:hAnsi="Arial" w:cs="Arial"/>
          <w:lang w:val="en"/>
        </w:rPr>
      </w:pPr>
      <w:r>
        <w:rPr>
          <w:rStyle w:val="Strong"/>
          <w:rFonts w:cs="Arial" w:ascii="Arial" w:hAnsi="Arial"/>
          <w:lang w:val="en"/>
        </w:rPr>
        <w:t>Clarity (50 words max)</w:t>
      </w:r>
      <w:r>
        <w:rPr>
          <w:rFonts w:cs="Arial" w:ascii="Arial" w:hAnsi="Arial"/>
          <w:lang w:val="en"/>
        </w:rPr>
        <w:t>: The final summary is clear and concise, effectively communicating the key advancements and their implications without overwhelming the reader with technical details. It successfully captures the essence of the research paper.</w:t>
      </w:r>
    </w:p>
    <w:p>
      <w:pPr>
        <w:pStyle w:val="NormalWeb"/>
        <w:spacing w:before="280" w:after="280"/>
        <w:rPr>
          <w:rFonts w:ascii="Arial" w:hAnsi="Arial" w:cs="Arial"/>
          <w:lang w:val="en"/>
        </w:rPr>
      </w:pPr>
      <w:r>
        <w:rPr>
          <w:rStyle w:val="Strong"/>
          <w:rFonts w:cs="Arial" w:ascii="Arial" w:hAnsi="Arial"/>
          <w:lang w:val="en"/>
        </w:rPr>
        <w:t>Accuracy (50 words max)</w:t>
      </w:r>
      <w:r>
        <w:rPr>
          <w:rFonts w:cs="Arial" w:ascii="Arial" w:hAnsi="Arial"/>
          <w:lang w:val="en"/>
        </w:rPr>
        <w:t>: The final summary accurately reflects the content of the research paper, ensuring that the technological advancements and their potential impacts are represented correctly.</w:t>
      </w:r>
    </w:p>
    <w:p>
      <w:pPr>
        <w:pStyle w:val="NormalWeb"/>
        <w:spacing w:before="280" w:after="280"/>
        <w:rPr>
          <w:rFonts w:ascii="Arial" w:hAnsi="Arial" w:cs="Arial"/>
          <w:lang w:val="en"/>
        </w:rPr>
      </w:pPr>
      <w:r>
        <w:rPr>
          <w:rStyle w:val="Strong"/>
          <w:rFonts w:cs="Arial" w:ascii="Arial" w:hAnsi="Arial"/>
          <w:lang w:val="en"/>
        </w:rPr>
        <w:t>Relevance (50 words max)</w:t>
      </w:r>
      <w:r>
        <w:rPr>
          <w:rFonts w:cs="Arial" w:ascii="Arial" w:hAnsi="Arial"/>
          <w:lang w:val="en"/>
        </w:rPr>
        <w:t>: The insights and applications discussed are highly relevant to the current global energy challenges, emphasizing the importance of these advancements in achieving sustainability goals and reducing carbon emissions.</w:t>
      </w:r>
    </w:p>
    <w:p>
      <w:pPr>
        <w:pStyle w:val="Heading3"/>
        <w:spacing w:before="280" w:after="280"/>
        <w:rPr>
          <w:rFonts w:ascii="Arial" w:hAnsi="Arial" w:eastAsia="Times New Roman" w:cs="Arial"/>
          <w:lang w:val="en"/>
        </w:rPr>
      </w:pPr>
      <w:r>
        <w:rPr>
          <w:rFonts w:eastAsia="Times New Roman" w:cs="Arial" w:ascii="Arial" w:hAnsi="Arial"/>
          <w:lang w:val="en"/>
        </w:rPr>
        <w:t>Reflection</w:t>
      </w:r>
    </w:p>
    <w:p>
      <w:pPr>
        <w:pStyle w:val="NormalWeb"/>
        <w:spacing w:before="280" w:after="280"/>
        <w:rPr>
          <w:rFonts w:ascii="Arial" w:hAnsi="Arial" w:cs="Arial"/>
          <w:lang w:val="en"/>
        </w:rPr>
      </w:pPr>
      <w:r>
        <w:rPr>
          <w:rStyle w:val="Strong"/>
          <w:rFonts w:cs="Arial" w:ascii="Arial" w:hAnsi="Arial"/>
          <w:lang w:val="en"/>
        </w:rPr>
        <w:t>(250 words max)</w:t>
      </w:r>
      <w:r>
        <w:rPr>
          <w:rFonts w:cs="Arial" w:ascii="Arial" w:hAnsi="Arial"/>
          <w:lang w:val="en"/>
        </w:rPr>
        <w:t>: This project has been a valuable exercise in honing my skills in summarizing complex research and extracting key insights. One of the challenges I faced was balancing the need to convey detailed technical information while keeping the summary concise and accessible. Iterating on the prompts allowed me to refine the output, ensuring that the summaries became progressively more focused and impactful. Through this process, I learned the importance of prompt engineering in guiding AI to generate more accurate and relevant responses. I also gained a deeper understanding of the advancements in renewable energy technologies and their potential to revolutionize the energy sector. This project has reinforced the importance of continuous learning and adaptation, especially in fields driven by rapid technological change. Overall, it has improved my ability to analyze and communicate complex information effectively, skills that will be crucial in my future professional endeavors.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Display">
    <w:charset w:val="01"/>
    <w:family w:val="roman"/>
    <w:pitch w:val="variable"/>
  </w:font>
  <w:font w:name="Aptos">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en-IN" w:eastAsia="en-GB" w:bidi="ar-SA"/>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Pr>
      <w:rFonts w:ascii="Aptos" w:hAnsi="Aptos" w:eastAsia="" w:cs="" w:asciiTheme="minorHAnsi" w:cstheme="majorBidi" w:eastAsiaTheme="majorEastAsia" w:hAnsiTheme="minorHAnsi"/>
      <w:color w:val="0F4761" w:themeColor="accent1" w:themeShade="bf"/>
      <w:sz w:val="28"/>
      <w:szCs w:val="28"/>
    </w:rPr>
  </w:style>
  <w:style w:type="character" w:styleId="Heading4Char" w:customStyle="1">
    <w:name w:val="Heading 4 Char"/>
    <w:basedOn w:val="DefaultParagraphFont"/>
    <w:link w:val="Heading4"/>
    <w:uiPriority w:val="9"/>
    <w:semiHidden/>
    <w:qFormat/>
    <w:rPr>
      <w:rFonts w:ascii="Aptos" w:hAnsi="Aptos" w:eastAsia="" w:cs="" w:asciiTheme="minorHAnsi" w:cstheme="majorBidi" w:eastAsiaTheme="majorEastAsia" w:hAnsiTheme="minorHAnsi"/>
      <w:i/>
      <w:iCs/>
      <w:color w:val="0F4761" w:themeColor="accent1" w:themeShade="bf"/>
      <w:sz w:val="24"/>
      <w:szCs w:val="24"/>
    </w:rPr>
  </w:style>
  <w:style w:type="character" w:styleId="Heading5Char" w:customStyle="1">
    <w:name w:val="Heading 5 Char"/>
    <w:basedOn w:val="DefaultParagraphFont"/>
    <w:link w:val="Heading5"/>
    <w:uiPriority w:val="9"/>
    <w:semiHidden/>
    <w:qFormat/>
    <w:rPr>
      <w:rFonts w:ascii="Aptos" w:hAnsi="Aptos" w:eastAsia="" w:cs="" w:asciiTheme="minorHAnsi" w:cstheme="majorBidi" w:eastAsiaTheme="majorEastAsia" w:hAnsiTheme="minorHAnsi"/>
      <w:color w:val="0F4761" w:themeColor="accent1" w:themeShade="bf"/>
      <w:sz w:val="24"/>
      <w:szCs w:val="24"/>
    </w:rPr>
  </w:style>
  <w:style w:type="character" w:styleId="Heading6Char" w:customStyle="1">
    <w:name w:val="Heading 6 Char"/>
    <w:basedOn w:val="DefaultParagraphFont"/>
    <w:link w:val="Heading6"/>
    <w:uiPriority w:val="9"/>
    <w:semiHidden/>
    <w:qFormat/>
    <w:rPr>
      <w:rFonts w:ascii="Aptos" w:hAnsi="Aptos" w:eastAsia="" w:cs="" w:asciiTheme="minorHAnsi" w:cstheme="majorBidi" w:eastAsiaTheme="majorEastAsia" w:hAnsiTheme="minorHAnsi"/>
      <w:i/>
      <w:iCs/>
      <w:color w:val="595959" w:themeColor="text1" w:themeTint="a6"/>
      <w:sz w:val="24"/>
      <w:szCs w:val="24"/>
    </w:rPr>
  </w:style>
  <w:style w:type="character" w:styleId="Strong">
    <w:name w:val="Strong"/>
    <w:basedOn w:val="DefaultParagraphFont"/>
    <w:uiPriority w:val="22"/>
    <w:qFormat/>
    <w:rPr>
      <w:b/>
      <w:bCs/>
    </w:rPr>
  </w:style>
  <w:style w:type="character" w:styleId="InternetLink">
    <w:name w:val="Hyperlink"/>
    <w:basedOn w:val="DefaultParagraphFont"/>
    <w:uiPriority w:val="99"/>
    <w:semiHidden/>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pPr>
      <w:spacing w:beforeAutospacing="1" w:afterAutospacing="1"/>
    </w:pPr>
    <w:rPr/>
  </w:style>
  <w:style w:type="paragraph" w:styleId="Container" w:customStyle="1">
    <w:name w:val="container"/>
    <w:basedOn w:val="Normal"/>
    <w:qFormat/>
    <w:pPr>
      <w:spacing w:beforeAutospacing="1" w:afterAutospacing="1"/>
    </w:pPr>
    <w:rPr/>
  </w:style>
  <w:style w:type="paragraph" w:styleId="Section" w:customStyle="1">
    <w:name w:val="section"/>
    <w:basedOn w:val="Normal"/>
    <w:qFormat/>
    <w:pPr>
      <w:spacing w:beforeAutospacing="1" w:after="300"/>
    </w:pPr>
    <w:rPr/>
  </w:style>
  <w:style w:type="paragraph" w:styleId="NormalWeb">
    <w:name w:val="Normal (Web)"/>
    <w:basedOn w:val="Normal"/>
    <w:uiPriority w:val="99"/>
    <w:semiHidden/>
    <w:unhideWhenUsed/>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3</Pages>
  <Words>871</Words>
  <Characters>5438</Characters>
  <CharactersWithSpaces>6283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dc:description/>
  <dc:language>en-GB</dc:language>
  <cp:lastModifiedBy/>
  <dcterms:modified xsi:type="dcterms:W3CDTF">2024-09-06T15:32:48Z</dcterms:modified>
  <cp:revision>4</cp:revision>
  <dc:subject/>
  <dc:title>Summarizing and Analyzing Research Papers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