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4FA1" w:rsidRDefault="00FE4FA1" w:rsidP="00FE4FA1">
      <w:pPr>
        <w:pStyle w:val="Heading1"/>
      </w:pPr>
      <w:r>
        <w:t>Admin Panel – Functional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80"/>
        <w:gridCol w:w="2322"/>
        <w:gridCol w:w="5514"/>
      </w:tblGrid>
      <w:tr w:rsidR="00FE4FA1" w:rsidTr="008813A6">
        <w:trPr>
          <w:jc w:val="center"/>
        </w:trPr>
        <w:tc>
          <w:tcPr>
            <w:tcW w:w="1276" w:type="dxa"/>
            <w:shd w:val="clear" w:color="auto" w:fill="203A63"/>
            <w:vAlign w:val="center"/>
          </w:tcPr>
          <w:p w:rsidR="00FE4FA1" w:rsidRDefault="00FE4FA1" w:rsidP="008813A6"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2552" w:type="dxa"/>
            <w:shd w:val="clear" w:color="auto" w:fill="203A63"/>
            <w:vAlign w:val="center"/>
          </w:tcPr>
          <w:p w:rsidR="00FE4FA1" w:rsidRDefault="00FE4FA1" w:rsidP="008813A6">
            <w:r>
              <w:rPr>
                <w:b/>
                <w:color w:val="FFFFFF"/>
                <w:sz w:val="17"/>
              </w:rPr>
              <w:t>Module</w:t>
            </w:r>
          </w:p>
        </w:tc>
        <w:tc>
          <w:tcPr>
            <w:tcW w:w="6252" w:type="dxa"/>
            <w:shd w:val="clear" w:color="auto" w:fill="203A63"/>
            <w:vAlign w:val="center"/>
          </w:tcPr>
          <w:p w:rsidR="00FE4FA1" w:rsidRDefault="00FE4FA1" w:rsidP="008813A6">
            <w:r>
              <w:rPr>
                <w:b/>
                <w:color w:val="FFFFFF"/>
                <w:sz w:val="17"/>
              </w:rPr>
              <w:t>Requirement</w:t>
            </w:r>
          </w:p>
        </w:tc>
      </w:tr>
      <w:tr w:rsidR="00FE4FA1" w:rsidTr="008813A6">
        <w:trPr>
          <w:jc w:val="center"/>
        </w:trPr>
        <w:tc>
          <w:tcPr>
            <w:tcW w:w="1276" w:type="dxa"/>
            <w:shd w:val="clear" w:color="auto" w:fill="F7F8FA"/>
            <w:vAlign w:val="center"/>
          </w:tcPr>
          <w:p w:rsidR="00FE4FA1" w:rsidRDefault="00FE4FA1" w:rsidP="008813A6">
            <w:r>
              <w:rPr>
                <w:sz w:val="16"/>
              </w:rPr>
              <w:t>ADM-01</w:t>
            </w:r>
          </w:p>
        </w:tc>
        <w:tc>
          <w:tcPr>
            <w:tcW w:w="2552" w:type="dxa"/>
            <w:shd w:val="clear" w:color="auto" w:fill="F7F8FA"/>
            <w:vAlign w:val="center"/>
          </w:tcPr>
          <w:p w:rsidR="00FE4FA1" w:rsidRDefault="00FE4FA1" w:rsidP="008813A6">
            <w:r>
              <w:rPr>
                <w:sz w:val="16"/>
              </w:rPr>
              <w:t>Dashboard</w:t>
            </w:r>
          </w:p>
        </w:tc>
        <w:tc>
          <w:tcPr>
            <w:tcW w:w="6252" w:type="dxa"/>
            <w:shd w:val="clear" w:color="auto" w:fill="F7F8FA"/>
            <w:vAlign w:val="center"/>
          </w:tcPr>
          <w:p w:rsidR="00FE4FA1" w:rsidRDefault="00FE4FA1" w:rsidP="008813A6">
            <w:r>
              <w:rPr>
                <w:sz w:val="16"/>
              </w:rPr>
              <w:t>KPIs, charts, recent submissions and pending actions.</w:t>
            </w:r>
          </w:p>
        </w:tc>
      </w:tr>
      <w:tr w:rsidR="00FE4FA1" w:rsidTr="008813A6">
        <w:trPr>
          <w:jc w:val="center"/>
        </w:trPr>
        <w:tc>
          <w:tcPr>
            <w:tcW w:w="1276" w:type="dxa"/>
            <w:vAlign w:val="center"/>
          </w:tcPr>
          <w:p w:rsidR="00FE4FA1" w:rsidRDefault="00FE4FA1" w:rsidP="008813A6">
            <w:r>
              <w:rPr>
                <w:sz w:val="16"/>
              </w:rPr>
              <w:t>ADM-02</w:t>
            </w:r>
          </w:p>
        </w:tc>
        <w:tc>
          <w:tcPr>
            <w:tcW w:w="2552" w:type="dxa"/>
            <w:vAlign w:val="center"/>
          </w:tcPr>
          <w:p w:rsidR="00FE4FA1" w:rsidRDefault="00FE4FA1" w:rsidP="008813A6">
            <w:r>
              <w:rPr>
                <w:sz w:val="16"/>
              </w:rPr>
              <w:t>Applications</w:t>
            </w:r>
          </w:p>
        </w:tc>
        <w:tc>
          <w:tcPr>
            <w:tcW w:w="6252" w:type="dxa"/>
            <w:vAlign w:val="center"/>
          </w:tcPr>
          <w:p w:rsidR="00FE4FA1" w:rsidRDefault="00FE4FA1" w:rsidP="008813A6">
            <w:r>
              <w:rPr>
                <w:sz w:val="16"/>
              </w:rPr>
              <w:t>Search, filter, sort, view and manage all nominations.</w:t>
            </w:r>
          </w:p>
        </w:tc>
      </w:tr>
      <w:tr w:rsidR="00FE4FA1" w:rsidTr="008813A6">
        <w:trPr>
          <w:jc w:val="center"/>
        </w:trPr>
        <w:tc>
          <w:tcPr>
            <w:tcW w:w="1276" w:type="dxa"/>
            <w:shd w:val="clear" w:color="auto" w:fill="F7F8FA"/>
            <w:vAlign w:val="center"/>
          </w:tcPr>
          <w:p w:rsidR="00FE4FA1" w:rsidRDefault="00FE4FA1" w:rsidP="008813A6">
            <w:r>
              <w:rPr>
                <w:sz w:val="16"/>
              </w:rPr>
              <w:t>ADM-03</w:t>
            </w:r>
          </w:p>
        </w:tc>
        <w:tc>
          <w:tcPr>
            <w:tcW w:w="2552" w:type="dxa"/>
            <w:shd w:val="clear" w:color="auto" w:fill="F7F8FA"/>
            <w:vAlign w:val="center"/>
          </w:tcPr>
          <w:p w:rsidR="00FE4FA1" w:rsidRDefault="00FE4FA1" w:rsidP="008813A6">
            <w:r>
              <w:rPr>
                <w:sz w:val="16"/>
              </w:rPr>
              <w:t>Verification</w:t>
            </w:r>
          </w:p>
        </w:tc>
        <w:tc>
          <w:tcPr>
            <w:tcW w:w="6252" w:type="dxa"/>
            <w:shd w:val="clear" w:color="auto" w:fill="F7F8FA"/>
            <w:vAlign w:val="center"/>
          </w:tcPr>
          <w:p w:rsidR="00FE4FA1" w:rsidRDefault="00FE4FA1" w:rsidP="008813A6">
            <w:r>
              <w:rPr>
                <w:sz w:val="16"/>
              </w:rPr>
              <w:t>Mark eligible/ineligible, request clarification, add internal notes.</w:t>
            </w:r>
          </w:p>
        </w:tc>
      </w:tr>
      <w:tr w:rsidR="00FE4FA1" w:rsidTr="008813A6">
        <w:trPr>
          <w:jc w:val="center"/>
        </w:trPr>
        <w:tc>
          <w:tcPr>
            <w:tcW w:w="1276" w:type="dxa"/>
            <w:vAlign w:val="center"/>
          </w:tcPr>
          <w:p w:rsidR="00FE4FA1" w:rsidRDefault="00FE4FA1" w:rsidP="008813A6">
            <w:r>
              <w:rPr>
                <w:sz w:val="16"/>
              </w:rPr>
              <w:t>ADM-04</w:t>
            </w:r>
          </w:p>
        </w:tc>
        <w:tc>
          <w:tcPr>
            <w:tcW w:w="2552" w:type="dxa"/>
            <w:vAlign w:val="center"/>
          </w:tcPr>
          <w:p w:rsidR="00FE4FA1" w:rsidRDefault="00FE4FA1" w:rsidP="008813A6">
            <w:r>
              <w:rPr>
                <w:sz w:val="16"/>
              </w:rPr>
              <w:t>Status</w:t>
            </w:r>
          </w:p>
        </w:tc>
        <w:tc>
          <w:tcPr>
            <w:tcW w:w="6252" w:type="dxa"/>
            <w:vAlign w:val="center"/>
          </w:tcPr>
          <w:p w:rsidR="00FE4FA1" w:rsidRDefault="00FE4FA1" w:rsidP="008813A6">
            <w:r>
              <w:rPr>
                <w:sz w:val="16"/>
              </w:rPr>
              <w:t>Move applications through configurable workflow states.</w:t>
            </w:r>
          </w:p>
        </w:tc>
      </w:tr>
      <w:tr w:rsidR="00FE4FA1" w:rsidTr="008813A6">
        <w:trPr>
          <w:jc w:val="center"/>
        </w:trPr>
        <w:tc>
          <w:tcPr>
            <w:tcW w:w="1276" w:type="dxa"/>
            <w:shd w:val="clear" w:color="auto" w:fill="F7F8FA"/>
            <w:vAlign w:val="center"/>
          </w:tcPr>
          <w:p w:rsidR="00FE4FA1" w:rsidRDefault="00FE4FA1" w:rsidP="008813A6">
            <w:r>
              <w:rPr>
                <w:sz w:val="16"/>
              </w:rPr>
              <w:t>ADM-05</w:t>
            </w:r>
          </w:p>
        </w:tc>
        <w:tc>
          <w:tcPr>
            <w:tcW w:w="2552" w:type="dxa"/>
            <w:shd w:val="clear" w:color="auto" w:fill="F7F8FA"/>
            <w:vAlign w:val="center"/>
          </w:tcPr>
          <w:p w:rsidR="00FE4FA1" w:rsidRDefault="00FE4FA1" w:rsidP="008813A6">
            <w:r>
              <w:rPr>
                <w:sz w:val="16"/>
              </w:rPr>
              <w:t>Categories</w:t>
            </w:r>
          </w:p>
        </w:tc>
        <w:tc>
          <w:tcPr>
            <w:tcW w:w="6252" w:type="dxa"/>
            <w:shd w:val="clear" w:color="auto" w:fill="F7F8FA"/>
            <w:vAlign w:val="center"/>
          </w:tcPr>
          <w:p w:rsidR="00FE4FA1" w:rsidRDefault="00FE4FA1" w:rsidP="008813A6">
            <w:r>
              <w:rPr>
                <w:sz w:val="16"/>
              </w:rPr>
              <w:t>Manage categories, descriptions, eligibility, questions and upload rules.</w:t>
            </w:r>
          </w:p>
        </w:tc>
      </w:tr>
      <w:tr w:rsidR="00FE4FA1" w:rsidTr="008813A6">
        <w:trPr>
          <w:jc w:val="center"/>
        </w:trPr>
        <w:tc>
          <w:tcPr>
            <w:tcW w:w="1276" w:type="dxa"/>
            <w:vAlign w:val="center"/>
          </w:tcPr>
          <w:p w:rsidR="00FE4FA1" w:rsidRDefault="00FE4FA1" w:rsidP="008813A6">
            <w:r>
              <w:rPr>
                <w:sz w:val="16"/>
              </w:rPr>
              <w:t>ADM-06</w:t>
            </w:r>
          </w:p>
        </w:tc>
        <w:tc>
          <w:tcPr>
            <w:tcW w:w="2552" w:type="dxa"/>
            <w:vAlign w:val="center"/>
          </w:tcPr>
          <w:p w:rsidR="00FE4FA1" w:rsidRDefault="00FE4FA1" w:rsidP="008813A6">
            <w:r>
              <w:rPr>
                <w:sz w:val="16"/>
              </w:rPr>
              <w:t>Jury</w:t>
            </w:r>
          </w:p>
        </w:tc>
        <w:tc>
          <w:tcPr>
            <w:tcW w:w="6252" w:type="dxa"/>
            <w:vAlign w:val="center"/>
          </w:tcPr>
          <w:p w:rsidR="00FE4FA1" w:rsidRDefault="00FE4FA1" w:rsidP="008813A6">
            <w:r>
              <w:rPr>
                <w:sz w:val="16"/>
              </w:rPr>
              <w:t>Create/manage jury members and category/entry assignments.</w:t>
            </w:r>
          </w:p>
        </w:tc>
      </w:tr>
      <w:tr w:rsidR="00FE4FA1" w:rsidTr="008813A6">
        <w:trPr>
          <w:jc w:val="center"/>
        </w:trPr>
        <w:tc>
          <w:tcPr>
            <w:tcW w:w="1276" w:type="dxa"/>
            <w:shd w:val="clear" w:color="auto" w:fill="F7F8FA"/>
            <w:vAlign w:val="center"/>
          </w:tcPr>
          <w:p w:rsidR="00FE4FA1" w:rsidRDefault="00FE4FA1" w:rsidP="008813A6">
            <w:r>
              <w:rPr>
                <w:sz w:val="16"/>
              </w:rPr>
              <w:t>ADM-07</w:t>
            </w:r>
          </w:p>
        </w:tc>
        <w:tc>
          <w:tcPr>
            <w:tcW w:w="2552" w:type="dxa"/>
            <w:shd w:val="clear" w:color="auto" w:fill="F7F8FA"/>
            <w:vAlign w:val="center"/>
          </w:tcPr>
          <w:p w:rsidR="00FE4FA1" w:rsidRDefault="00FE4FA1" w:rsidP="008813A6">
            <w:r>
              <w:rPr>
                <w:sz w:val="16"/>
              </w:rPr>
              <w:t>Scoring</w:t>
            </w:r>
          </w:p>
        </w:tc>
        <w:tc>
          <w:tcPr>
            <w:tcW w:w="6252" w:type="dxa"/>
            <w:shd w:val="clear" w:color="auto" w:fill="F7F8FA"/>
            <w:vAlign w:val="center"/>
          </w:tcPr>
          <w:p w:rsidR="00FE4FA1" w:rsidRDefault="00FE4FA1" w:rsidP="008813A6">
            <w:r>
              <w:rPr>
                <w:sz w:val="16"/>
              </w:rPr>
              <w:t>Configure criteria, weights, scale and evaluation status.</w:t>
            </w:r>
          </w:p>
        </w:tc>
      </w:tr>
      <w:tr w:rsidR="00FE4FA1" w:rsidTr="008813A6">
        <w:trPr>
          <w:jc w:val="center"/>
        </w:trPr>
        <w:tc>
          <w:tcPr>
            <w:tcW w:w="1276" w:type="dxa"/>
            <w:vAlign w:val="center"/>
          </w:tcPr>
          <w:p w:rsidR="00FE4FA1" w:rsidRDefault="00FE4FA1" w:rsidP="008813A6">
            <w:r>
              <w:rPr>
                <w:sz w:val="16"/>
              </w:rPr>
              <w:t>ADM-08</w:t>
            </w:r>
          </w:p>
        </w:tc>
        <w:tc>
          <w:tcPr>
            <w:tcW w:w="2552" w:type="dxa"/>
            <w:vAlign w:val="center"/>
          </w:tcPr>
          <w:p w:rsidR="00FE4FA1" w:rsidRDefault="00FE4FA1" w:rsidP="008813A6">
            <w:r>
              <w:rPr>
                <w:sz w:val="16"/>
              </w:rPr>
              <w:t>Shortlisting</w:t>
            </w:r>
          </w:p>
        </w:tc>
        <w:tc>
          <w:tcPr>
            <w:tcW w:w="6252" w:type="dxa"/>
            <w:vAlign w:val="center"/>
          </w:tcPr>
          <w:p w:rsidR="00FE4FA1" w:rsidRDefault="00FE4FA1" w:rsidP="008813A6">
            <w:r>
              <w:rPr>
                <w:sz w:val="16"/>
              </w:rPr>
              <w:t>Shortlist entries and lock/unlock decisions.</w:t>
            </w:r>
          </w:p>
        </w:tc>
      </w:tr>
      <w:tr w:rsidR="00FE4FA1" w:rsidTr="008813A6">
        <w:trPr>
          <w:jc w:val="center"/>
        </w:trPr>
        <w:tc>
          <w:tcPr>
            <w:tcW w:w="1276" w:type="dxa"/>
            <w:shd w:val="clear" w:color="auto" w:fill="F7F8FA"/>
            <w:vAlign w:val="center"/>
          </w:tcPr>
          <w:p w:rsidR="00FE4FA1" w:rsidRDefault="00FE4FA1" w:rsidP="008813A6">
            <w:r>
              <w:rPr>
                <w:sz w:val="16"/>
              </w:rPr>
              <w:t>ADM-09</w:t>
            </w:r>
          </w:p>
        </w:tc>
        <w:tc>
          <w:tcPr>
            <w:tcW w:w="2552" w:type="dxa"/>
            <w:shd w:val="clear" w:color="auto" w:fill="F7F8FA"/>
            <w:vAlign w:val="center"/>
          </w:tcPr>
          <w:p w:rsidR="00FE4FA1" w:rsidRDefault="00FE4FA1" w:rsidP="008813A6">
            <w:r>
              <w:rPr>
                <w:sz w:val="16"/>
              </w:rPr>
              <w:t>Winners</w:t>
            </w:r>
          </w:p>
        </w:tc>
        <w:tc>
          <w:tcPr>
            <w:tcW w:w="6252" w:type="dxa"/>
            <w:shd w:val="clear" w:color="auto" w:fill="F7F8FA"/>
            <w:vAlign w:val="center"/>
          </w:tcPr>
          <w:p w:rsidR="00FE4FA1" w:rsidRDefault="00FE4FA1" w:rsidP="008813A6">
            <w:r>
              <w:rPr>
                <w:sz w:val="16"/>
              </w:rPr>
              <w:t>Select/publish winners and manage winner profiles.</w:t>
            </w:r>
          </w:p>
        </w:tc>
      </w:tr>
      <w:tr w:rsidR="00FE4FA1" w:rsidTr="008813A6">
        <w:trPr>
          <w:jc w:val="center"/>
        </w:trPr>
        <w:tc>
          <w:tcPr>
            <w:tcW w:w="1276" w:type="dxa"/>
            <w:vAlign w:val="center"/>
          </w:tcPr>
          <w:p w:rsidR="00FE4FA1" w:rsidRDefault="00FE4FA1" w:rsidP="008813A6">
            <w:r>
              <w:rPr>
                <w:sz w:val="16"/>
              </w:rPr>
              <w:t>ADM-10</w:t>
            </w:r>
          </w:p>
        </w:tc>
        <w:tc>
          <w:tcPr>
            <w:tcW w:w="2552" w:type="dxa"/>
            <w:vAlign w:val="center"/>
          </w:tcPr>
          <w:p w:rsidR="00FE4FA1" w:rsidRDefault="00FE4FA1" w:rsidP="008813A6">
            <w:r>
              <w:rPr>
                <w:sz w:val="16"/>
              </w:rPr>
              <w:t>CMS</w:t>
            </w:r>
          </w:p>
        </w:tc>
        <w:tc>
          <w:tcPr>
            <w:tcW w:w="6252" w:type="dxa"/>
            <w:vAlign w:val="center"/>
          </w:tcPr>
          <w:p w:rsidR="00FE4FA1" w:rsidRDefault="00FE4FA1" w:rsidP="008813A6">
            <w:r>
              <w:rPr>
                <w:sz w:val="16"/>
              </w:rPr>
              <w:t>Edit public content, banners, dates, FAQs, jury profiles and contact details.</w:t>
            </w:r>
          </w:p>
        </w:tc>
      </w:tr>
      <w:tr w:rsidR="00FE4FA1" w:rsidTr="008813A6">
        <w:trPr>
          <w:jc w:val="center"/>
        </w:trPr>
        <w:tc>
          <w:tcPr>
            <w:tcW w:w="1276" w:type="dxa"/>
            <w:shd w:val="clear" w:color="auto" w:fill="F7F8FA"/>
            <w:vAlign w:val="center"/>
          </w:tcPr>
          <w:p w:rsidR="00FE4FA1" w:rsidRDefault="00FE4FA1" w:rsidP="008813A6">
            <w:r>
              <w:rPr>
                <w:sz w:val="16"/>
              </w:rPr>
              <w:t>ADM-11</w:t>
            </w:r>
          </w:p>
        </w:tc>
        <w:tc>
          <w:tcPr>
            <w:tcW w:w="2552" w:type="dxa"/>
            <w:shd w:val="clear" w:color="auto" w:fill="F7F8FA"/>
            <w:vAlign w:val="center"/>
          </w:tcPr>
          <w:p w:rsidR="00FE4FA1" w:rsidRDefault="00FE4FA1" w:rsidP="008813A6">
            <w:r>
              <w:rPr>
                <w:sz w:val="16"/>
              </w:rPr>
              <w:t>Reports</w:t>
            </w:r>
          </w:p>
        </w:tc>
        <w:tc>
          <w:tcPr>
            <w:tcW w:w="6252" w:type="dxa"/>
            <w:shd w:val="clear" w:color="auto" w:fill="F7F8FA"/>
            <w:vAlign w:val="center"/>
          </w:tcPr>
          <w:p w:rsidR="00FE4FA1" w:rsidRDefault="00FE4FA1" w:rsidP="008813A6">
            <w:r>
              <w:rPr>
                <w:sz w:val="16"/>
              </w:rPr>
              <w:t>Export filtered data to CSV/Excel.</w:t>
            </w:r>
          </w:p>
        </w:tc>
      </w:tr>
      <w:tr w:rsidR="00FE4FA1" w:rsidTr="008813A6">
        <w:trPr>
          <w:jc w:val="center"/>
        </w:trPr>
        <w:tc>
          <w:tcPr>
            <w:tcW w:w="1276" w:type="dxa"/>
            <w:vAlign w:val="center"/>
          </w:tcPr>
          <w:p w:rsidR="00FE4FA1" w:rsidRDefault="00FE4FA1" w:rsidP="008813A6">
            <w:r>
              <w:rPr>
                <w:sz w:val="16"/>
              </w:rPr>
              <w:t>ADM-12</w:t>
            </w:r>
          </w:p>
        </w:tc>
        <w:tc>
          <w:tcPr>
            <w:tcW w:w="2552" w:type="dxa"/>
            <w:vAlign w:val="center"/>
          </w:tcPr>
          <w:p w:rsidR="00FE4FA1" w:rsidRDefault="00FE4FA1" w:rsidP="008813A6">
            <w:r>
              <w:rPr>
                <w:sz w:val="16"/>
              </w:rPr>
              <w:t>Users/Roles</w:t>
            </w:r>
          </w:p>
        </w:tc>
        <w:tc>
          <w:tcPr>
            <w:tcW w:w="6252" w:type="dxa"/>
            <w:vAlign w:val="center"/>
          </w:tcPr>
          <w:p w:rsidR="00FE4FA1" w:rsidRDefault="00FE4FA1" w:rsidP="008813A6">
            <w:r>
              <w:rPr>
                <w:sz w:val="16"/>
              </w:rPr>
              <w:t>Manage Admin, Verification and other approved roles.</w:t>
            </w:r>
          </w:p>
        </w:tc>
      </w:tr>
      <w:tr w:rsidR="00FE4FA1" w:rsidTr="008813A6">
        <w:trPr>
          <w:jc w:val="center"/>
        </w:trPr>
        <w:tc>
          <w:tcPr>
            <w:tcW w:w="1276" w:type="dxa"/>
            <w:shd w:val="clear" w:color="auto" w:fill="F7F8FA"/>
            <w:vAlign w:val="center"/>
          </w:tcPr>
          <w:p w:rsidR="00FE4FA1" w:rsidRDefault="00FE4FA1" w:rsidP="008813A6">
            <w:r>
              <w:rPr>
                <w:sz w:val="16"/>
              </w:rPr>
              <w:t>ADM-13</w:t>
            </w:r>
          </w:p>
        </w:tc>
        <w:tc>
          <w:tcPr>
            <w:tcW w:w="2552" w:type="dxa"/>
            <w:shd w:val="clear" w:color="auto" w:fill="F7F8FA"/>
            <w:vAlign w:val="center"/>
          </w:tcPr>
          <w:p w:rsidR="00FE4FA1" w:rsidRDefault="00FE4FA1" w:rsidP="008813A6">
            <w:r>
              <w:rPr>
                <w:sz w:val="16"/>
              </w:rPr>
              <w:t>Audit Log</w:t>
            </w:r>
          </w:p>
        </w:tc>
        <w:tc>
          <w:tcPr>
            <w:tcW w:w="6252" w:type="dxa"/>
            <w:shd w:val="clear" w:color="auto" w:fill="F7F8FA"/>
            <w:vAlign w:val="center"/>
          </w:tcPr>
          <w:p w:rsidR="00FE4FA1" w:rsidRDefault="00FE4FA1" w:rsidP="008813A6">
            <w:r>
              <w:rPr>
                <w:sz w:val="16"/>
              </w:rPr>
              <w:t>Track sensitive actions and status changes.</w:t>
            </w:r>
          </w:p>
        </w:tc>
      </w:tr>
    </w:tbl>
    <w:p w:rsidR="00FE4FA1" w:rsidRDefault="00FE4FA1" w:rsidP="00FE4FA1">
      <w:pPr>
        <w:pStyle w:val="Heading2"/>
      </w:pPr>
      <w:r>
        <w:t>Admin Dashboard – Suggested KPIs</w:t>
      </w:r>
    </w:p>
    <w:p w:rsidR="00FE4FA1" w:rsidRDefault="00FE4FA1" w:rsidP="00FE4FA1">
      <w:pPr>
        <w:pStyle w:val="ListBullet"/>
        <w:spacing w:after="40"/>
      </w:pPr>
      <w:r>
        <w:t>Total Registrations</w:t>
      </w:r>
    </w:p>
    <w:p w:rsidR="00FE4FA1" w:rsidRDefault="00FE4FA1" w:rsidP="00FE4FA1">
      <w:pPr>
        <w:pStyle w:val="ListBullet"/>
        <w:spacing w:after="40"/>
      </w:pPr>
      <w:r>
        <w:t>Total Nominations</w:t>
      </w:r>
    </w:p>
    <w:p w:rsidR="00FE4FA1" w:rsidRDefault="00FE4FA1" w:rsidP="00FE4FA1">
      <w:pPr>
        <w:pStyle w:val="ListBullet"/>
        <w:spacing w:after="40"/>
      </w:pPr>
      <w:r>
        <w:t>Draft Nominations</w:t>
      </w:r>
    </w:p>
    <w:p w:rsidR="00FE4FA1" w:rsidRDefault="00FE4FA1" w:rsidP="00FE4FA1">
      <w:pPr>
        <w:pStyle w:val="ListBullet"/>
        <w:spacing w:after="40"/>
      </w:pPr>
      <w:r>
        <w:t>Submitted Nominations</w:t>
      </w:r>
    </w:p>
    <w:p w:rsidR="00FE4FA1" w:rsidRDefault="00FE4FA1" w:rsidP="00FE4FA1">
      <w:pPr>
        <w:pStyle w:val="ListBullet"/>
        <w:spacing w:after="40"/>
      </w:pPr>
      <w:r>
        <w:t>Pending Verification</w:t>
      </w:r>
    </w:p>
    <w:p w:rsidR="00FE4FA1" w:rsidRDefault="00FE4FA1" w:rsidP="00FE4FA1">
      <w:pPr>
        <w:pStyle w:val="ListBullet"/>
        <w:spacing w:after="40"/>
      </w:pPr>
      <w:r>
        <w:t>Eligible Entries</w:t>
      </w:r>
    </w:p>
    <w:p w:rsidR="00FE4FA1" w:rsidRDefault="00FE4FA1" w:rsidP="00FE4FA1">
      <w:pPr>
        <w:pStyle w:val="ListBullet"/>
        <w:spacing w:after="40"/>
      </w:pPr>
      <w:r>
        <w:t>Jury Review Pending</w:t>
      </w:r>
    </w:p>
    <w:p w:rsidR="00FE4FA1" w:rsidRDefault="00FE4FA1" w:rsidP="00FE4FA1">
      <w:pPr>
        <w:pStyle w:val="ListBullet"/>
        <w:spacing w:after="40"/>
      </w:pPr>
      <w:r>
        <w:t>Shortlisted Entries</w:t>
      </w:r>
    </w:p>
    <w:p w:rsidR="00FE4FA1" w:rsidRDefault="00FE4FA1" w:rsidP="00FE4FA1">
      <w:pPr>
        <w:pStyle w:val="ListBullet"/>
        <w:spacing w:after="40"/>
      </w:pPr>
      <w:r>
        <w:t>Winners</w:t>
      </w:r>
    </w:p>
    <w:p w:rsidR="00FE4FA1" w:rsidRDefault="00FE4FA1" w:rsidP="00FE4FA1">
      <w:pPr>
        <w:pStyle w:val="ListBullet"/>
        <w:spacing w:after="40"/>
      </w:pPr>
      <w:r>
        <w:t>Category-wise application counts</w:t>
      </w:r>
    </w:p>
    <w:p w:rsidR="00FE4FA1" w:rsidRDefault="00FE4FA1" w:rsidP="00B50C4A">
      <w:pPr>
        <w:pStyle w:val="ListBullet"/>
        <w:spacing w:after="40"/>
      </w:pPr>
      <w:r>
        <w:t>City/state-wise application counts</w:t>
      </w:r>
    </w:p>
    <w:p w:rsidR="00FE4FA1" w:rsidRDefault="00FE4FA1"/>
    <w:p w:rsidR="00FE4FA1" w:rsidRDefault="00FE4FA1" w:rsidP="00FE4FA1">
      <w:pPr>
        <w:pStyle w:val="Heading2"/>
      </w:pPr>
      <w:r>
        <w:t>Recommended Initial Scoring Framework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1701"/>
        <w:gridCol w:w="4910"/>
      </w:tblGrid>
      <w:tr w:rsidR="00FE4FA1" w:rsidTr="00B50C4A">
        <w:trPr>
          <w:jc w:val="center"/>
        </w:trPr>
        <w:tc>
          <w:tcPr>
            <w:tcW w:w="2405" w:type="dxa"/>
            <w:shd w:val="clear" w:color="auto" w:fill="203A63"/>
            <w:vAlign w:val="center"/>
          </w:tcPr>
          <w:p w:rsidR="00FE4FA1" w:rsidRDefault="00FE4FA1" w:rsidP="008813A6">
            <w:r>
              <w:rPr>
                <w:b/>
                <w:color w:val="FFFFFF"/>
                <w:sz w:val="17"/>
              </w:rPr>
              <w:t>Criterion</w:t>
            </w:r>
          </w:p>
        </w:tc>
        <w:tc>
          <w:tcPr>
            <w:tcW w:w="1701" w:type="dxa"/>
            <w:shd w:val="clear" w:color="auto" w:fill="203A63"/>
            <w:vAlign w:val="center"/>
          </w:tcPr>
          <w:p w:rsidR="00FE4FA1" w:rsidRDefault="00FE4FA1" w:rsidP="008813A6">
            <w:r>
              <w:rPr>
                <w:b/>
                <w:color w:val="FFFFFF"/>
                <w:sz w:val="17"/>
              </w:rPr>
              <w:t>Suggested Weight</w:t>
            </w:r>
          </w:p>
        </w:tc>
        <w:tc>
          <w:tcPr>
            <w:tcW w:w="4910" w:type="dxa"/>
            <w:shd w:val="clear" w:color="auto" w:fill="203A63"/>
            <w:vAlign w:val="center"/>
          </w:tcPr>
          <w:p w:rsidR="00FE4FA1" w:rsidRDefault="00FE4FA1" w:rsidP="008813A6">
            <w:r>
              <w:rPr>
                <w:b/>
                <w:color w:val="FFFFFF"/>
                <w:sz w:val="17"/>
              </w:rPr>
              <w:t>Description</w:t>
            </w:r>
          </w:p>
        </w:tc>
      </w:tr>
      <w:tr w:rsidR="00FE4FA1" w:rsidTr="00B50C4A">
        <w:trPr>
          <w:jc w:val="center"/>
        </w:trPr>
        <w:tc>
          <w:tcPr>
            <w:tcW w:w="2405" w:type="dxa"/>
            <w:shd w:val="clear" w:color="auto" w:fill="F7F8FA"/>
            <w:vAlign w:val="center"/>
          </w:tcPr>
          <w:p w:rsidR="00FE4FA1" w:rsidRDefault="00FE4FA1" w:rsidP="008813A6">
            <w:r>
              <w:rPr>
                <w:sz w:val="16"/>
              </w:rPr>
              <w:t>Design Excellence</w:t>
            </w:r>
          </w:p>
        </w:tc>
        <w:tc>
          <w:tcPr>
            <w:tcW w:w="1701" w:type="dxa"/>
            <w:shd w:val="clear" w:color="auto" w:fill="F7F8FA"/>
            <w:vAlign w:val="center"/>
          </w:tcPr>
          <w:p w:rsidR="00FE4FA1" w:rsidRDefault="00FE4FA1" w:rsidP="008813A6">
            <w:r>
              <w:rPr>
                <w:sz w:val="16"/>
              </w:rPr>
              <w:t>25%</w:t>
            </w:r>
          </w:p>
        </w:tc>
        <w:tc>
          <w:tcPr>
            <w:tcW w:w="4910" w:type="dxa"/>
            <w:shd w:val="clear" w:color="auto" w:fill="F7F8FA"/>
            <w:vAlign w:val="center"/>
          </w:tcPr>
          <w:p w:rsidR="00FE4FA1" w:rsidRDefault="00FE4FA1" w:rsidP="008813A6">
            <w:r>
              <w:rPr>
                <w:sz w:val="16"/>
              </w:rPr>
              <w:t>Aesthetic quality, design thinking and functional excellence.</w:t>
            </w:r>
          </w:p>
        </w:tc>
      </w:tr>
      <w:tr w:rsidR="00FE4FA1" w:rsidTr="00B50C4A">
        <w:trPr>
          <w:jc w:val="center"/>
        </w:trPr>
        <w:tc>
          <w:tcPr>
            <w:tcW w:w="2405" w:type="dxa"/>
            <w:vAlign w:val="center"/>
          </w:tcPr>
          <w:p w:rsidR="00FE4FA1" w:rsidRDefault="00FE4FA1" w:rsidP="008813A6">
            <w:r>
              <w:rPr>
                <w:sz w:val="16"/>
              </w:rPr>
              <w:t>Creativity &amp; Innovation</w:t>
            </w:r>
          </w:p>
        </w:tc>
        <w:tc>
          <w:tcPr>
            <w:tcW w:w="1701" w:type="dxa"/>
            <w:vAlign w:val="center"/>
          </w:tcPr>
          <w:p w:rsidR="00FE4FA1" w:rsidRDefault="00FE4FA1" w:rsidP="008813A6">
            <w:r>
              <w:rPr>
                <w:sz w:val="16"/>
              </w:rPr>
              <w:t>20%</w:t>
            </w:r>
          </w:p>
        </w:tc>
        <w:tc>
          <w:tcPr>
            <w:tcW w:w="4910" w:type="dxa"/>
            <w:vAlign w:val="center"/>
          </w:tcPr>
          <w:p w:rsidR="00FE4FA1" w:rsidRDefault="00FE4FA1" w:rsidP="008813A6">
            <w:r>
              <w:rPr>
                <w:sz w:val="16"/>
              </w:rPr>
              <w:t>Novel ideas, materials, technology or approach.</w:t>
            </w:r>
          </w:p>
        </w:tc>
      </w:tr>
      <w:tr w:rsidR="00FE4FA1" w:rsidTr="00B50C4A">
        <w:trPr>
          <w:jc w:val="center"/>
        </w:trPr>
        <w:tc>
          <w:tcPr>
            <w:tcW w:w="2405" w:type="dxa"/>
            <w:shd w:val="clear" w:color="auto" w:fill="F7F8FA"/>
            <w:vAlign w:val="center"/>
          </w:tcPr>
          <w:p w:rsidR="00FE4FA1" w:rsidRDefault="00FE4FA1" w:rsidP="008813A6">
            <w:r>
              <w:rPr>
                <w:sz w:val="16"/>
              </w:rPr>
              <w:t>Functionality / User Experience</w:t>
            </w:r>
          </w:p>
        </w:tc>
        <w:tc>
          <w:tcPr>
            <w:tcW w:w="1701" w:type="dxa"/>
            <w:shd w:val="clear" w:color="auto" w:fill="F7F8FA"/>
            <w:vAlign w:val="center"/>
          </w:tcPr>
          <w:p w:rsidR="00FE4FA1" w:rsidRDefault="00FE4FA1" w:rsidP="008813A6">
            <w:r>
              <w:rPr>
                <w:sz w:val="16"/>
              </w:rPr>
              <w:t>20%</w:t>
            </w:r>
          </w:p>
        </w:tc>
        <w:tc>
          <w:tcPr>
            <w:tcW w:w="4910" w:type="dxa"/>
            <w:shd w:val="clear" w:color="auto" w:fill="F7F8FA"/>
            <w:vAlign w:val="center"/>
          </w:tcPr>
          <w:p w:rsidR="00FE4FA1" w:rsidRDefault="00FE4FA1" w:rsidP="008813A6">
            <w:r>
              <w:rPr>
                <w:sz w:val="16"/>
              </w:rPr>
              <w:t>Practicality, usability and response to occupants/users.</w:t>
            </w:r>
          </w:p>
        </w:tc>
      </w:tr>
      <w:tr w:rsidR="00FE4FA1" w:rsidTr="00B50C4A">
        <w:trPr>
          <w:jc w:val="center"/>
        </w:trPr>
        <w:tc>
          <w:tcPr>
            <w:tcW w:w="2405" w:type="dxa"/>
            <w:vAlign w:val="center"/>
          </w:tcPr>
          <w:p w:rsidR="00FE4FA1" w:rsidRDefault="00FE4FA1" w:rsidP="008813A6">
            <w:r>
              <w:rPr>
                <w:sz w:val="16"/>
              </w:rPr>
              <w:t>Sustainability</w:t>
            </w:r>
          </w:p>
        </w:tc>
        <w:tc>
          <w:tcPr>
            <w:tcW w:w="1701" w:type="dxa"/>
            <w:vAlign w:val="center"/>
          </w:tcPr>
          <w:p w:rsidR="00FE4FA1" w:rsidRDefault="00FE4FA1" w:rsidP="008813A6">
            <w:r>
              <w:rPr>
                <w:sz w:val="16"/>
              </w:rPr>
              <w:t>15%</w:t>
            </w:r>
          </w:p>
        </w:tc>
        <w:tc>
          <w:tcPr>
            <w:tcW w:w="4910" w:type="dxa"/>
            <w:vAlign w:val="center"/>
          </w:tcPr>
          <w:p w:rsidR="00FE4FA1" w:rsidRDefault="00FE4FA1" w:rsidP="008813A6">
            <w:r>
              <w:rPr>
                <w:sz w:val="16"/>
              </w:rPr>
              <w:t>Environmental responsibility, resource efficiency and relevant practices.</w:t>
            </w:r>
          </w:p>
        </w:tc>
      </w:tr>
      <w:tr w:rsidR="00FE4FA1" w:rsidTr="00B50C4A">
        <w:trPr>
          <w:jc w:val="center"/>
        </w:trPr>
        <w:tc>
          <w:tcPr>
            <w:tcW w:w="2405" w:type="dxa"/>
            <w:shd w:val="clear" w:color="auto" w:fill="F7F8FA"/>
            <w:vAlign w:val="center"/>
          </w:tcPr>
          <w:p w:rsidR="00FE4FA1" w:rsidRDefault="00FE4FA1" w:rsidP="008813A6">
            <w:r>
              <w:rPr>
                <w:sz w:val="16"/>
              </w:rPr>
              <w:t>Overall Impact</w:t>
            </w:r>
          </w:p>
        </w:tc>
        <w:tc>
          <w:tcPr>
            <w:tcW w:w="1701" w:type="dxa"/>
            <w:shd w:val="clear" w:color="auto" w:fill="F7F8FA"/>
            <w:vAlign w:val="center"/>
          </w:tcPr>
          <w:p w:rsidR="00FE4FA1" w:rsidRDefault="00FE4FA1" w:rsidP="008813A6">
            <w:r>
              <w:rPr>
                <w:sz w:val="16"/>
              </w:rPr>
              <w:t>20%</w:t>
            </w:r>
          </w:p>
        </w:tc>
        <w:tc>
          <w:tcPr>
            <w:tcW w:w="4910" w:type="dxa"/>
            <w:shd w:val="clear" w:color="auto" w:fill="F7F8FA"/>
            <w:vAlign w:val="center"/>
          </w:tcPr>
          <w:p w:rsidR="00FE4FA1" w:rsidRDefault="00FE4FA1" w:rsidP="008813A6">
            <w:r>
              <w:rPr>
                <w:sz w:val="16"/>
              </w:rPr>
              <w:t>Distinctiveness, relevance, execution quality and overall contribution.</w:t>
            </w:r>
          </w:p>
        </w:tc>
      </w:tr>
    </w:tbl>
    <w:p w:rsidR="00B50C4A" w:rsidRDefault="00FE4FA1" w:rsidP="00B50C4A">
      <w:pPr>
        <w:pStyle w:val="SmallNote"/>
      </w:pPr>
      <w:r>
        <w:rPr>
          <w:b/>
        </w:rPr>
        <w:t xml:space="preserve">Note: </w:t>
      </w:r>
      <w:r>
        <w:t xml:space="preserve">Final criteria and weights must be approved by the </w:t>
      </w:r>
      <w:r w:rsidR="00B50C4A">
        <w:t>management</w:t>
      </w:r>
      <w:r>
        <w:t>/jury before production. The scoring engine should remain configurable.</w:t>
      </w:r>
    </w:p>
    <w:p w:rsidR="00B50C4A" w:rsidRDefault="00B50C4A" w:rsidP="00B50C4A">
      <w:pPr>
        <w:pStyle w:val="SmallNote"/>
      </w:pPr>
    </w:p>
    <w:p w:rsidR="00FE4FA1" w:rsidRDefault="00FE4FA1" w:rsidP="00FE4FA1">
      <w:pPr>
        <w:pStyle w:val="Heading1"/>
      </w:pPr>
      <w:r>
        <w:lastRenderedPageBreak/>
        <w:t>Application Status Workflow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2"/>
        <w:gridCol w:w="3646"/>
        <w:gridCol w:w="2958"/>
      </w:tblGrid>
      <w:tr w:rsidR="00FE4FA1" w:rsidTr="008813A6">
        <w:trPr>
          <w:jc w:val="center"/>
        </w:trPr>
        <w:tc>
          <w:tcPr>
            <w:tcW w:w="2694" w:type="dxa"/>
            <w:shd w:val="clear" w:color="auto" w:fill="203A63"/>
            <w:vAlign w:val="center"/>
          </w:tcPr>
          <w:p w:rsidR="00FE4FA1" w:rsidRDefault="00FE4FA1" w:rsidP="008813A6"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w="4026" w:type="dxa"/>
            <w:shd w:val="clear" w:color="auto" w:fill="203A63"/>
            <w:vAlign w:val="center"/>
          </w:tcPr>
          <w:p w:rsidR="00FE4FA1" w:rsidRDefault="00FE4FA1" w:rsidP="008813A6">
            <w:r>
              <w:rPr>
                <w:b/>
                <w:color w:val="FFFFFF"/>
                <w:sz w:val="17"/>
              </w:rPr>
              <w:t>Meaning</w:t>
            </w:r>
          </w:p>
        </w:tc>
        <w:tc>
          <w:tcPr>
            <w:tcW w:w="3360" w:type="dxa"/>
            <w:shd w:val="clear" w:color="auto" w:fill="203A63"/>
            <w:vAlign w:val="center"/>
          </w:tcPr>
          <w:p w:rsidR="00FE4FA1" w:rsidRDefault="00FE4FA1" w:rsidP="008813A6">
            <w:r>
              <w:rPr>
                <w:b/>
                <w:color w:val="FFFFFF"/>
                <w:sz w:val="17"/>
              </w:rPr>
              <w:t>Typical Owner</w:t>
            </w:r>
          </w:p>
        </w:tc>
      </w:tr>
      <w:tr w:rsidR="00FE4FA1" w:rsidTr="008813A6">
        <w:trPr>
          <w:jc w:val="center"/>
        </w:trPr>
        <w:tc>
          <w:tcPr>
            <w:tcW w:w="2694" w:type="dxa"/>
            <w:shd w:val="clear" w:color="auto" w:fill="F7F8FA"/>
            <w:vAlign w:val="center"/>
          </w:tcPr>
          <w:p w:rsidR="00FE4FA1" w:rsidRDefault="00FE4FA1" w:rsidP="008813A6">
            <w:r>
              <w:rPr>
                <w:sz w:val="16"/>
              </w:rPr>
              <w:t>Draft</w:t>
            </w:r>
          </w:p>
        </w:tc>
        <w:tc>
          <w:tcPr>
            <w:tcW w:w="4026" w:type="dxa"/>
            <w:shd w:val="clear" w:color="auto" w:fill="F7F8FA"/>
            <w:vAlign w:val="center"/>
          </w:tcPr>
          <w:p w:rsidR="00FE4FA1" w:rsidRDefault="00FE4FA1" w:rsidP="008813A6">
            <w:r>
              <w:rPr>
                <w:sz w:val="16"/>
              </w:rPr>
              <w:t>Applicant has started but not submitted.</w:t>
            </w:r>
          </w:p>
        </w:tc>
        <w:tc>
          <w:tcPr>
            <w:tcW w:w="3360" w:type="dxa"/>
            <w:shd w:val="clear" w:color="auto" w:fill="F7F8FA"/>
            <w:vAlign w:val="center"/>
          </w:tcPr>
          <w:p w:rsidR="00FE4FA1" w:rsidRDefault="00FE4FA1" w:rsidP="008813A6">
            <w:r>
              <w:rPr>
                <w:sz w:val="16"/>
              </w:rPr>
              <w:t>Applicant</w:t>
            </w:r>
          </w:p>
        </w:tc>
      </w:tr>
      <w:tr w:rsidR="00FE4FA1" w:rsidTr="008813A6">
        <w:trPr>
          <w:jc w:val="center"/>
        </w:trPr>
        <w:tc>
          <w:tcPr>
            <w:tcW w:w="2694" w:type="dxa"/>
            <w:vAlign w:val="center"/>
          </w:tcPr>
          <w:p w:rsidR="00FE4FA1" w:rsidRDefault="00FE4FA1" w:rsidP="008813A6">
            <w:r>
              <w:rPr>
                <w:sz w:val="16"/>
              </w:rPr>
              <w:t>Submitted</w:t>
            </w:r>
          </w:p>
        </w:tc>
        <w:tc>
          <w:tcPr>
            <w:tcW w:w="4026" w:type="dxa"/>
            <w:vAlign w:val="center"/>
          </w:tcPr>
          <w:p w:rsidR="00FE4FA1" w:rsidRDefault="00FE4FA1" w:rsidP="008813A6">
            <w:r>
              <w:rPr>
                <w:sz w:val="16"/>
              </w:rPr>
              <w:t>Final submission received.</w:t>
            </w:r>
          </w:p>
        </w:tc>
        <w:tc>
          <w:tcPr>
            <w:tcW w:w="3360" w:type="dxa"/>
            <w:vAlign w:val="center"/>
          </w:tcPr>
          <w:p w:rsidR="00FE4FA1" w:rsidRDefault="00FE4FA1" w:rsidP="008813A6">
            <w:r>
              <w:rPr>
                <w:sz w:val="16"/>
              </w:rPr>
              <w:t>System</w:t>
            </w:r>
          </w:p>
        </w:tc>
      </w:tr>
      <w:tr w:rsidR="00FE4FA1" w:rsidTr="008813A6">
        <w:trPr>
          <w:jc w:val="center"/>
        </w:trPr>
        <w:tc>
          <w:tcPr>
            <w:tcW w:w="2694" w:type="dxa"/>
            <w:shd w:val="clear" w:color="auto" w:fill="F7F8FA"/>
            <w:vAlign w:val="center"/>
          </w:tcPr>
          <w:p w:rsidR="00FE4FA1" w:rsidRDefault="00FE4FA1" w:rsidP="008813A6">
            <w:r>
              <w:rPr>
                <w:sz w:val="16"/>
              </w:rPr>
              <w:t>Under Verification</w:t>
            </w:r>
          </w:p>
        </w:tc>
        <w:tc>
          <w:tcPr>
            <w:tcW w:w="4026" w:type="dxa"/>
            <w:shd w:val="clear" w:color="auto" w:fill="F7F8FA"/>
            <w:vAlign w:val="center"/>
          </w:tcPr>
          <w:p w:rsidR="00FE4FA1" w:rsidRDefault="00FE4FA1" w:rsidP="008813A6">
            <w:r>
              <w:rPr>
                <w:sz w:val="16"/>
              </w:rPr>
              <w:t>Admin is checking completeness/eligibility.</w:t>
            </w:r>
          </w:p>
        </w:tc>
        <w:tc>
          <w:tcPr>
            <w:tcW w:w="3360" w:type="dxa"/>
            <w:shd w:val="clear" w:color="auto" w:fill="F7F8FA"/>
            <w:vAlign w:val="center"/>
          </w:tcPr>
          <w:p w:rsidR="00FE4FA1" w:rsidRDefault="00FE4FA1" w:rsidP="008813A6">
            <w:r>
              <w:rPr>
                <w:sz w:val="16"/>
              </w:rPr>
              <w:t>Verification Team</w:t>
            </w:r>
          </w:p>
        </w:tc>
      </w:tr>
      <w:tr w:rsidR="00FE4FA1" w:rsidTr="008813A6">
        <w:trPr>
          <w:jc w:val="center"/>
        </w:trPr>
        <w:tc>
          <w:tcPr>
            <w:tcW w:w="2694" w:type="dxa"/>
            <w:vAlign w:val="center"/>
          </w:tcPr>
          <w:p w:rsidR="00FE4FA1" w:rsidRDefault="00FE4FA1" w:rsidP="008813A6">
            <w:r>
              <w:rPr>
                <w:sz w:val="16"/>
              </w:rPr>
              <w:t>Eligible</w:t>
            </w:r>
          </w:p>
        </w:tc>
        <w:tc>
          <w:tcPr>
            <w:tcW w:w="4026" w:type="dxa"/>
            <w:vAlign w:val="center"/>
          </w:tcPr>
          <w:p w:rsidR="00FE4FA1" w:rsidRDefault="00FE4FA1" w:rsidP="008813A6">
            <w:r>
              <w:rPr>
                <w:sz w:val="16"/>
              </w:rPr>
              <w:t>Application passed verification.</w:t>
            </w:r>
          </w:p>
        </w:tc>
        <w:tc>
          <w:tcPr>
            <w:tcW w:w="3360" w:type="dxa"/>
            <w:vAlign w:val="center"/>
          </w:tcPr>
          <w:p w:rsidR="00FE4FA1" w:rsidRDefault="00FE4FA1" w:rsidP="008813A6">
            <w:r>
              <w:rPr>
                <w:sz w:val="16"/>
              </w:rPr>
              <w:t>Admin</w:t>
            </w:r>
          </w:p>
        </w:tc>
      </w:tr>
      <w:tr w:rsidR="00FE4FA1" w:rsidTr="008813A6">
        <w:trPr>
          <w:jc w:val="center"/>
        </w:trPr>
        <w:tc>
          <w:tcPr>
            <w:tcW w:w="2694" w:type="dxa"/>
            <w:shd w:val="clear" w:color="auto" w:fill="F7F8FA"/>
            <w:vAlign w:val="center"/>
          </w:tcPr>
          <w:p w:rsidR="00FE4FA1" w:rsidRDefault="00FE4FA1" w:rsidP="008813A6">
            <w:r>
              <w:rPr>
                <w:sz w:val="16"/>
              </w:rPr>
              <w:t>Clarification Required</w:t>
            </w:r>
          </w:p>
        </w:tc>
        <w:tc>
          <w:tcPr>
            <w:tcW w:w="4026" w:type="dxa"/>
            <w:shd w:val="clear" w:color="auto" w:fill="F7F8FA"/>
            <w:vAlign w:val="center"/>
          </w:tcPr>
          <w:p w:rsidR="00FE4FA1" w:rsidRDefault="00FE4FA1" w:rsidP="008813A6">
            <w:r>
              <w:rPr>
                <w:sz w:val="16"/>
              </w:rPr>
              <w:t>Applicant action or clarification is needed.</w:t>
            </w:r>
          </w:p>
        </w:tc>
        <w:tc>
          <w:tcPr>
            <w:tcW w:w="3360" w:type="dxa"/>
            <w:shd w:val="clear" w:color="auto" w:fill="F7F8FA"/>
            <w:vAlign w:val="center"/>
          </w:tcPr>
          <w:p w:rsidR="00FE4FA1" w:rsidRDefault="00FE4FA1" w:rsidP="008813A6">
            <w:r>
              <w:rPr>
                <w:sz w:val="16"/>
              </w:rPr>
              <w:t>Admin / Applicant</w:t>
            </w:r>
          </w:p>
        </w:tc>
      </w:tr>
      <w:tr w:rsidR="00FE4FA1" w:rsidTr="008813A6">
        <w:trPr>
          <w:jc w:val="center"/>
        </w:trPr>
        <w:tc>
          <w:tcPr>
            <w:tcW w:w="2694" w:type="dxa"/>
            <w:vAlign w:val="center"/>
          </w:tcPr>
          <w:p w:rsidR="00FE4FA1" w:rsidRDefault="00FE4FA1" w:rsidP="008813A6">
            <w:r>
              <w:rPr>
                <w:sz w:val="16"/>
              </w:rPr>
              <w:t>Jury Review</w:t>
            </w:r>
          </w:p>
        </w:tc>
        <w:tc>
          <w:tcPr>
            <w:tcW w:w="4026" w:type="dxa"/>
            <w:vAlign w:val="center"/>
          </w:tcPr>
          <w:p w:rsidR="00FE4FA1" w:rsidRDefault="00FE4FA1" w:rsidP="008813A6">
            <w:r>
              <w:rPr>
                <w:sz w:val="16"/>
              </w:rPr>
              <w:t>Entry is available to assigned jury members.</w:t>
            </w:r>
          </w:p>
        </w:tc>
        <w:tc>
          <w:tcPr>
            <w:tcW w:w="3360" w:type="dxa"/>
            <w:vAlign w:val="center"/>
          </w:tcPr>
          <w:p w:rsidR="00FE4FA1" w:rsidRDefault="00FE4FA1" w:rsidP="008813A6">
            <w:r>
              <w:rPr>
                <w:sz w:val="16"/>
              </w:rPr>
              <w:t>Jury</w:t>
            </w:r>
          </w:p>
        </w:tc>
      </w:tr>
      <w:tr w:rsidR="00FE4FA1" w:rsidTr="008813A6">
        <w:trPr>
          <w:jc w:val="center"/>
        </w:trPr>
        <w:tc>
          <w:tcPr>
            <w:tcW w:w="2694" w:type="dxa"/>
            <w:shd w:val="clear" w:color="auto" w:fill="F7F8FA"/>
            <w:vAlign w:val="center"/>
          </w:tcPr>
          <w:p w:rsidR="00FE4FA1" w:rsidRDefault="00FE4FA1" w:rsidP="008813A6">
            <w:r>
              <w:rPr>
                <w:sz w:val="16"/>
              </w:rPr>
              <w:t>Shortlisted</w:t>
            </w:r>
          </w:p>
        </w:tc>
        <w:tc>
          <w:tcPr>
            <w:tcW w:w="4026" w:type="dxa"/>
            <w:shd w:val="clear" w:color="auto" w:fill="F7F8FA"/>
            <w:vAlign w:val="center"/>
          </w:tcPr>
          <w:p w:rsidR="00FE4FA1" w:rsidRDefault="00FE4FA1" w:rsidP="008813A6">
            <w:r>
              <w:rPr>
                <w:sz w:val="16"/>
              </w:rPr>
              <w:t>Entry has advanced to final stage.</w:t>
            </w:r>
          </w:p>
        </w:tc>
        <w:tc>
          <w:tcPr>
            <w:tcW w:w="3360" w:type="dxa"/>
            <w:shd w:val="clear" w:color="auto" w:fill="F7F8FA"/>
            <w:vAlign w:val="center"/>
          </w:tcPr>
          <w:p w:rsidR="00FE4FA1" w:rsidRDefault="00FE4FA1" w:rsidP="008813A6">
            <w:r>
              <w:rPr>
                <w:sz w:val="16"/>
              </w:rPr>
              <w:t>Admin/Jury</w:t>
            </w:r>
          </w:p>
        </w:tc>
      </w:tr>
      <w:tr w:rsidR="00FE4FA1" w:rsidTr="008813A6">
        <w:trPr>
          <w:jc w:val="center"/>
        </w:trPr>
        <w:tc>
          <w:tcPr>
            <w:tcW w:w="2694" w:type="dxa"/>
            <w:vAlign w:val="center"/>
          </w:tcPr>
          <w:p w:rsidR="00FE4FA1" w:rsidRDefault="00FE4FA1" w:rsidP="008813A6">
            <w:r>
              <w:rPr>
                <w:sz w:val="16"/>
              </w:rPr>
              <w:t>Winner</w:t>
            </w:r>
          </w:p>
        </w:tc>
        <w:tc>
          <w:tcPr>
            <w:tcW w:w="4026" w:type="dxa"/>
            <w:vAlign w:val="center"/>
          </w:tcPr>
          <w:p w:rsidR="00FE4FA1" w:rsidRDefault="00FE4FA1" w:rsidP="008813A6">
            <w:r>
              <w:rPr>
                <w:sz w:val="16"/>
              </w:rPr>
              <w:t>Final winner selected.</w:t>
            </w:r>
          </w:p>
        </w:tc>
        <w:tc>
          <w:tcPr>
            <w:tcW w:w="3360" w:type="dxa"/>
            <w:vAlign w:val="center"/>
          </w:tcPr>
          <w:p w:rsidR="00FE4FA1" w:rsidRDefault="00FE4FA1" w:rsidP="008813A6">
            <w:r>
              <w:rPr>
                <w:sz w:val="16"/>
              </w:rPr>
              <w:t>Admin</w:t>
            </w:r>
          </w:p>
        </w:tc>
      </w:tr>
      <w:tr w:rsidR="00FE4FA1" w:rsidTr="008813A6">
        <w:trPr>
          <w:jc w:val="center"/>
        </w:trPr>
        <w:tc>
          <w:tcPr>
            <w:tcW w:w="2694" w:type="dxa"/>
            <w:shd w:val="clear" w:color="auto" w:fill="F7F8FA"/>
            <w:vAlign w:val="center"/>
          </w:tcPr>
          <w:p w:rsidR="00FE4FA1" w:rsidRDefault="00FE4FA1" w:rsidP="008813A6">
            <w:r>
              <w:rPr>
                <w:sz w:val="16"/>
              </w:rPr>
              <w:t>Rejected / Disqualified</w:t>
            </w:r>
          </w:p>
        </w:tc>
        <w:tc>
          <w:tcPr>
            <w:tcW w:w="4026" w:type="dxa"/>
            <w:shd w:val="clear" w:color="auto" w:fill="F7F8FA"/>
            <w:vAlign w:val="center"/>
          </w:tcPr>
          <w:p w:rsidR="00FE4FA1" w:rsidRDefault="00FE4FA1" w:rsidP="008813A6">
            <w:r>
              <w:rPr>
                <w:sz w:val="16"/>
              </w:rPr>
              <w:t>Entry not eligible or not selected.</w:t>
            </w:r>
          </w:p>
        </w:tc>
        <w:tc>
          <w:tcPr>
            <w:tcW w:w="3360" w:type="dxa"/>
            <w:shd w:val="clear" w:color="auto" w:fill="F7F8FA"/>
            <w:vAlign w:val="center"/>
          </w:tcPr>
          <w:p w:rsidR="00FE4FA1" w:rsidRDefault="00FE4FA1" w:rsidP="008813A6">
            <w:r>
              <w:rPr>
                <w:sz w:val="16"/>
              </w:rPr>
              <w:t>Admin</w:t>
            </w:r>
          </w:p>
        </w:tc>
      </w:tr>
    </w:tbl>
    <w:p w:rsidR="00FE4FA1" w:rsidRDefault="00FE4FA1" w:rsidP="00FE4FA1">
      <w:pPr>
        <w:pStyle w:val="Heading1"/>
      </w:pPr>
      <w:r>
        <w:t>CMS / Content Management</w:t>
      </w:r>
    </w:p>
    <w:p w:rsidR="00FE4FA1" w:rsidRDefault="00FE4FA1" w:rsidP="00FE4FA1">
      <w:pPr>
        <w:pStyle w:val="ListBullet"/>
        <w:spacing w:after="40"/>
      </w:pPr>
      <w:r>
        <w:t>Homepage hero/banner content</w:t>
      </w:r>
    </w:p>
    <w:p w:rsidR="00FE4FA1" w:rsidRDefault="00FE4FA1" w:rsidP="00FE4FA1">
      <w:pPr>
        <w:pStyle w:val="ListBullet"/>
        <w:spacing w:after="40"/>
      </w:pPr>
      <w:r>
        <w:t>Award description and about text</w:t>
      </w:r>
    </w:p>
    <w:p w:rsidR="00FE4FA1" w:rsidRDefault="00FE4FA1" w:rsidP="00FE4FA1">
      <w:pPr>
        <w:pStyle w:val="ListBullet"/>
        <w:spacing w:after="40"/>
      </w:pPr>
      <w:r>
        <w:t>Category names, descriptions and eligibility</w:t>
      </w:r>
    </w:p>
    <w:p w:rsidR="00FE4FA1" w:rsidRDefault="00FE4FA1" w:rsidP="00FE4FA1">
      <w:pPr>
        <w:pStyle w:val="ListBullet"/>
        <w:spacing w:after="40"/>
      </w:pPr>
      <w:r>
        <w:t>Nomination instructions</w:t>
      </w:r>
    </w:p>
    <w:p w:rsidR="00FE4FA1" w:rsidRDefault="00FE4FA1" w:rsidP="00FE4FA1">
      <w:pPr>
        <w:pStyle w:val="ListBullet"/>
        <w:spacing w:after="40"/>
      </w:pPr>
      <w:r>
        <w:t>Important dates</w:t>
      </w:r>
    </w:p>
    <w:p w:rsidR="00FE4FA1" w:rsidRDefault="00FE4FA1" w:rsidP="00FE4FA1">
      <w:pPr>
        <w:pStyle w:val="ListBullet"/>
        <w:spacing w:after="40"/>
      </w:pPr>
      <w:r>
        <w:t>Jury profiles</w:t>
      </w:r>
    </w:p>
    <w:p w:rsidR="00FE4FA1" w:rsidRDefault="00FE4FA1" w:rsidP="00FE4FA1">
      <w:pPr>
        <w:pStyle w:val="ListBullet"/>
        <w:spacing w:after="40"/>
      </w:pPr>
      <w:r>
        <w:t>FAQs</w:t>
      </w:r>
    </w:p>
    <w:p w:rsidR="00FE4FA1" w:rsidRDefault="00FE4FA1" w:rsidP="00FE4FA1">
      <w:pPr>
        <w:pStyle w:val="ListBullet"/>
        <w:spacing w:after="40"/>
      </w:pPr>
      <w:r>
        <w:t>Contact details</w:t>
      </w:r>
    </w:p>
    <w:p w:rsidR="00FE4FA1" w:rsidRDefault="00FE4FA1" w:rsidP="00FE4FA1">
      <w:pPr>
        <w:pStyle w:val="ListBullet"/>
        <w:spacing w:after="40"/>
      </w:pPr>
      <w:r>
        <w:t>Terms &amp; Conditions</w:t>
      </w:r>
    </w:p>
    <w:p w:rsidR="00FE4FA1" w:rsidRDefault="00FE4FA1" w:rsidP="00FE4FA1">
      <w:pPr>
        <w:pStyle w:val="ListBullet"/>
        <w:spacing w:after="40"/>
      </w:pPr>
      <w:r>
        <w:t>Privacy Policy</w:t>
      </w:r>
    </w:p>
    <w:p w:rsidR="00FE4FA1" w:rsidRDefault="00FE4FA1" w:rsidP="00FE4FA1">
      <w:pPr>
        <w:pStyle w:val="ListBullet"/>
        <w:spacing w:after="40"/>
      </w:pPr>
      <w:r>
        <w:t>Winner profiles</w:t>
      </w:r>
    </w:p>
    <w:p w:rsidR="00FE4FA1" w:rsidRDefault="00FE4FA1" w:rsidP="00FE4FA1">
      <w:pPr>
        <w:pStyle w:val="ListBullet"/>
        <w:spacing w:after="40"/>
      </w:pPr>
      <w:r>
        <w:t>Announcement banners / alerts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E4FA1" w:rsidTr="008813A6">
        <w:tc>
          <w:tcPr>
            <w:tcW w:w="10080" w:type="dxa"/>
            <w:shd w:val="clear" w:color="auto" w:fill="F5F0E5"/>
          </w:tcPr>
          <w:p w:rsidR="00FE4FA1" w:rsidRDefault="00FE4FA1" w:rsidP="008813A6">
            <w:r>
              <w:rPr>
                <w:b/>
                <w:color w:val="203A63"/>
              </w:rPr>
              <w:t>Future Editions</w:t>
            </w:r>
            <w:r>
              <w:rPr>
                <w:b/>
                <w:color w:val="203A63"/>
              </w:rPr>
              <w:br/>
            </w:r>
            <w:r>
              <w:rPr>
                <w:sz w:val="17"/>
              </w:rPr>
              <w:t>The system should support a new award year without rebuilding the core application. Categories, dates, jury, content, questions and scoring criteria should be configurable.</w:t>
            </w:r>
          </w:p>
        </w:tc>
      </w:tr>
    </w:tbl>
    <w:p w:rsidR="00FE4FA1" w:rsidRDefault="00FE4FA1" w:rsidP="00FE4FA1">
      <w:pPr>
        <w:pStyle w:val="Heading1"/>
      </w:pPr>
      <w:r>
        <w:t>Non-Functional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22"/>
        <w:gridCol w:w="6894"/>
      </w:tblGrid>
      <w:tr w:rsidR="00FE4FA1" w:rsidTr="00B50C4A">
        <w:trPr>
          <w:jc w:val="center"/>
        </w:trPr>
        <w:tc>
          <w:tcPr>
            <w:tcW w:w="2122" w:type="dxa"/>
            <w:shd w:val="clear" w:color="auto" w:fill="203A63"/>
            <w:vAlign w:val="center"/>
          </w:tcPr>
          <w:p w:rsidR="00FE4FA1" w:rsidRDefault="00FE4FA1" w:rsidP="008813A6"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w="6894" w:type="dxa"/>
            <w:shd w:val="clear" w:color="auto" w:fill="203A63"/>
            <w:vAlign w:val="center"/>
          </w:tcPr>
          <w:p w:rsidR="00FE4FA1" w:rsidRDefault="00FE4FA1" w:rsidP="008813A6">
            <w:r>
              <w:rPr>
                <w:b/>
                <w:color w:val="FFFFFF"/>
                <w:sz w:val="17"/>
              </w:rPr>
              <w:t>Requirement</w:t>
            </w:r>
          </w:p>
        </w:tc>
      </w:tr>
      <w:tr w:rsidR="00FE4FA1" w:rsidTr="00B50C4A">
        <w:trPr>
          <w:jc w:val="center"/>
        </w:trPr>
        <w:tc>
          <w:tcPr>
            <w:tcW w:w="2122" w:type="dxa"/>
            <w:shd w:val="clear" w:color="auto" w:fill="F7F8FA"/>
            <w:vAlign w:val="center"/>
          </w:tcPr>
          <w:p w:rsidR="00FE4FA1" w:rsidRDefault="00FE4FA1" w:rsidP="008813A6">
            <w:r>
              <w:rPr>
                <w:sz w:val="16"/>
              </w:rPr>
              <w:t>Responsive</w:t>
            </w:r>
          </w:p>
        </w:tc>
        <w:tc>
          <w:tcPr>
            <w:tcW w:w="6894" w:type="dxa"/>
            <w:shd w:val="clear" w:color="auto" w:fill="F7F8FA"/>
            <w:vAlign w:val="center"/>
          </w:tcPr>
          <w:p w:rsidR="00FE4FA1" w:rsidRDefault="00FE4FA1" w:rsidP="008813A6">
            <w:proofErr w:type="spellStart"/>
            <w:r>
              <w:rPr>
                <w:sz w:val="16"/>
              </w:rPr>
              <w:t>Optimised</w:t>
            </w:r>
            <w:proofErr w:type="spellEnd"/>
            <w:r>
              <w:rPr>
                <w:sz w:val="16"/>
              </w:rPr>
              <w:t xml:space="preserve"> for current desktop, tablet and mobile browsers.</w:t>
            </w:r>
          </w:p>
        </w:tc>
      </w:tr>
      <w:tr w:rsidR="00FE4FA1" w:rsidTr="00B50C4A">
        <w:trPr>
          <w:jc w:val="center"/>
        </w:trPr>
        <w:tc>
          <w:tcPr>
            <w:tcW w:w="2122" w:type="dxa"/>
            <w:vAlign w:val="center"/>
          </w:tcPr>
          <w:p w:rsidR="00FE4FA1" w:rsidRDefault="00FE4FA1" w:rsidP="008813A6">
            <w:r>
              <w:rPr>
                <w:sz w:val="16"/>
              </w:rPr>
              <w:t>Performance</w:t>
            </w:r>
          </w:p>
        </w:tc>
        <w:tc>
          <w:tcPr>
            <w:tcW w:w="6894" w:type="dxa"/>
            <w:vAlign w:val="center"/>
          </w:tcPr>
          <w:p w:rsidR="00FE4FA1" w:rsidRDefault="00FE4FA1" w:rsidP="008813A6">
            <w:r>
              <w:rPr>
                <w:sz w:val="16"/>
              </w:rPr>
              <w:t xml:space="preserve">Fast first load; images should be </w:t>
            </w:r>
            <w:proofErr w:type="spellStart"/>
            <w:r>
              <w:rPr>
                <w:sz w:val="16"/>
              </w:rPr>
              <w:t>optimised</w:t>
            </w:r>
            <w:proofErr w:type="spellEnd"/>
            <w:r>
              <w:rPr>
                <w:sz w:val="16"/>
              </w:rPr>
              <w:t xml:space="preserve"> and lazy-loaded where appropriate.</w:t>
            </w:r>
          </w:p>
        </w:tc>
      </w:tr>
      <w:tr w:rsidR="00FE4FA1" w:rsidTr="00B50C4A">
        <w:trPr>
          <w:jc w:val="center"/>
        </w:trPr>
        <w:tc>
          <w:tcPr>
            <w:tcW w:w="2122" w:type="dxa"/>
            <w:shd w:val="clear" w:color="auto" w:fill="F7F8FA"/>
            <w:vAlign w:val="center"/>
          </w:tcPr>
          <w:p w:rsidR="00FE4FA1" w:rsidRDefault="00FE4FA1" w:rsidP="008813A6">
            <w:r>
              <w:rPr>
                <w:sz w:val="16"/>
              </w:rPr>
              <w:t>Scalability</w:t>
            </w:r>
          </w:p>
        </w:tc>
        <w:tc>
          <w:tcPr>
            <w:tcW w:w="6894" w:type="dxa"/>
            <w:shd w:val="clear" w:color="auto" w:fill="F7F8FA"/>
            <w:vAlign w:val="center"/>
          </w:tcPr>
          <w:p w:rsidR="00FE4FA1" w:rsidRDefault="00FE4FA1" w:rsidP="008813A6">
            <w:r>
              <w:rPr>
                <w:sz w:val="16"/>
              </w:rPr>
              <w:t>Architecture should support growth in users, applications and media files.</w:t>
            </w:r>
          </w:p>
        </w:tc>
      </w:tr>
      <w:tr w:rsidR="00FE4FA1" w:rsidTr="00B50C4A">
        <w:trPr>
          <w:jc w:val="center"/>
        </w:trPr>
        <w:tc>
          <w:tcPr>
            <w:tcW w:w="2122" w:type="dxa"/>
            <w:vAlign w:val="center"/>
          </w:tcPr>
          <w:p w:rsidR="00FE4FA1" w:rsidRDefault="00FE4FA1" w:rsidP="008813A6">
            <w:r>
              <w:rPr>
                <w:sz w:val="16"/>
              </w:rPr>
              <w:t>Availability</w:t>
            </w:r>
          </w:p>
        </w:tc>
        <w:tc>
          <w:tcPr>
            <w:tcW w:w="6894" w:type="dxa"/>
            <w:vAlign w:val="center"/>
          </w:tcPr>
          <w:p w:rsidR="00FE4FA1" w:rsidRDefault="00FE4FA1" w:rsidP="008813A6">
            <w:r>
              <w:rPr>
                <w:sz w:val="16"/>
              </w:rPr>
              <w:t>Production hosting with monitoring and backup strategy.</w:t>
            </w:r>
          </w:p>
        </w:tc>
      </w:tr>
      <w:tr w:rsidR="00FE4FA1" w:rsidTr="00B50C4A">
        <w:trPr>
          <w:jc w:val="center"/>
        </w:trPr>
        <w:tc>
          <w:tcPr>
            <w:tcW w:w="2122" w:type="dxa"/>
            <w:shd w:val="clear" w:color="auto" w:fill="F7F8FA"/>
            <w:vAlign w:val="center"/>
          </w:tcPr>
          <w:p w:rsidR="00FE4FA1" w:rsidRDefault="00FE4FA1" w:rsidP="008813A6">
            <w:r>
              <w:rPr>
                <w:sz w:val="16"/>
              </w:rPr>
              <w:t>Usability</w:t>
            </w:r>
          </w:p>
        </w:tc>
        <w:tc>
          <w:tcPr>
            <w:tcW w:w="6894" w:type="dxa"/>
            <w:shd w:val="clear" w:color="auto" w:fill="F7F8FA"/>
            <w:vAlign w:val="center"/>
          </w:tcPr>
          <w:p w:rsidR="00FE4FA1" w:rsidRDefault="00FE4FA1" w:rsidP="008813A6">
            <w:r>
              <w:rPr>
                <w:sz w:val="16"/>
              </w:rPr>
              <w:t>Clear navigation, short forms, progress indicators and useful error messages.</w:t>
            </w:r>
          </w:p>
        </w:tc>
      </w:tr>
      <w:tr w:rsidR="00FE4FA1" w:rsidTr="00B50C4A">
        <w:trPr>
          <w:jc w:val="center"/>
        </w:trPr>
        <w:tc>
          <w:tcPr>
            <w:tcW w:w="2122" w:type="dxa"/>
            <w:vAlign w:val="center"/>
          </w:tcPr>
          <w:p w:rsidR="00FE4FA1" w:rsidRDefault="00FE4FA1" w:rsidP="008813A6">
            <w:r>
              <w:rPr>
                <w:sz w:val="16"/>
              </w:rPr>
              <w:t>Accessibility</w:t>
            </w:r>
          </w:p>
        </w:tc>
        <w:tc>
          <w:tcPr>
            <w:tcW w:w="6894" w:type="dxa"/>
            <w:vAlign w:val="center"/>
          </w:tcPr>
          <w:p w:rsidR="00FE4FA1" w:rsidRDefault="00FE4FA1" w:rsidP="008813A6">
            <w:r>
              <w:rPr>
                <w:sz w:val="16"/>
              </w:rPr>
              <w:t>Good contrast, semantic labels, keyboard-friendly controls and readable text.</w:t>
            </w:r>
          </w:p>
        </w:tc>
      </w:tr>
      <w:tr w:rsidR="00FE4FA1" w:rsidTr="00B50C4A">
        <w:trPr>
          <w:jc w:val="center"/>
        </w:trPr>
        <w:tc>
          <w:tcPr>
            <w:tcW w:w="2122" w:type="dxa"/>
            <w:shd w:val="clear" w:color="auto" w:fill="F7F8FA"/>
            <w:vAlign w:val="center"/>
          </w:tcPr>
          <w:p w:rsidR="00FE4FA1" w:rsidRDefault="00FE4FA1" w:rsidP="008813A6">
            <w:r>
              <w:rPr>
                <w:sz w:val="16"/>
              </w:rPr>
              <w:t>Maintainability</w:t>
            </w:r>
          </w:p>
        </w:tc>
        <w:tc>
          <w:tcPr>
            <w:tcW w:w="6894" w:type="dxa"/>
            <w:shd w:val="clear" w:color="auto" w:fill="F7F8FA"/>
            <w:vAlign w:val="center"/>
          </w:tcPr>
          <w:p w:rsidR="00FE4FA1" w:rsidRDefault="00FE4FA1" w:rsidP="008813A6">
            <w:r>
              <w:rPr>
                <w:sz w:val="16"/>
              </w:rPr>
              <w:t>Modular codebase and documented deployment/configuration.</w:t>
            </w:r>
          </w:p>
        </w:tc>
      </w:tr>
      <w:tr w:rsidR="00FE4FA1" w:rsidTr="00B50C4A">
        <w:trPr>
          <w:jc w:val="center"/>
        </w:trPr>
        <w:tc>
          <w:tcPr>
            <w:tcW w:w="2122" w:type="dxa"/>
            <w:vAlign w:val="center"/>
          </w:tcPr>
          <w:p w:rsidR="00FE4FA1" w:rsidRDefault="00FE4FA1" w:rsidP="008813A6">
            <w:r>
              <w:rPr>
                <w:sz w:val="16"/>
              </w:rPr>
              <w:t>SEO</w:t>
            </w:r>
          </w:p>
        </w:tc>
        <w:tc>
          <w:tcPr>
            <w:tcW w:w="6894" w:type="dxa"/>
            <w:vAlign w:val="center"/>
          </w:tcPr>
          <w:p w:rsidR="00FE4FA1" w:rsidRDefault="00FE4FA1" w:rsidP="008813A6">
            <w:r>
              <w:rPr>
                <w:sz w:val="16"/>
              </w:rPr>
              <w:t xml:space="preserve">Editable metadata, clean URLs, sitemap and </w:t>
            </w:r>
            <w:proofErr w:type="spellStart"/>
            <w:r>
              <w:rPr>
                <w:sz w:val="16"/>
              </w:rPr>
              <w:t>indexability</w:t>
            </w:r>
            <w:proofErr w:type="spellEnd"/>
            <w:r>
              <w:rPr>
                <w:sz w:val="16"/>
              </w:rPr>
              <w:t xml:space="preserve"> for public pages.</w:t>
            </w:r>
          </w:p>
        </w:tc>
      </w:tr>
      <w:tr w:rsidR="00FE4FA1" w:rsidTr="00B50C4A">
        <w:trPr>
          <w:jc w:val="center"/>
        </w:trPr>
        <w:tc>
          <w:tcPr>
            <w:tcW w:w="2122" w:type="dxa"/>
            <w:shd w:val="clear" w:color="auto" w:fill="F7F8FA"/>
            <w:vAlign w:val="center"/>
          </w:tcPr>
          <w:p w:rsidR="00FE4FA1" w:rsidRDefault="00FE4FA1" w:rsidP="008813A6">
            <w:r>
              <w:rPr>
                <w:sz w:val="16"/>
              </w:rPr>
              <w:t>Analytics</w:t>
            </w:r>
          </w:p>
        </w:tc>
        <w:tc>
          <w:tcPr>
            <w:tcW w:w="6894" w:type="dxa"/>
            <w:shd w:val="clear" w:color="auto" w:fill="F7F8FA"/>
            <w:vAlign w:val="center"/>
          </w:tcPr>
          <w:p w:rsidR="00FE4FA1" w:rsidRDefault="00FE4FA1" w:rsidP="008813A6">
            <w:r>
              <w:rPr>
                <w:sz w:val="16"/>
              </w:rPr>
              <w:t xml:space="preserve">Analytics integration subject to </w:t>
            </w:r>
            <w:proofErr w:type="spellStart"/>
            <w:r>
              <w:rPr>
                <w:sz w:val="16"/>
              </w:rPr>
              <w:t>organiser</w:t>
            </w:r>
            <w:proofErr w:type="spellEnd"/>
            <w:r>
              <w:rPr>
                <w:sz w:val="16"/>
              </w:rPr>
              <w:t xml:space="preserve"> approval and privacy requirements.</w:t>
            </w:r>
          </w:p>
        </w:tc>
      </w:tr>
      <w:tr w:rsidR="00FE4FA1" w:rsidTr="00B50C4A">
        <w:trPr>
          <w:jc w:val="center"/>
        </w:trPr>
        <w:tc>
          <w:tcPr>
            <w:tcW w:w="2122" w:type="dxa"/>
            <w:vAlign w:val="center"/>
          </w:tcPr>
          <w:p w:rsidR="00FE4FA1" w:rsidRDefault="00FE4FA1" w:rsidP="008813A6">
            <w:r>
              <w:rPr>
                <w:sz w:val="16"/>
              </w:rPr>
              <w:t>Browser Support</w:t>
            </w:r>
          </w:p>
        </w:tc>
        <w:tc>
          <w:tcPr>
            <w:tcW w:w="6894" w:type="dxa"/>
            <w:vAlign w:val="center"/>
          </w:tcPr>
          <w:p w:rsidR="00FE4FA1" w:rsidRDefault="00FE4FA1" w:rsidP="008813A6">
            <w:r>
              <w:rPr>
                <w:sz w:val="16"/>
              </w:rPr>
              <w:t>Current major Chrome, Edge, Firefox and Safari versions; mobile browsers.</w:t>
            </w:r>
          </w:p>
        </w:tc>
      </w:tr>
    </w:tbl>
    <w:p w:rsidR="00FE4FA1" w:rsidRDefault="00FE4FA1" w:rsidP="00FE4FA1">
      <w:pPr>
        <w:pStyle w:val="Heading1"/>
      </w:pPr>
      <w:r>
        <w:lastRenderedPageBreak/>
        <w:t>SEO, Social Sharing &amp; Discoverability</w:t>
      </w:r>
    </w:p>
    <w:p w:rsidR="00FE4FA1" w:rsidRDefault="00FE4FA1" w:rsidP="00FE4FA1">
      <w:pPr>
        <w:pStyle w:val="ListBullet"/>
        <w:spacing w:after="40"/>
      </w:pPr>
      <w:r>
        <w:t>SEO-friendly page titles and meta descriptions</w:t>
      </w:r>
    </w:p>
    <w:p w:rsidR="00FE4FA1" w:rsidRDefault="00FE4FA1" w:rsidP="00FE4FA1">
      <w:pPr>
        <w:pStyle w:val="ListBullet"/>
        <w:spacing w:after="40"/>
      </w:pPr>
      <w:r>
        <w:t>Open Graph / social sharing metadata</w:t>
      </w:r>
    </w:p>
    <w:p w:rsidR="00FE4FA1" w:rsidRDefault="00FE4FA1" w:rsidP="00FE4FA1">
      <w:pPr>
        <w:pStyle w:val="ListBullet"/>
        <w:spacing w:after="40"/>
      </w:pPr>
      <w:r>
        <w:t>Shareable category and award pages</w:t>
      </w:r>
    </w:p>
    <w:p w:rsidR="00FE4FA1" w:rsidRDefault="00FE4FA1" w:rsidP="00FE4FA1">
      <w:pPr>
        <w:pStyle w:val="ListBullet"/>
        <w:spacing w:after="40"/>
      </w:pPr>
      <w:r>
        <w:t>XML sitemap</w:t>
      </w:r>
    </w:p>
    <w:p w:rsidR="00FE4FA1" w:rsidRDefault="00FE4FA1" w:rsidP="00FE4FA1">
      <w:pPr>
        <w:pStyle w:val="ListBullet"/>
        <w:spacing w:after="40"/>
      </w:pPr>
      <w:bookmarkStart w:id="0" w:name="_GoBack"/>
      <w:bookmarkEnd w:id="0"/>
      <w:r>
        <w:t>Structured internal linking</w:t>
      </w:r>
    </w:p>
    <w:p w:rsidR="00FE4FA1" w:rsidRDefault="00FE4FA1" w:rsidP="00FE4FA1">
      <w:pPr>
        <w:pStyle w:val="ListBullet"/>
        <w:spacing w:after="40"/>
      </w:pPr>
      <w:proofErr w:type="spellStart"/>
      <w:r>
        <w:t>Optimised</w:t>
      </w:r>
      <w:proofErr w:type="spellEnd"/>
      <w:r>
        <w:t xml:space="preserve"> images with alt text</w:t>
      </w:r>
    </w:p>
    <w:p w:rsidR="00FE4FA1" w:rsidRDefault="00FE4FA1" w:rsidP="00FE4FA1">
      <w:pPr>
        <w:pStyle w:val="ListBullet"/>
        <w:spacing w:after="40"/>
      </w:pPr>
      <w:r>
        <w:t>Clean, human-readable URLs</w:t>
      </w:r>
    </w:p>
    <w:p w:rsidR="00FE4FA1" w:rsidRDefault="00FE4FA1" w:rsidP="00FE4FA1">
      <w:pPr>
        <w:pStyle w:val="Heading1"/>
      </w:pPr>
      <w:r>
        <w:t>Recommended Development Phases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843"/>
        <w:gridCol w:w="6044"/>
      </w:tblGrid>
      <w:tr w:rsidR="00FE4FA1" w:rsidTr="00B50C4A">
        <w:trPr>
          <w:jc w:val="center"/>
        </w:trPr>
        <w:tc>
          <w:tcPr>
            <w:tcW w:w="1129" w:type="dxa"/>
            <w:shd w:val="clear" w:color="auto" w:fill="203A63"/>
            <w:vAlign w:val="center"/>
          </w:tcPr>
          <w:p w:rsidR="00FE4FA1" w:rsidRDefault="00FE4FA1" w:rsidP="008813A6">
            <w:r>
              <w:rPr>
                <w:b/>
                <w:color w:val="FFFFFF"/>
                <w:sz w:val="17"/>
              </w:rPr>
              <w:t>Phase</w:t>
            </w:r>
          </w:p>
        </w:tc>
        <w:tc>
          <w:tcPr>
            <w:tcW w:w="1843" w:type="dxa"/>
            <w:shd w:val="clear" w:color="auto" w:fill="203A63"/>
            <w:vAlign w:val="center"/>
          </w:tcPr>
          <w:p w:rsidR="00FE4FA1" w:rsidRDefault="00FE4FA1" w:rsidP="008813A6">
            <w:proofErr w:type="spellStart"/>
            <w:r>
              <w:rPr>
                <w:b/>
                <w:color w:val="FFFFFF"/>
                <w:sz w:val="17"/>
              </w:rPr>
              <w:t>Workstream</w:t>
            </w:r>
            <w:proofErr w:type="spellEnd"/>
          </w:p>
        </w:tc>
        <w:tc>
          <w:tcPr>
            <w:tcW w:w="6044" w:type="dxa"/>
            <w:shd w:val="clear" w:color="auto" w:fill="203A63"/>
            <w:vAlign w:val="center"/>
          </w:tcPr>
          <w:p w:rsidR="00FE4FA1" w:rsidRDefault="00FE4FA1" w:rsidP="008813A6">
            <w:r>
              <w:rPr>
                <w:b/>
                <w:color w:val="FFFFFF"/>
                <w:sz w:val="17"/>
              </w:rPr>
              <w:t>Deliverables</w:t>
            </w:r>
          </w:p>
        </w:tc>
      </w:tr>
      <w:tr w:rsidR="00FE4FA1" w:rsidTr="00B50C4A">
        <w:trPr>
          <w:jc w:val="center"/>
        </w:trPr>
        <w:tc>
          <w:tcPr>
            <w:tcW w:w="1129" w:type="dxa"/>
            <w:shd w:val="clear" w:color="auto" w:fill="F7F8FA"/>
            <w:vAlign w:val="center"/>
          </w:tcPr>
          <w:p w:rsidR="00FE4FA1" w:rsidRDefault="00FE4FA1" w:rsidP="008813A6">
            <w:r>
              <w:rPr>
                <w:sz w:val="16"/>
              </w:rPr>
              <w:t>Phase 1</w:t>
            </w:r>
          </w:p>
        </w:tc>
        <w:tc>
          <w:tcPr>
            <w:tcW w:w="1843" w:type="dxa"/>
            <w:shd w:val="clear" w:color="auto" w:fill="F7F8FA"/>
            <w:vAlign w:val="center"/>
          </w:tcPr>
          <w:p w:rsidR="00FE4FA1" w:rsidRDefault="00FE4FA1" w:rsidP="008813A6">
            <w:r>
              <w:rPr>
                <w:sz w:val="16"/>
              </w:rPr>
              <w:t>Discovery &amp; UX</w:t>
            </w:r>
          </w:p>
        </w:tc>
        <w:tc>
          <w:tcPr>
            <w:tcW w:w="6044" w:type="dxa"/>
            <w:shd w:val="clear" w:color="auto" w:fill="F7F8FA"/>
            <w:vAlign w:val="center"/>
          </w:tcPr>
          <w:p w:rsidR="00FE4FA1" w:rsidRDefault="00FE4FA1" w:rsidP="008813A6">
            <w:r>
              <w:rPr>
                <w:sz w:val="16"/>
              </w:rPr>
              <w:t>Final requirements, sitemap, user journeys, wireframes, field matrix and design system.</w:t>
            </w:r>
          </w:p>
        </w:tc>
      </w:tr>
      <w:tr w:rsidR="00FE4FA1" w:rsidTr="00B50C4A">
        <w:trPr>
          <w:jc w:val="center"/>
        </w:trPr>
        <w:tc>
          <w:tcPr>
            <w:tcW w:w="1129" w:type="dxa"/>
            <w:vAlign w:val="center"/>
          </w:tcPr>
          <w:p w:rsidR="00FE4FA1" w:rsidRDefault="00FE4FA1" w:rsidP="008813A6">
            <w:r>
              <w:rPr>
                <w:sz w:val="16"/>
              </w:rPr>
              <w:t>Phase 2</w:t>
            </w:r>
          </w:p>
        </w:tc>
        <w:tc>
          <w:tcPr>
            <w:tcW w:w="1843" w:type="dxa"/>
            <w:vAlign w:val="center"/>
          </w:tcPr>
          <w:p w:rsidR="00FE4FA1" w:rsidRDefault="00FE4FA1" w:rsidP="008813A6">
            <w:r>
              <w:rPr>
                <w:sz w:val="16"/>
              </w:rPr>
              <w:t>Public Website</w:t>
            </w:r>
          </w:p>
        </w:tc>
        <w:tc>
          <w:tcPr>
            <w:tcW w:w="6044" w:type="dxa"/>
            <w:vAlign w:val="center"/>
          </w:tcPr>
          <w:p w:rsidR="00FE4FA1" w:rsidRDefault="00FE4FA1" w:rsidP="008813A6">
            <w:r>
              <w:rPr>
                <w:sz w:val="16"/>
              </w:rPr>
              <w:t>Home, About, Categories, Jury, Dates, FAQ, Contact, legal pages.</w:t>
            </w:r>
          </w:p>
        </w:tc>
      </w:tr>
      <w:tr w:rsidR="00FE4FA1" w:rsidTr="00B50C4A">
        <w:trPr>
          <w:jc w:val="center"/>
        </w:trPr>
        <w:tc>
          <w:tcPr>
            <w:tcW w:w="1129" w:type="dxa"/>
            <w:shd w:val="clear" w:color="auto" w:fill="F7F8FA"/>
            <w:vAlign w:val="center"/>
          </w:tcPr>
          <w:p w:rsidR="00FE4FA1" w:rsidRDefault="00FE4FA1" w:rsidP="008813A6">
            <w:r>
              <w:rPr>
                <w:sz w:val="16"/>
              </w:rPr>
              <w:t>Phase 3</w:t>
            </w:r>
          </w:p>
        </w:tc>
        <w:tc>
          <w:tcPr>
            <w:tcW w:w="1843" w:type="dxa"/>
            <w:shd w:val="clear" w:color="auto" w:fill="F7F8FA"/>
            <w:vAlign w:val="center"/>
          </w:tcPr>
          <w:p w:rsidR="00FE4FA1" w:rsidRDefault="00FE4FA1" w:rsidP="008813A6">
            <w:r>
              <w:rPr>
                <w:sz w:val="16"/>
              </w:rPr>
              <w:t>Nomination Portal</w:t>
            </w:r>
          </w:p>
        </w:tc>
        <w:tc>
          <w:tcPr>
            <w:tcW w:w="6044" w:type="dxa"/>
            <w:shd w:val="clear" w:color="auto" w:fill="F7F8FA"/>
            <w:vAlign w:val="center"/>
          </w:tcPr>
          <w:p w:rsidR="00FE4FA1" w:rsidRDefault="00FE4FA1" w:rsidP="008813A6">
            <w:r>
              <w:rPr>
                <w:sz w:val="16"/>
              </w:rPr>
              <w:t>Registration, login, dashboard, dynamic forms, uploads, draft and submission.</w:t>
            </w:r>
          </w:p>
        </w:tc>
      </w:tr>
      <w:tr w:rsidR="00FE4FA1" w:rsidTr="00B50C4A">
        <w:trPr>
          <w:jc w:val="center"/>
        </w:trPr>
        <w:tc>
          <w:tcPr>
            <w:tcW w:w="1129" w:type="dxa"/>
            <w:vAlign w:val="center"/>
          </w:tcPr>
          <w:p w:rsidR="00FE4FA1" w:rsidRDefault="00FE4FA1" w:rsidP="008813A6">
            <w:r>
              <w:rPr>
                <w:sz w:val="16"/>
              </w:rPr>
              <w:t>Phase 4</w:t>
            </w:r>
          </w:p>
        </w:tc>
        <w:tc>
          <w:tcPr>
            <w:tcW w:w="1843" w:type="dxa"/>
            <w:vAlign w:val="center"/>
          </w:tcPr>
          <w:p w:rsidR="00FE4FA1" w:rsidRDefault="00FE4FA1" w:rsidP="008813A6">
            <w:r>
              <w:rPr>
                <w:sz w:val="16"/>
              </w:rPr>
              <w:t>Admin</w:t>
            </w:r>
          </w:p>
        </w:tc>
        <w:tc>
          <w:tcPr>
            <w:tcW w:w="6044" w:type="dxa"/>
            <w:vAlign w:val="center"/>
          </w:tcPr>
          <w:p w:rsidR="00FE4FA1" w:rsidRDefault="00FE4FA1" w:rsidP="008813A6">
            <w:r>
              <w:rPr>
                <w:sz w:val="16"/>
              </w:rPr>
              <w:t>Dashboard, applications, verification, categories, CMS, reports.</w:t>
            </w:r>
          </w:p>
        </w:tc>
      </w:tr>
      <w:tr w:rsidR="00FE4FA1" w:rsidTr="00B50C4A">
        <w:trPr>
          <w:jc w:val="center"/>
        </w:trPr>
        <w:tc>
          <w:tcPr>
            <w:tcW w:w="1129" w:type="dxa"/>
            <w:shd w:val="clear" w:color="auto" w:fill="F7F8FA"/>
            <w:vAlign w:val="center"/>
          </w:tcPr>
          <w:p w:rsidR="00FE4FA1" w:rsidRDefault="00FE4FA1" w:rsidP="008813A6">
            <w:r>
              <w:rPr>
                <w:sz w:val="16"/>
              </w:rPr>
              <w:t>Phase 5</w:t>
            </w:r>
          </w:p>
        </w:tc>
        <w:tc>
          <w:tcPr>
            <w:tcW w:w="1843" w:type="dxa"/>
            <w:shd w:val="clear" w:color="auto" w:fill="F7F8FA"/>
            <w:vAlign w:val="center"/>
          </w:tcPr>
          <w:p w:rsidR="00FE4FA1" w:rsidRDefault="00FE4FA1" w:rsidP="008813A6">
            <w:r>
              <w:rPr>
                <w:sz w:val="16"/>
              </w:rPr>
              <w:t>Jury</w:t>
            </w:r>
          </w:p>
        </w:tc>
        <w:tc>
          <w:tcPr>
            <w:tcW w:w="6044" w:type="dxa"/>
            <w:shd w:val="clear" w:color="auto" w:fill="F7F8FA"/>
            <w:vAlign w:val="center"/>
          </w:tcPr>
          <w:p w:rsidR="00FE4FA1" w:rsidRDefault="00FE4FA1" w:rsidP="008813A6">
            <w:r>
              <w:rPr>
                <w:sz w:val="16"/>
              </w:rPr>
              <w:t>Jury login, assignments, scoring and evaluation workflow.</w:t>
            </w:r>
          </w:p>
        </w:tc>
      </w:tr>
      <w:tr w:rsidR="00FE4FA1" w:rsidTr="00B50C4A">
        <w:trPr>
          <w:jc w:val="center"/>
        </w:trPr>
        <w:tc>
          <w:tcPr>
            <w:tcW w:w="1129" w:type="dxa"/>
            <w:vAlign w:val="center"/>
          </w:tcPr>
          <w:p w:rsidR="00FE4FA1" w:rsidRDefault="00FE4FA1" w:rsidP="008813A6">
            <w:r>
              <w:rPr>
                <w:sz w:val="16"/>
              </w:rPr>
              <w:t>Phase 6</w:t>
            </w:r>
          </w:p>
        </w:tc>
        <w:tc>
          <w:tcPr>
            <w:tcW w:w="1843" w:type="dxa"/>
            <w:vAlign w:val="center"/>
          </w:tcPr>
          <w:p w:rsidR="00FE4FA1" w:rsidRDefault="00FE4FA1" w:rsidP="008813A6">
            <w:r>
              <w:rPr>
                <w:sz w:val="16"/>
              </w:rPr>
              <w:t>Winners &amp; Launch</w:t>
            </w:r>
          </w:p>
        </w:tc>
        <w:tc>
          <w:tcPr>
            <w:tcW w:w="6044" w:type="dxa"/>
            <w:vAlign w:val="center"/>
          </w:tcPr>
          <w:p w:rsidR="00FE4FA1" w:rsidRDefault="00FE4FA1" w:rsidP="008813A6">
            <w:r>
              <w:rPr>
                <w:sz w:val="16"/>
              </w:rPr>
              <w:t>Winner management, publication, QA, security testing, deployment.</w:t>
            </w:r>
          </w:p>
        </w:tc>
      </w:tr>
    </w:tbl>
    <w:p w:rsidR="00FE4FA1" w:rsidRDefault="00FE4FA1" w:rsidP="00FE4FA1">
      <w:pPr>
        <w:pStyle w:val="Heading1"/>
      </w:pPr>
      <w:r>
        <w:t>Suggested Internal Project Timeline</w:t>
      </w:r>
    </w:p>
    <w:p w:rsidR="00FE4FA1" w:rsidRDefault="00FE4FA1" w:rsidP="00FE4FA1">
      <w:r>
        <w:t>The development team should provide a detailed sprint plan after the BRD and UI/UX are approved. As a planning framework, the project can be divided into discovery, design, development, QA/UAT and launch gates.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99"/>
        <w:gridCol w:w="4517"/>
      </w:tblGrid>
      <w:tr w:rsidR="00FE4FA1" w:rsidTr="008813A6">
        <w:trPr>
          <w:jc w:val="center"/>
        </w:trPr>
        <w:tc>
          <w:tcPr>
            <w:tcW w:w="5040" w:type="dxa"/>
            <w:shd w:val="clear" w:color="auto" w:fill="203A63"/>
            <w:vAlign w:val="center"/>
          </w:tcPr>
          <w:p w:rsidR="00FE4FA1" w:rsidRDefault="00FE4FA1" w:rsidP="008813A6">
            <w:r>
              <w:rPr>
                <w:b/>
                <w:color w:val="FFFFFF"/>
                <w:sz w:val="17"/>
              </w:rPr>
              <w:t>Gate</w:t>
            </w:r>
          </w:p>
        </w:tc>
        <w:tc>
          <w:tcPr>
            <w:tcW w:w="5040" w:type="dxa"/>
            <w:shd w:val="clear" w:color="auto" w:fill="203A63"/>
            <w:vAlign w:val="center"/>
          </w:tcPr>
          <w:p w:rsidR="00FE4FA1" w:rsidRDefault="00FE4FA1" w:rsidP="008813A6">
            <w:r>
              <w:rPr>
                <w:b/>
                <w:color w:val="FFFFFF"/>
                <w:sz w:val="17"/>
              </w:rPr>
              <w:t>Exit Criteria</w:t>
            </w:r>
          </w:p>
        </w:tc>
      </w:tr>
      <w:tr w:rsidR="00FE4FA1" w:rsidTr="008813A6">
        <w:trPr>
          <w:jc w:val="center"/>
        </w:trPr>
        <w:tc>
          <w:tcPr>
            <w:tcW w:w="5040" w:type="dxa"/>
            <w:shd w:val="clear" w:color="auto" w:fill="F7F8FA"/>
            <w:vAlign w:val="center"/>
          </w:tcPr>
          <w:p w:rsidR="00FE4FA1" w:rsidRDefault="00FE4FA1" w:rsidP="008813A6">
            <w:r>
              <w:rPr>
                <w:sz w:val="16"/>
              </w:rPr>
              <w:t>Requirements Freeze</w:t>
            </w:r>
          </w:p>
        </w:tc>
        <w:tc>
          <w:tcPr>
            <w:tcW w:w="5040" w:type="dxa"/>
            <w:shd w:val="clear" w:color="auto" w:fill="F7F8FA"/>
            <w:vAlign w:val="center"/>
          </w:tcPr>
          <w:p w:rsidR="00FE4FA1" w:rsidRDefault="00FE4FA1" w:rsidP="008813A6">
            <w:r>
              <w:rPr>
                <w:sz w:val="16"/>
              </w:rPr>
              <w:t>BRD, category matrix, form fields, workflow and legal requirements approved.</w:t>
            </w:r>
          </w:p>
        </w:tc>
      </w:tr>
      <w:tr w:rsidR="00FE4FA1" w:rsidTr="008813A6">
        <w:trPr>
          <w:jc w:val="center"/>
        </w:trPr>
        <w:tc>
          <w:tcPr>
            <w:tcW w:w="5040" w:type="dxa"/>
            <w:vAlign w:val="center"/>
          </w:tcPr>
          <w:p w:rsidR="00FE4FA1" w:rsidRDefault="00FE4FA1" w:rsidP="008813A6">
            <w:r>
              <w:rPr>
                <w:sz w:val="16"/>
              </w:rPr>
              <w:t>UI/UX Approval</w:t>
            </w:r>
          </w:p>
        </w:tc>
        <w:tc>
          <w:tcPr>
            <w:tcW w:w="5040" w:type="dxa"/>
            <w:vAlign w:val="center"/>
          </w:tcPr>
          <w:p w:rsidR="00FE4FA1" w:rsidRDefault="00FE4FA1" w:rsidP="008813A6">
            <w:r>
              <w:rPr>
                <w:sz w:val="16"/>
              </w:rPr>
              <w:t>Desktop/mobile screens and design system approved.</w:t>
            </w:r>
          </w:p>
        </w:tc>
      </w:tr>
      <w:tr w:rsidR="00FE4FA1" w:rsidTr="008813A6">
        <w:trPr>
          <w:jc w:val="center"/>
        </w:trPr>
        <w:tc>
          <w:tcPr>
            <w:tcW w:w="5040" w:type="dxa"/>
            <w:shd w:val="clear" w:color="auto" w:fill="F7F8FA"/>
            <w:vAlign w:val="center"/>
          </w:tcPr>
          <w:p w:rsidR="00FE4FA1" w:rsidRDefault="00FE4FA1" w:rsidP="008813A6">
            <w:r>
              <w:rPr>
                <w:sz w:val="16"/>
              </w:rPr>
              <w:t>Development Complete</w:t>
            </w:r>
          </w:p>
        </w:tc>
        <w:tc>
          <w:tcPr>
            <w:tcW w:w="5040" w:type="dxa"/>
            <w:shd w:val="clear" w:color="auto" w:fill="F7F8FA"/>
            <w:vAlign w:val="center"/>
          </w:tcPr>
          <w:p w:rsidR="00FE4FA1" w:rsidRDefault="00FE4FA1" w:rsidP="008813A6">
            <w:r>
              <w:rPr>
                <w:sz w:val="16"/>
              </w:rPr>
              <w:t>All agreed MVP modules implemented in staging.</w:t>
            </w:r>
          </w:p>
        </w:tc>
      </w:tr>
      <w:tr w:rsidR="00FE4FA1" w:rsidTr="008813A6">
        <w:trPr>
          <w:jc w:val="center"/>
        </w:trPr>
        <w:tc>
          <w:tcPr>
            <w:tcW w:w="5040" w:type="dxa"/>
            <w:vAlign w:val="center"/>
          </w:tcPr>
          <w:p w:rsidR="00FE4FA1" w:rsidRDefault="00FE4FA1" w:rsidP="008813A6">
            <w:r>
              <w:rPr>
                <w:sz w:val="16"/>
              </w:rPr>
              <w:t>QA Complete</w:t>
            </w:r>
          </w:p>
        </w:tc>
        <w:tc>
          <w:tcPr>
            <w:tcW w:w="5040" w:type="dxa"/>
            <w:vAlign w:val="center"/>
          </w:tcPr>
          <w:p w:rsidR="00FE4FA1" w:rsidRDefault="00FE4FA1" w:rsidP="008813A6">
            <w:r>
              <w:rPr>
                <w:sz w:val="16"/>
              </w:rPr>
              <w:t>Functional, responsive, security and upload tests passed.</w:t>
            </w:r>
          </w:p>
        </w:tc>
      </w:tr>
      <w:tr w:rsidR="00FE4FA1" w:rsidTr="008813A6">
        <w:trPr>
          <w:jc w:val="center"/>
        </w:trPr>
        <w:tc>
          <w:tcPr>
            <w:tcW w:w="5040" w:type="dxa"/>
            <w:shd w:val="clear" w:color="auto" w:fill="F7F8FA"/>
            <w:vAlign w:val="center"/>
          </w:tcPr>
          <w:p w:rsidR="00FE4FA1" w:rsidRDefault="00FE4FA1" w:rsidP="008813A6">
            <w:r>
              <w:rPr>
                <w:sz w:val="16"/>
              </w:rPr>
              <w:t>UAT Sign-off</w:t>
            </w:r>
          </w:p>
        </w:tc>
        <w:tc>
          <w:tcPr>
            <w:tcW w:w="5040" w:type="dxa"/>
            <w:shd w:val="clear" w:color="auto" w:fill="F7F8FA"/>
            <w:vAlign w:val="center"/>
          </w:tcPr>
          <w:p w:rsidR="00FE4FA1" w:rsidRDefault="00FE4FA1" w:rsidP="008813A6">
            <w:proofErr w:type="spellStart"/>
            <w:r>
              <w:rPr>
                <w:sz w:val="16"/>
              </w:rPr>
              <w:t>Kutchmitra</w:t>
            </w:r>
            <w:proofErr w:type="spellEnd"/>
            <w:r>
              <w:rPr>
                <w:sz w:val="16"/>
              </w:rPr>
              <w:t xml:space="preserve"> team completes test scenarios and approves launch.</w:t>
            </w:r>
          </w:p>
        </w:tc>
      </w:tr>
      <w:tr w:rsidR="00FE4FA1" w:rsidTr="008813A6">
        <w:trPr>
          <w:jc w:val="center"/>
        </w:trPr>
        <w:tc>
          <w:tcPr>
            <w:tcW w:w="5040" w:type="dxa"/>
            <w:vAlign w:val="center"/>
          </w:tcPr>
          <w:p w:rsidR="00FE4FA1" w:rsidRDefault="00FE4FA1" w:rsidP="008813A6">
            <w:r>
              <w:rPr>
                <w:sz w:val="16"/>
              </w:rPr>
              <w:t>Production Launch</w:t>
            </w:r>
          </w:p>
        </w:tc>
        <w:tc>
          <w:tcPr>
            <w:tcW w:w="5040" w:type="dxa"/>
            <w:vAlign w:val="center"/>
          </w:tcPr>
          <w:p w:rsidR="00FE4FA1" w:rsidRDefault="00FE4FA1" w:rsidP="008813A6">
            <w:r>
              <w:rPr>
                <w:sz w:val="16"/>
              </w:rPr>
              <w:t>Domain, SSL, backups, analytics and monitoring active.</w:t>
            </w:r>
          </w:p>
        </w:tc>
      </w:tr>
    </w:tbl>
    <w:p w:rsidR="00FE4FA1" w:rsidRDefault="00FE4FA1" w:rsidP="00FE4FA1">
      <w:pPr>
        <w:pStyle w:val="Heading1"/>
      </w:pPr>
      <w:r>
        <w:t>30. User Roles &amp; Permissions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12"/>
        <w:gridCol w:w="6804"/>
      </w:tblGrid>
      <w:tr w:rsidR="00FE4FA1" w:rsidTr="008813A6">
        <w:trPr>
          <w:jc w:val="center"/>
        </w:trPr>
        <w:tc>
          <w:tcPr>
            <w:tcW w:w="2410" w:type="dxa"/>
            <w:shd w:val="clear" w:color="auto" w:fill="203A63"/>
            <w:vAlign w:val="center"/>
          </w:tcPr>
          <w:p w:rsidR="00FE4FA1" w:rsidRDefault="00FE4FA1" w:rsidP="008813A6"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w="7670" w:type="dxa"/>
            <w:shd w:val="clear" w:color="auto" w:fill="203A63"/>
            <w:vAlign w:val="center"/>
          </w:tcPr>
          <w:p w:rsidR="00FE4FA1" w:rsidRDefault="00FE4FA1" w:rsidP="008813A6">
            <w:r>
              <w:rPr>
                <w:b/>
                <w:color w:val="FFFFFF"/>
                <w:sz w:val="17"/>
              </w:rPr>
              <w:t>Access</w:t>
            </w:r>
          </w:p>
        </w:tc>
      </w:tr>
      <w:tr w:rsidR="00FE4FA1" w:rsidTr="008813A6">
        <w:trPr>
          <w:jc w:val="center"/>
        </w:trPr>
        <w:tc>
          <w:tcPr>
            <w:tcW w:w="2410" w:type="dxa"/>
            <w:shd w:val="clear" w:color="auto" w:fill="F7F8FA"/>
            <w:vAlign w:val="center"/>
          </w:tcPr>
          <w:p w:rsidR="00FE4FA1" w:rsidRDefault="00FE4FA1" w:rsidP="008813A6">
            <w:r>
              <w:rPr>
                <w:sz w:val="16"/>
              </w:rPr>
              <w:t>Public Visitor</w:t>
            </w:r>
          </w:p>
        </w:tc>
        <w:tc>
          <w:tcPr>
            <w:tcW w:w="7670" w:type="dxa"/>
            <w:shd w:val="clear" w:color="auto" w:fill="F7F8FA"/>
            <w:vAlign w:val="center"/>
          </w:tcPr>
          <w:p w:rsidR="00FE4FA1" w:rsidRDefault="00FE4FA1" w:rsidP="008813A6">
            <w:r>
              <w:rPr>
                <w:sz w:val="16"/>
              </w:rPr>
              <w:t>View public pages, categories, FAQ, contact and nomination CTA.</w:t>
            </w:r>
          </w:p>
        </w:tc>
      </w:tr>
      <w:tr w:rsidR="00FE4FA1" w:rsidTr="008813A6">
        <w:trPr>
          <w:jc w:val="center"/>
        </w:trPr>
        <w:tc>
          <w:tcPr>
            <w:tcW w:w="2410" w:type="dxa"/>
            <w:vAlign w:val="center"/>
          </w:tcPr>
          <w:p w:rsidR="00FE4FA1" w:rsidRDefault="00FE4FA1" w:rsidP="008813A6">
            <w:r>
              <w:rPr>
                <w:sz w:val="16"/>
              </w:rPr>
              <w:t>Applicant</w:t>
            </w:r>
          </w:p>
        </w:tc>
        <w:tc>
          <w:tcPr>
            <w:tcW w:w="7670" w:type="dxa"/>
            <w:vAlign w:val="center"/>
          </w:tcPr>
          <w:p w:rsidR="00FE4FA1" w:rsidRDefault="00FE4FA1" w:rsidP="008813A6">
            <w:r>
              <w:rPr>
                <w:sz w:val="16"/>
              </w:rPr>
              <w:t>Register/login, create/edit drafts, submit nominations, view own submissions/status.</w:t>
            </w:r>
          </w:p>
        </w:tc>
      </w:tr>
      <w:tr w:rsidR="00FE4FA1" w:rsidTr="008813A6">
        <w:trPr>
          <w:jc w:val="center"/>
        </w:trPr>
        <w:tc>
          <w:tcPr>
            <w:tcW w:w="2410" w:type="dxa"/>
            <w:shd w:val="clear" w:color="auto" w:fill="F7F8FA"/>
            <w:vAlign w:val="center"/>
          </w:tcPr>
          <w:p w:rsidR="00FE4FA1" w:rsidRDefault="00FE4FA1" w:rsidP="008813A6">
            <w:r>
              <w:rPr>
                <w:sz w:val="16"/>
              </w:rPr>
              <w:t>Verification Team</w:t>
            </w:r>
          </w:p>
        </w:tc>
        <w:tc>
          <w:tcPr>
            <w:tcW w:w="7670" w:type="dxa"/>
            <w:shd w:val="clear" w:color="auto" w:fill="F7F8FA"/>
            <w:vAlign w:val="center"/>
          </w:tcPr>
          <w:p w:rsidR="00FE4FA1" w:rsidRDefault="00FE4FA1" w:rsidP="008813A6">
            <w:r>
              <w:rPr>
                <w:sz w:val="16"/>
              </w:rPr>
              <w:t>View assigned/all applications as permitted, verify eligibility, request clarification.</w:t>
            </w:r>
          </w:p>
        </w:tc>
      </w:tr>
      <w:tr w:rsidR="00FE4FA1" w:rsidTr="008813A6">
        <w:trPr>
          <w:jc w:val="center"/>
        </w:trPr>
        <w:tc>
          <w:tcPr>
            <w:tcW w:w="2410" w:type="dxa"/>
            <w:vAlign w:val="center"/>
          </w:tcPr>
          <w:p w:rsidR="00FE4FA1" w:rsidRDefault="00FE4FA1" w:rsidP="008813A6">
            <w:r>
              <w:rPr>
                <w:sz w:val="16"/>
              </w:rPr>
              <w:t>Admin</w:t>
            </w:r>
          </w:p>
        </w:tc>
        <w:tc>
          <w:tcPr>
            <w:tcW w:w="7670" w:type="dxa"/>
            <w:vAlign w:val="center"/>
          </w:tcPr>
          <w:p w:rsidR="00FE4FA1" w:rsidRDefault="00FE4FA1" w:rsidP="008813A6">
            <w:r>
              <w:rPr>
                <w:sz w:val="16"/>
              </w:rPr>
              <w:t>Full operational control including categories, applications, jury, CMS, reports and winners.</w:t>
            </w:r>
          </w:p>
        </w:tc>
      </w:tr>
      <w:tr w:rsidR="00FE4FA1" w:rsidTr="008813A6">
        <w:trPr>
          <w:jc w:val="center"/>
        </w:trPr>
        <w:tc>
          <w:tcPr>
            <w:tcW w:w="2410" w:type="dxa"/>
            <w:shd w:val="clear" w:color="auto" w:fill="F7F8FA"/>
            <w:vAlign w:val="center"/>
          </w:tcPr>
          <w:p w:rsidR="00FE4FA1" w:rsidRDefault="00FE4FA1" w:rsidP="008813A6">
            <w:r>
              <w:rPr>
                <w:sz w:val="16"/>
              </w:rPr>
              <w:t>Super Admin</w:t>
            </w:r>
          </w:p>
        </w:tc>
        <w:tc>
          <w:tcPr>
            <w:tcW w:w="7670" w:type="dxa"/>
            <w:shd w:val="clear" w:color="auto" w:fill="F7F8FA"/>
            <w:vAlign w:val="center"/>
          </w:tcPr>
          <w:p w:rsidR="00FE4FA1" w:rsidRDefault="00FE4FA1" w:rsidP="008813A6">
            <w:r>
              <w:rPr>
                <w:sz w:val="16"/>
              </w:rPr>
              <w:t>System-level access, role management and configuration.</w:t>
            </w:r>
          </w:p>
        </w:tc>
      </w:tr>
      <w:tr w:rsidR="00FE4FA1" w:rsidTr="008813A6">
        <w:trPr>
          <w:jc w:val="center"/>
        </w:trPr>
        <w:tc>
          <w:tcPr>
            <w:tcW w:w="2410" w:type="dxa"/>
            <w:vAlign w:val="center"/>
          </w:tcPr>
          <w:p w:rsidR="00FE4FA1" w:rsidRDefault="00FE4FA1" w:rsidP="008813A6">
            <w:r>
              <w:rPr>
                <w:sz w:val="16"/>
              </w:rPr>
              <w:t>Jury Member</w:t>
            </w:r>
          </w:p>
        </w:tc>
        <w:tc>
          <w:tcPr>
            <w:tcW w:w="7670" w:type="dxa"/>
            <w:vAlign w:val="center"/>
          </w:tcPr>
          <w:p w:rsidR="00FE4FA1" w:rsidRDefault="00FE4FA1" w:rsidP="008813A6">
            <w:r>
              <w:rPr>
                <w:sz w:val="16"/>
              </w:rPr>
              <w:t>Only assigned entries and their own evaluation forms.</w:t>
            </w:r>
          </w:p>
        </w:tc>
      </w:tr>
    </w:tbl>
    <w:p w:rsidR="00FE4FA1" w:rsidRDefault="00FE4FA1" w:rsidP="00B50C4A"/>
    <w:sectPr w:rsidR="00FE4FA1" w:rsidSect="00B50C4A">
      <w:pgSz w:w="11906" w:h="16838"/>
      <w:pgMar w:top="709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A4D63CE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4FA1"/>
    <w:rsid w:val="002B5BDD"/>
    <w:rsid w:val="0095790B"/>
    <w:rsid w:val="00B50C4A"/>
    <w:rsid w:val="00F27AE7"/>
    <w:rsid w:val="00FE4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3D3B6"/>
  <w15:chartTrackingRefBased/>
  <w15:docId w15:val="{EBBD4BD8-7257-4F82-98DE-A7A2DE8DC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E4FA1"/>
    <w:pPr>
      <w:spacing w:after="200" w:line="276" w:lineRule="auto"/>
    </w:pPr>
    <w:rPr>
      <w:rFonts w:ascii="Aptos" w:eastAsiaTheme="minorEastAsia" w:hAnsi="Aptos"/>
      <w:color w:val="222222"/>
      <w:sz w:val="19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4FA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03A6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FA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C99A2E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FA1"/>
    <w:rPr>
      <w:rFonts w:asciiTheme="majorHAnsi" w:eastAsiaTheme="majorEastAsia" w:hAnsiTheme="majorHAnsi" w:cstheme="majorBidi"/>
      <w:b/>
      <w:bCs/>
      <w:color w:val="203A63"/>
      <w:sz w:val="34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FE4FA1"/>
    <w:rPr>
      <w:rFonts w:asciiTheme="majorHAnsi" w:eastAsiaTheme="majorEastAsia" w:hAnsiTheme="majorHAnsi" w:cstheme="majorBidi"/>
      <w:b/>
      <w:bCs/>
      <w:color w:val="C99A2E"/>
      <w:sz w:val="26"/>
      <w:szCs w:val="26"/>
      <w:lang w:val="en-US"/>
    </w:rPr>
  </w:style>
  <w:style w:type="paragraph" w:styleId="ListBullet">
    <w:name w:val="List Bullet"/>
    <w:basedOn w:val="Normal"/>
    <w:uiPriority w:val="99"/>
    <w:unhideWhenUsed/>
    <w:rsid w:val="00FE4FA1"/>
    <w:pPr>
      <w:numPr>
        <w:numId w:val="1"/>
      </w:numPr>
      <w:contextualSpacing/>
    </w:pPr>
  </w:style>
  <w:style w:type="table" w:styleId="TableGrid">
    <w:name w:val="Table Grid"/>
    <w:basedOn w:val="TableNormal"/>
    <w:uiPriority w:val="59"/>
    <w:rsid w:val="00FE4FA1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mallNote">
    <w:name w:val="Small Note"/>
    <w:rsid w:val="00FE4FA1"/>
    <w:pPr>
      <w:spacing w:after="200" w:line="276" w:lineRule="auto"/>
    </w:pPr>
    <w:rPr>
      <w:rFonts w:ascii="Aptos" w:eastAsiaTheme="minorEastAsia" w:hAnsi="Aptos"/>
      <w:color w:val="666666"/>
      <w:sz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BD8F80-171E-461A-8C16-B88E267B58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904</Words>
  <Characters>5156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LG</dc:creator>
  <cp:keywords/>
  <dc:description/>
  <cp:lastModifiedBy>LG</cp:lastModifiedBy>
  <cp:revision>2</cp:revision>
  <dcterms:created xsi:type="dcterms:W3CDTF">2026-09-07T11:00:00Z</dcterms:created>
  <dcterms:modified xsi:type="dcterms:W3CDTF">2026-09-07T11:00:00Z</dcterms:modified>
</cp:coreProperties>
</file>