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479F2" w14:textId="77777777" w:rsidR="00506099" w:rsidRPr="005D68B6" w:rsidRDefault="00000000">
      <w:pPr>
        <w:spacing w:after="40"/>
        <w:jc w:val="center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>UNIVERSIDAD ECCI</w:t>
      </w:r>
    </w:p>
    <w:p w14:paraId="6957211A" w14:textId="309B38F0" w:rsidR="00506099" w:rsidRPr="005D68B6" w:rsidRDefault="00000000">
      <w:pPr>
        <w:spacing w:after="40"/>
        <w:jc w:val="center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</w:rPr>
        <w:t xml:space="preserve">Departamento de Ciencias </w:t>
      </w:r>
      <w:proofErr w:type="spellStart"/>
      <w:r w:rsidRPr="005D68B6">
        <w:rPr>
          <w:rFonts w:ascii="Times New Roman" w:hAnsi="Times New Roman" w:cs="Times New Roman"/>
        </w:rPr>
        <w:t>Basicas</w:t>
      </w:r>
      <w:proofErr w:type="spellEnd"/>
      <w:r w:rsidRPr="005D68B6">
        <w:rPr>
          <w:rFonts w:ascii="Times New Roman" w:hAnsi="Times New Roman" w:cs="Times New Roman"/>
        </w:rPr>
        <w:t xml:space="preserve"> Taller Corte 1 - </w:t>
      </w:r>
      <w:proofErr w:type="spellStart"/>
      <w:r w:rsidRPr="005D68B6">
        <w:rPr>
          <w:rFonts w:ascii="Times New Roman" w:hAnsi="Times New Roman" w:cs="Times New Roman"/>
        </w:rPr>
        <w:t>Estadistica</w:t>
      </w:r>
      <w:proofErr w:type="spellEnd"/>
      <w:r w:rsidRPr="005D68B6">
        <w:rPr>
          <w:rFonts w:ascii="Times New Roman" w:hAnsi="Times New Roman" w:cs="Times New Roman"/>
        </w:rPr>
        <w:t xml:space="preserve"> y Probabilidad</w:t>
      </w:r>
    </w:p>
    <w:p w14:paraId="7B7C64CF" w14:textId="77777777" w:rsidR="005D68B6" w:rsidRDefault="005D68B6">
      <w:pPr>
        <w:spacing w:before="80" w:after="60"/>
        <w:jc w:val="center"/>
        <w:rPr>
          <w:rFonts w:ascii="Times New Roman" w:hAnsi="Times New Roman" w:cs="Times New Roman"/>
        </w:rPr>
      </w:pPr>
    </w:p>
    <w:p w14:paraId="14B76969" w14:textId="2B15B98F" w:rsidR="00506099" w:rsidRPr="005D68B6" w:rsidRDefault="00000000">
      <w:pPr>
        <w:spacing w:before="80" w:after="60"/>
        <w:jc w:val="center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>INFORME FINAL</w:t>
      </w:r>
    </w:p>
    <w:p w14:paraId="5B539525" w14:textId="77777777" w:rsidR="00506099" w:rsidRPr="005D68B6" w:rsidRDefault="00000000">
      <w:pPr>
        <w:spacing w:after="60"/>
        <w:jc w:val="center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>TALLER DE ESTADISTICA APLICADA AL COMERCIO INTERNACIONAL</w:t>
      </w:r>
    </w:p>
    <w:p w14:paraId="308D8888" w14:textId="08EDF330" w:rsidR="00506099" w:rsidRDefault="00000000">
      <w:pPr>
        <w:spacing w:after="40"/>
        <w:jc w:val="center"/>
        <w:rPr>
          <w:rFonts w:ascii="Times New Roman" w:hAnsi="Times New Roman" w:cs="Times New Roman"/>
        </w:rPr>
      </w:pPr>
      <w:proofErr w:type="spellStart"/>
      <w:r w:rsidRPr="005D68B6">
        <w:rPr>
          <w:rFonts w:ascii="Times New Roman" w:hAnsi="Times New Roman" w:cs="Times New Roman"/>
        </w:rPr>
        <w:t>Analisis</w:t>
      </w:r>
      <w:proofErr w:type="spellEnd"/>
      <w:r w:rsidRPr="005D68B6">
        <w:rPr>
          <w:rFonts w:ascii="Times New Roman" w:hAnsi="Times New Roman" w:cs="Times New Roman"/>
        </w:rPr>
        <w:t xml:space="preserve"> de Datos para la Toma de Decisiones </w:t>
      </w:r>
      <w:proofErr w:type="gramStart"/>
      <w:r w:rsidRPr="005D68B6">
        <w:rPr>
          <w:rFonts w:ascii="Times New Roman" w:hAnsi="Times New Roman" w:cs="Times New Roman"/>
        </w:rPr>
        <w:t>Globales  2024</w:t>
      </w:r>
      <w:proofErr w:type="gramEnd"/>
      <w:r w:rsidRPr="005D68B6">
        <w:rPr>
          <w:rFonts w:ascii="Times New Roman" w:hAnsi="Times New Roman" w:cs="Times New Roman"/>
        </w:rPr>
        <w:t xml:space="preserve"> </w:t>
      </w:r>
      <w:r w:rsidR="005D68B6">
        <w:rPr>
          <w:rFonts w:ascii="Times New Roman" w:hAnsi="Times New Roman" w:cs="Times New Roman"/>
        </w:rPr>
        <w:t>–</w:t>
      </w:r>
      <w:r w:rsidRPr="005D68B6">
        <w:rPr>
          <w:rFonts w:ascii="Times New Roman" w:hAnsi="Times New Roman" w:cs="Times New Roman"/>
        </w:rPr>
        <w:t xml:space="preserve"> 2025</w:t>
      </w:r>
    </w:p>
    <w:p w14:paraId="67654C9C" w14:textId="77777777" w:rsidR="005D68B6" w:rsidRPr="005D68B6" w:rsidRDefault="005D68B6">
      <w:pPr>
        <w:spacing w:after="40"/>
        <w:jc w:val="center"/>
        <w:rPr>
          <w:rFonts w:ascii="Times New Roman" w:hAnsi="Times New Roman" w:cs="Times New Roman"/>
        </w:rPr>
      </w:pPr>
    </w:p>
    <w:p w14:paraId="750E8C1F" w14:textId="77777777" w:rsidR="00506099" w:rsidRPr="005D68B6" w:rsidRDefault="00000000">
      <w:pPr>
        <w:spacing w:before="160" w:after="8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>1. FICHA TECNICA DEL DATASET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506099" w:rsidRPr="005D68B6" w14:paraId="47EFBC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28117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  <w:b/>
                <w:bCs/>
              </w:rPr>
              <w:t>Campo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F24B3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  <w:b/>
                <w:bCs/>
              </w:rPr>
              <w:t>Detalle</w:t>
            </w:r>
          </w:p>
        </w:tc>
      </w:tr>
      <w:tr w:rsidR="00506099" w:rsidRPr="005D68B6" w14:paraId="2F8594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2FDB1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Fuente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B4D6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D68B6">
              <w:rPr>
                <w:rFonts w:ascii="Times New Roman" w:hAnsi="Times New Roman" w:cs="Times New Roman"/>
                <w:lang w:val="en-US"/>
              </w:rPr>
              <w:t>Global Supply Chain Disruption &amp; Resilience Dataset</w:t>
            </w:r>
          </w:p>
        </w:tc>
      </w:tr>
      <w:tr w:rsidR="00506099" w:rsidRPr="005D68B6" w14:paraId="3461B1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A21E9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Volumen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3B05C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10,000 registros | Periodo: 2024 - 2025</w:t>
            </w:r>
          </w:p>
        </w:tc>
      </w:tr>
      <w:tr w:rsidR="00506099" w:rsidRPr="005D68B6" w14:paraId="4D1AB8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A7F2E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Paises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destino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DDCC1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 xml:space="preserve">Estados Unidos, China, Singapur, </w:t>
            </w:r>
            <w:proofErr w:type="spellStart"/>
            <w:r w:rsidRPr="005D68B6">
              <w:rPr>
                <w:rFonts w:ascii="Times New Roman" w:hAnsi="Times New Roman" w:cs="Times New Roman"/>
              </w:rPr>
              <w:t>Paises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Bajos, Reino Unido</w:t>
            </w:r>
          </w:p>
        </w:tc>
      </w:tr>
      <w:tr w:rsidR="00506099" w:rsidRPr="005D68B6" w14:paraId="609356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84495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Categorias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de producto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BBE60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D68B6">
              <w:rPr>
                <w:rFonts w:ascii="Times New Roman" w:hAnsi="Times New Roman" w:cs="Times New Roman"/>
                <w:lang w:val="en-US"/>
              </w:rPr>
              <w:t>Textiles, Pharma, Semiconductors, Electronics, Raw Mat., Auto Parts, Perishable</w:t>
            </w:r>
          </w:p>
        </w:tc>
      </w:tr>
      <w:tr w:rsidR="00506099" w:rsidRPr="005D68B6" w14:paraId="2F82F5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E9688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Rutas comerciales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19521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D68B6">
              <w:rPr>
                <w:rFonts w:ascii="Times New Roman" w:hAnsi="Times New Roman" w:cs="Times New Roman"/>
                <w:lang w:val="en-US"/>
              </w:rPr>
              <w:t>Pacific, Suez, Atlantic, Intra-Asia, Commodity</w:t>
            </w:r>
          </w:p>
        </w:tc>
      </w:tr>
      <w:tr w:rsidR="00506099" w:rsidRPr="005D68B6" w14:paraId="3E8F64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0230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Registros validos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D1019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10,000 (sin pesos nulos ni negativos)</w:t>
            </w:r>
          </w:p>
        </w:tc>
      </w:tr>
      <w:tr w:rsidR="00506099" w:rsidRPr="005D68B6" w14:paraId="56FB3B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6BF6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Valores faltantes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A84F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 xml:space="preserve">8,733 en </w:t>
            </w:r>
            <w:proofErr w:type="spellStart"/>
            <w:r w:rsidRPr="005D68B6">
              <w:rPr>
                <w:rFonts w:ascii="Times New Roman" w:hAnsi="Times New Roman" w:cs="Times New Roman"/>
              </w:rPr>
              <w:t>Disruption_Event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(ausencia = </w:t>
            </w:r>
            <w:proofErr w:type="spellStart"/>
            <w:r w:rsidRPr="005D68B6">
              <w:rPr>
                <w:rFonts w:ascii="Times New Roman" w:hAnsi="Times New Roman" w:cs="Times New Roman"/>
              </w:rPr>
              <w:t>operacion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sin </w:t>
            </w:r>
            <w:proofErr w:type="spellStart"/>
            <w:r w:rsidRPr="005D68B6">
              <w:rPr>
                <w:rFonts w:ascii="Times New Roman" w:hAnsi="Times New Roman" w:cs="Times New Roman"/>
              </w:rPr>
              <w:t>disrupcion</w:t>
            </w:r>
            <w:proofErr w:type="spellEnd"/>
            <w:r w:rsidRPr="005D68B6">
              <w:rPr>
                <w:rFonts w:ascii="Times New Roman" w:hAnsi="Times New Roman" w:cs="Times New Roman"/>
              </w:rPr>
              <w:t>)</w:t>
            </w:r>
          </w:p>
        </w:tc>
      </w:tr>
    </w:tbl>
    <w:p w14:paraId="7F2BC27D" w14:textId="77777777" w:rsidR="00506099" w:rsidRPr="005D68B6" w:rsidRDefault="00506099">
      <w:pPr>
        <w:spacing w:before="40" w:after="40"/>
        <w:rPr>
          <w:rFonts w:ascii="Times New Roman" w:hAnsi="Times New Roman" w:cs="Times New Roman"/>
        </w:rPr>
      </w:pPr>
    </w:p>
    <w:p w14:paraId="4CD1334A" w14:textId="77777777" w:rsidR="00506099" w:rsidRPr="005D68B6" w:rsidRDefault="00000000">
      <w:pPr>
        <w:spacing w:before="160" w:after="8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>2. PARTE 1 - PREPARACION Y CLASIFICACION DE DATOS</w:t>
      </w:r>
    </w:p>
    <w:p w14:paraId="10A97DB8" w14:textId="77777777" w:rsidR="00506099" w:rsidRPr="005D68B6" w:rsidRDefault="00000000">
      <w:pPr>
        <w:spacing w:before="160" w:after="8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5D68B6">
        <w:rPr>
          <w:rFonts w:ascii="Times New Roman" w:hAnsi="Times New Roman" w:cs="Times New Roman"/>
          <w:b/>
          <w:bCs/>
        </w:rPr>
        <w:t>Clasificacion</w:t>
      </w:r>
      <w:proofErr w:type="spellEnd"/>
      <w:r w:rsidRPr="005D68B6">
        <w:rPr>
          <w:rFonts w:ascii="Times New Roman" w:hAnsi="Times New Roman" w:cs="Times New Roman"/>
          <w:b/>
          <w:bCs/>
        </w:rPr>
        <w:t xml:space="preserve"> de las 8 Variables Requeridas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00"/>
        <w:gridCol w:w="2200"/>
        <w:gridCol w:w="2860"/>
      </w:tblGrid>
      <w:tr w:rsidR="00506099" w:rsidRPr="005D68B6" w14:paraId="36DE8F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8BB88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F3961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  <w:b/>
                <w:bCs/>
              </w:rPr>
              <w:t>Origen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92A6F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  <w:b/>
                <w:bCs/>
              </w:rPr>
              <w:t>Clasificacion</w:t>
            </w:r>
            <w:proofErr w:type="spellEnd"/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DC941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  <w:b/>
                <w:bCs/>
              </w:rPr>
              <w:t>Descripcion</w:t>
            </w:r>
            <w:proofErr w:type="spellEnd"/>
          </w:p>
        </w:tc>
      </w:tr>
      <w:tr w:rsidR="00506099" w:rsidRPr="005D68B6" w14:paraId="6C1414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1F58B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Pais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Destino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58A52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Destination_City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D68B6">
              <w:rPr>
                <w:rFonts w:ascii="Times New Roman" w:hAnsi="Times New Roman" w:cs="Times New Roman"/>
              </w:rPr>
              <w:t>extraccion</w:t>
            </w:r>
            <w:proofErr w:type="spellEnd"/>
            <w:r w:rsidRPr="005D68B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847CE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Cualitativa Nominal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75F69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Pais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receptor de la </w:t>
            </w:r>
            <w:proofErr w:type="spellStart"/>
            <w:r w:rsidRPr="005D68B6">
              <w:rPr>
                <w:rFonts w:ascii="Times New Roman" w:hAnsi="Times New Roman" w:cs="Times New Roman"/>
              </w:rPr>
              <w:t>exportacion</w:t>
            </w:r>
            <w:proofErr w:type="spellEnd"/>
          </w:p>
        </w:tc>
      </w:tr>
      <w:tr w:rsidR="00506099" w:rsidRPr="005D68B6" w14:paraId="46ED79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475A0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 xml:space="preserve">Valor </w:t>
            </w:r>
            <w:proofErr w:type="spellStart"/>
            <w:r w:rsidRPr="005D68B6">
              <w:rPr>
                <w:rFonts w:ascii="Times New Roman" w:hAnsi="Times New Roman" w:cs="Times New Roman"/>
              </w:rPr>
              <w:t>Exportacion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(USD)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153EB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 xml:space="preserve">Weight x </w:t>
            </w:r>
            <w:proofErr w:type="spellStart"/>
            <w:r w:rsidRPr="005D68B6">
              <w:rPr>
                <w:rFonts w:ascii="Times New Roman" w:hAnsi="Times New Roman" w:cs="Times New Roman"/>
              </w:rPr>
              <w:t>Valor_Unitario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D1B37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Cuantitativa Continua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9D356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 xml:space="preserve">USD </w:t>
            </w:r>
            <w:proofErr w:type="spellStart"/>
            <w:r w:rsidRPr="005D68B6">
              <w:rPr>
                <w:rFonts w:ascii="Times New Roman" w:hAnsi="Times New Roman" w:cs="Times New Roman"/>
              </w:rPr>
              <w:t>segun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kg y </w:t>
            </w:r>
            <w:proofErr w:type="spellStart"/>
            <w:r w:rsidRPr="005D68B6">
              <w:rPr>
                <w:rFonts w:ascii="Times New Roman" w:hAnsi="Times New Roman" w:cs="Times New Roman"/>
              </w:rPr>
              <w:t>categoria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de producto</w:t>
            </w:r>
          </w:p>
        </w:tc>
      </w:tr>
      <w:tr w:rsidR="00506099" w:rsidRPr="005D68B6" w14:paraId="6FD099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E4656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Volumen (Toneladas)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D18B8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Order_Weight_Kg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/ 1000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A55F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Cuantitativa Continua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18A3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 xml:space="preserve">Peso del pedido en toneladas </w:t>
            </w:r>
            <w:proofErr w:type="spellStart"/>
            <w:r w:rsidRPr="005D68B6">
              <w:rPr>
                <w:rFonts w:ascii="Times New Roman" w:hAnsi="Times New Roman" w:cs="Times New Roman"/>
              </w:rPr>
              <w:t>metricas</w:t>
            </w:r>
            <w:proofErr w:type="spellEnd"/>
          </w:p>
        </w:tc>
      </w:tr>
      <w:tr w:rsidR="00506099" w:rsidRPr="005D68B6" w14:paraId="722878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23A55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Tiempo Entrega (</w:t>
            </w:r>
            <w:proofErr w:type="spellStart"/>
            <w:r w:rsidRPr="005D68B6">
              <w:rPr>
                <w:rFonts w:ascii="Times New Roman" w:hAnsi="Times New Roman" w:cs="Times New Roman"/>
              </w:rPr>
              <w:t>Dias</w:t>
            </w:r>
            <w:proofErr w:type="spellEnd"/>
            <w:r w:rsidRPr="005D68B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48BA5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Actual_Lead_Time_Days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E1EB2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Cuantitativa Discreta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C5FE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Dias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reales desde despacho a entrega</w:t>
            </w:r>
          </w:p>
        </w:tc>
      </w:tr>
      <w:tr w:rsidR="00506099" w:rsidRPr="005D68B6" w14:paraId="52C5A7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A7D88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 xml:space="preserve">Costo </w:t>
            </w:r>
            <w:proofErr w:type="spellStart"/>
            <w:r w:rsidRPr="005D68B6">
              <w:rPr>
                <w:rFonts w:ascii="Times New Roman" w:hAnsi="Times New Roman" w:cs="Times New Roman"/>
              </w:rPr>
              <w:t>Logistico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(USD)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E8021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Shipping_Cost_USD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(directo)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654E5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Cuantitativa Continua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3A60B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Flete y seguro total por pedido</w:t>
            </w:r>
          </w:p>
        </w:tc>
      </w:tr>
      <w:tr w:rsidR="00506099" w:rsidRPr="005D68B6" w14:paraId="48938D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83F48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Tipo de Producto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04E6C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Product_Category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(directo)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D77F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Cualitativa Nominal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F82A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Categoria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del bien exportado</w:t>
            </w:r>
          </w:p>
        </w:tc>
      </w:tr>
      <w:tr w:rsidR="00506099" w:rsidRPr="005D68B6" w14:paraId="0B665F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8094B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Arancel (%)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95903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 xml:space="preserve">Ruta + </w:t>
            </w:r>
            <w:proofErr w:type="spellStart"/>
            <w:r w:rsidRPr="005D68B6">
              <w:rPr>
                <w:rFonts w:ascii="Times New Roman" w:hAnsi="Times New Roman" w:cs="Times New Roman"/>
              </w:rPr>
              <w:t>Categoria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(BUSCARV)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8AEF7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Cuantitativa Continua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D22A1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 xml:space="preserve">0% a 15% </w:t>
            </w:r>
            <w:proofErr w:type="spellStart"/>
            <w:r w:rsidRPr="005D68B6">
              <w:rPr>
                <w:rFonts w:ascii="Times New Roman" w:hAnsi="Times New Roman" w:cs="Times New Roman"/>
              </w:rPr>
              <w:t>segun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destino y tipo de bien</w:t>
            </w:r>
          </w:p>
        </w:tc>
      </w:tr>
      <w:tr w:rsidR="00506099" w:rsidRPr="005D68B6" w14:paraId="16031B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2D89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 xml:space="preserve">Pedidos por </w:t>
            </w:r>
            <w:proofErr w:type="spellStart"/>
            <w:r w:rsidRPr="005D68B6">
              <w:rPr>
                <w:rFonts w:ascii="Times New Roman" w:hAnsi="Times New Roman" w:cs="Times New Roman"/>
              </w:rPr>
              <w:t>Pais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C861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 xml:space="preserve">CONTAR.SI agrupado por </w:t>
            </w:r>
            <w:proofErr w:type="spellStart"/>
            <w:r w:rsidRPr="005D68B6">
              <w:rPr>
                <w:rFonts w:ascii="Times New Roman" w:hAnsi="Times New Roman" w:cs="Times New Roman"/>
              </w:rPr>
              <w:t>pais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08A1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Cuantitativa Discreta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EE34F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 xml:space="preserve">Frecuencia total por </w:t>
            </w:r>
            <w:proofErr w:type="spellStart"/>
            <w:r w:rsidRPr="005D68B6">
              <w:rPr>
                <w:rFonts w:ascii="Times New Roman" w:hAnsi="Times New Roman" w:cs="Times New Roman"/>
              </w:rPr>
              <w:t>pais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destino</w:t>
            </w:r>
          </w:p>
        </w:tc>
      </w:tr>
    </w:tbl>
    <w:p w14:paraId="104A7F3E" w14:textId="77777777" w:rsidR="00506099" w:rsidRPr="005D68B6" w:rsidRDefault="00506099">
      <w:pPr>
        <w:spacing w:before="40" w:after="40"/>
        <w:rPr>
          <w:rFonts w:ascii="Times New Roman" w:hAnsi="Times New Roman" w:cs="Times New Roman"/>
        </w:rPr>
      </w:pPr>
    </w:p>
    <w:p w14:paraId="15001F81" w14:textId="77777777" w:rsidR="00506099" w:rsidRPr="005D68B6" w:rsidRDefault="00000000">
      <w:pPr>
        <w:spacing w:before="160" w:after="8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>2.2 Protocolo de Limpieza</w:t>
      </w:r>
    </w:p>
    <w:p w14:paraId="40C55142" w14:textId="77777777" w:rsidR="00506099" w:rsidRPr="005D68B6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</w:rPr>
        <w:t>Se realizaron los siguientes controles de calidad sobre los 10,000 registros:</w:t>
      </w:r>
    </w:p>
    <w:p w14:paraId="6CCB300F" w14:textId="77777777" w:rsidR="00506099" w:rsidRPr="005D68B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5D68B6">
        <w:rPr>
          <w:rFonts w:ascii="Times New Roman" w:hAnsi="Times New Roman" w:cs="Times New Roman"/>
        </w:rPr>
        <w:t>Validacion</w:t>
      </w:r>
      <w:proofErr w:type="spellEnd"/>
      <w:r w:rsidRPr="005D68B6">
        <w:rPr>
          <w:rFonts w:ascii="Times New Roman" w:hAnsi="Times New Roman" w:cs="Times New Roman"/>
        </w:rPr>
        <w:t xml:space="preserve"> de integridad: </w:t>
      </w:r>
      <w:proofErr w:type="spellStart"/>
      <w:r w:rsidRPr="005D68B6">
        <w:rPr>
          <w:rFonts w:ascii="Times New Roman" w:hAnsi="Times New Roman" w:cs="Times New Roman"/>
        </w:rPr>
        <w:t>eliminacion</w:t>
      </w:r>
      <w:proofErr w:type="spellEnd"/>
      <w:r w:rsidRPr="005D68B6">
        <w:rPr>
          <w:rFonts w:ascii="Times New Roman" w:hAnsi="Times New Roman" w:cs="Times New Roman"/>
        </w:rPr>
        <w:t xml:space="preserve"> de registros con </w:t>
      </w:r>
      <w:proofErr w:type="spellStart"/>
      <w:r w:rsidRPr="005D68B6">
        <w:rPr>
          <w:rFonts w:ascii="Times New Roman" w:hAnsi="Times New Roman" w:cs="Times New Roman"/>
        </w:rPr>
        <w:t>Order_Weight_Kg</w:t>
      </w:r>
      <w:proofErr w:type="spellEnd"/>
      <w:r w:rsidRPr="005D68B6">
        <w:rPr>
          <w:rFonts w:ascii="Times New Roman" w:hAnsi="Times New Roman" w:cs="Times New Roman"/>
        </w:rPr>
        <w:t xml:space="preserve"> nulo o negativo (0 eliminados).</w:t>
      </w:r>
    </w:p>
    <w:p w14:paraId="49FF9C8B" w14:textId="77777777" w:rsidR="00506099" w:rsidRPr="005D68B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</w:rPr>
        <w:t xml:space="preserve">Tratamiento de </w:t>
      </w:r>
      <w:proofErr w:type="spellStart"/>
      <w:r w:rsidRPr="005D68B6">
        <w:rPr>
          <w:rFonts w:ascii="Times New Roman" w:hAnsi="Times New Roman" w:cs="Times New Roman"/>
        </w:rPr>
        <w:t>anomalias</w:t>
      </w:r>
      <w:proofErr w:type="spellEnd"/>
      <w:r w:rsidRPr="005D68B6">
        <w:rPr>
          <w:rFonts w:ascii="Times New Roman" w:hAnsi="Times New Roman" w:cs="Times New Roman"/>
        </w:rPr>
        <w:t xml:space="preserve">: los </w:t>
      </w:r>
      <w:proofErr w:type="spellStart"/>
      <w:r w:rsidRPr="005D68B6">
        <w:rPr>
          <w:rFonts w:ascii="Times New Roman" w:hAnsi="Times New Roman" w:cs="Times New Roman"/>
        </w:rPr>
        <w:t>Delay_Days</w:t>
      </w:r>
      <w:proofErr w:type="spellEnd"/>
      <w:r w:rsidRPr="005D68B6">
        <w:rPr>
          <w:rFonts w:ascii="Times New Roman" w:hAnsi="Times New Roman" w:cs="Times New Roman"/>
        </w:rPr>
        <w:t xml:space="preserve"> extremos por </w:t>
      </w:r>
      <w:proofErr w:type="spellStart"/>
      <w:r w:rsidRPr="005D68B6">
        <w:rPr>
          <w:rFonts w:ascii="Times New Roman" w:hAnsi="Times New Roman" w:cs="Times New Roman"/>
        </w:rPr>
        <w:t>Disruption_Event</w:t>
      </w:r>
      <w:proofErr w:type="spellEnd"/>
      <w:r w:rsidRPr="005D68B6">
        <w:rPr>
          <w:rFonts w:ascii="Times New Roman" w:hAnsi="Times New Roman" w:cs="Times New Roman"/>
        </w:rPr>
        <w:t xml:space="preserve"> se conservan como hechos reales.</w:t>
      </w:r>
    </w:p>
    <w:p w14:paraId="6E256C51" w14:textId="77777777" w:rsidR="00506099" w:rsidRPr="005D68B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5D68B6">
        <w:rPr>
          <w:rFonts w:ascii="Times New Roman" w:hAnsi="Times New Roman" w:cs="Times New Roman"/>
        </w:rPr>
        <w:t>Estandarizacion</w:t>
      </w:r>
      <w:proofErr w:type="spellEnd"/>
      <w:r w:rsidRPr="005D68B6">
        <w:rPr>
          <w:rFonts w:ascii="Times New Roman" w:hAnsi="Times New Roman" w:cs="Times New Roman"/>
        </w:rPr>
        <w:t>: formato fecha YYYY-MM-DD y moneda en USD para todas las rutas.</w:t>
      </w:r>
    </w:p>
    <w:p w14:paraId="2CB947E1" w14:textId="77777777" w:rsidR="00506099" w:rsidRPr="005D68B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</w:rPr>
        <w:t xml:space="preserve">Valores faltantes en </w:t>
      </w:r>
      <w:proofErr w:type="spellStart"/>
      <w:r w:rsidRPr="005D68B6">
        <w:rPr>
          <w:rFonts w:ascii="Times New Roman" w:hAnsi="Times New Roman" w:cs="Times New Roman"/>
        </w:rPr>
        <w:t>Disruption_Event</w:t>
      </w:r>
      <w:proofErr w:type="spellEnd"/>
      <w:r w:rsidRPr="005D68B6">
        <w:rPr>
          <w:rFonts w:ascii="Times New Roman" w:hAnsi="Times New Roman" w:cs="Times New Roman"/>
        </w:rPr>
        <w:t xml:space="preserve"> (8,733): representan operaciones sin evento, codificadas como 'Sin Evento'.</w:t>
      </w:r>
    </w:p>
    <w:p w14:paraId="5B073E4E" w14:textId="77777777" w:rsidR="00506099" w:rsidRPr="005D68B6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</w:rPr>
      </w:pPr>
      <w:proofErr w:type="spellStart"/>
      <w:r w:rsidRPr="005D68B6">
        <w:rPr>
          <w:rFonts w:ascii="Times New Roman" w:hAnsi="Times New Roman" w:cs="Times New Roman"/>
        </w:rPr>
        <w:lastRenderedPageBreak/>
        <w:t>Identificacion</w:t>
      </w:r>
      <w:proofErr w:type="spellEnd"/>
      <w:r w:rsidRPr="005D68B6">
        <w:rPr>
          <w:rFonts w:ascii="Times New Roman" w:hAnsi="Times New Roman" w:cs="Times New Roman"/>
        </w:rPr>
        <w:t xml:space="preserve"> de extremos preliminares: 859 </w:t>
      </w:r>
      <w:proofErr w:type="spellStart"/>
      <w:r w:rsidRPr="005D68B6">
        <w:rPr>
          <w:rFonts w:ascii="Times New Roman" w:hAnsi="Times New Roman" w:cs="Times New Roman"/>
        </w:rPr>
        <w:t>outliers</w:t>
      </w:r>
      <w:proofErr w:type="spellEnd"/>
      <w:r w:rsidRPr="005D68B6">
        <w:rPr>
          <w:rFonts w:ascii="Times New Roman" w:hAnsi="Times New Roman" w:cs="Times New Roman"/>
        </w:rPr>
        <w:t xml:space="preserve"> en </w:t>
      </w:r>
      <w:proofErr w:type="spellStart"/>
      <w:r w:rsidRPr="005D68B6">
        <w:rPr>
          <w:rFonts w:ascii="Times New Roman" w:hAnsi="Times New Roman" w:cs="Times New Roman"/>
        </w:rPr>
        <w:t>Valor_Exportacion</w:t>
      </w:r>
      <w:proofErr w:type="spellEnd"/>
      <w:r w:rsidRPr="005D68B6">
        <w:rPr>
          <w:rFonts w:ascii="Times New Roman" w:hAnsi="Times New Roman" w:cs="Times New Roman"/>
        </w:rPr>
        <w:t xml:space="preserve"> (8.6%) mediante regla 1.5xIQR.</w:t>
      </w:r>
    </w:p>
    <w:p w14:paraId="3FEE1FAF" w14:textId="77777777" w:rsidR="00506099" w:rsidRPr="005D68B6" w:rsidRDefault="00000000">
      <w:pPr>
        <w:spacing w:before="160" w:after="8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>3. PARTE 2 - DISTRIBUCIONES DE FRECUENCIA</w:t>
      </w:r>
    </w:p>
    <w:p w14:paraId="2D426540" w14:textId="77777777" w:rsidR="00506099" w:rsidRPr="005D68B6" w:rsidRDefault="00000000">
      <w:pPr>
        <w:spacing w:before="160" w:after="8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 xml:space="preserve">3.1 Frecuencia Absoluta por </w:t>
      </w:r>
      <w:proofErr w:type="spellStart"/>
      <w:r w:rsidRPr="005D68B6">
        <w:rPr>
          <w:rFonts w:ascii="Times New Roman" w:hAnsi="Times New Roman" w:cs="Times New Roman"/>
          <w:b/>
          <w:bCs/>
        </w:rPr>
        <w:t>Pais</w:t>
      </w:r>
      <w:proofErr w:type="spellEnd"/>
      <w:r w:rsidRPr="005D68B6">
        <w:rPr>
          <w:rFonts w:ascii="Times New Roman" w:hAnsi="Times New Roman" w:cs="Times New Roman"/>
          <w:b/>
          <w:bCs/>
        </w:rPr>
        <w:t xml:space="preserve"> Destino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500"/>
        <w:gridCol w:w="1500"/>
        <w:gridCol w:w="1500"/>
        <w:gridCol w:w="2960"/>
      </w:tblGrid>
      <w:tr w:rsidR="00506099" w:rsidRPr="005D68B6" w14:paraId="0CA2372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31892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  <w:b/>
                <w:bCs/>
              </w:rPr>
              <w:t>Pais</w:t>
            </w:r>
            <w:proofErr w:type="spellEnd"/>
            <w:r w:rsidRPr="005D68B6">
              <w:rPr>
                <w:rFonts w:ascii="Times New Roman" w:hAnsi="Times New Roman" w:cs="Times New Roman"/>
                <w:b/>
                <w:bCs/>
              </w:rPr>
              <w:t xml:space="preserve"> Destino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28E7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  <w:b/>
                <w:bCs/>
              </w:rPr>
              <w:t>Frec</w:t>
            </w:r>
            <w:proofErr w:type="spellEnd"/>
            <w:r w:rsidRPr="005D68B6"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proofErr w:type="spellStart"/>
            <w:r w:rsidRPr="005D68B6">
              <w:rPr>
                <w:rFonts w:ascii="Times New Roman" w:hAnsi="Times New Roman" w:cs="Times New Roman"/>
                <w:b/>
                <w:bCs/>
              </w:rPr>
              <w:t>Abs</w:t>
            </w:r>
            <w:proofErr w:type="spellEnd"/>
            <w:r w:rsidRPr="005D68B6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FC3D1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  <w:b/>
                <w:bCs/>
              </w:rPr>
              <w:t>Frec</w:t>
            </w:r>
            <w:proofErr w:type="spellEnd"/>
            <w:r w:rsidRPr="005D68B6">
              <w:rPr>
                <w:rFonts w:ascii="Times New Roman" w:hAnsi="Times New Roman" w:cs="Times New Roman"/>
                <w:b/>
                <w:bCs/>
              </w:rPr>
              <w:t>. Rel.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8144C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  <w:b/>
                <w:bCs/>
              </w:rPr>
              <w:t>Frec</w:t>
            </w:r>
            <w:proofErr w:type="spellEnd"/>
            <w:r w:rsidRPr="005D68B6"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proofErr w:type="spellStart"/>
            <w:r w:rsidRPr="005D68B6">
              <w:rPr>
                <w:rFonts w:ascii="Times New Roman" w:hAnsi="Times New Roman" w:cs="Times New Roman"/>
                <w:b/>
                <w:bCs/>
              </w:rPr>
              <w:t>Acum</w:t>
            </w:r>
            <w:proofErr w:type="spellEnd"/>
            <w:r w:rsidRPr="005D68B6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F8C9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  <w:b/>
                <w:bCs/>
              </w:rPr>
              <w:t>Valor Total (USD)</w:t>
            </w:r>
          </w:p>
        </w:tc>
      </w:tr>
      <w:tr w:rsidR="00506099" w:rsidRPr="005D68B6" w14:paraId="4F57EE6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BB8E0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Estados Unidos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04910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3,346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F9C92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33.5%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63187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33.5%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6F37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$2,256,551,948</w:t>
            </w:r>
          </w:p>
        </w:tc>
      </w:tr>
      <w:tr w:rsidR="00506099" w:rsidRPr="005D68B6" w14:paraId="5D9F72C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0F5B2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Reino Unido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EB489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1,710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0C3D0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17.1%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4C673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50.6%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DF2FC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$1,124,195,847</w:t>
            </w:r>
          </w:p>
        </w:tc>
      </w:tr>
      <w:tr w:rsidR="00506099" w:rsidRPr="005D68B6" w14:paraId="718C466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33633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Paises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Bajos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330A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1,702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F10C5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17.0%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3510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67.6%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9206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$1,182,422,466</w:t>
            </w:r>
          </w:p>
        </w:tc>
      </w:tr>
      <w:tr w:rsidR="00506099" w:rsidRPr="005D68B6" w14:paraId="4EE6174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713A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Singapur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A975C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1,634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D7125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16.3%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A98A5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83.9%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EC3B0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$1,022,887,904</w:t>
            </w:r>
          </w:p>
        </w:tc>
      </w:tr>
      <w:tr w:rsidR="00506099" w:rsidRPr="005D68B6" w14:paraId="6D5CA93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888B6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China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1A09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1,608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B4920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16.1%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14343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100.0%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E5E18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$1,043,932,820</w:t>
            </w:r>
          </w:p>
        </w:tc>
      </w:tr>
      <w:tr w:rsidR="00506099" w:rsidRPr="005D68B6" w14:paraId="081BC08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39AE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ABBE1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10,000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67B69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100.0%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9285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100.0%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E3A9F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$6,629,990,985</w:t>
            </w:r>
          </w:p>
        </w:tc>
      </w:tr>
    </w:tbl>
    <w:p w14:paraId="2BB4C711" w14:textId="77777777" w:rsidR="00506099" w:rsidRPr="005D68B6" w:rsidRDefault="00000000">
      <w:pPr>
        <w:spacing w:before="80" w:after="100"/>
        <w:jc w:val="both"/>
        <w:rPr>
          <w:rFonts w:ascii="Times New Roman" w:hAnsi="Times New Roman" w:cs="Times New Roman"/>
        </w:rPr>
      </w:pPr>
      <w:proofErr w:type="spellStart"/>
      <w:r w:rsidRPr="005D68B6">
        <w:rPr>
          <w:rFonts w:ascii="Times New Roman" w:hAnsi="Times New Roman" w:cs="Times New Roman"/>
        </w:rPr>
        <w:t>Interpretacion</w:t>
      </w:r>
      <w:proofErr w:type="spellEnd"/>
      <w:r w:rsidRPr="005D68B6">
        <w:rPr>
          <w:rFonts w:ascii="Times New Roman" w:hAnsi="Times New Roman" w:cs="Times New Roman"/>
        </w:rPr>
        <w:t xml:space="preserve"> </w:t>
      </w:r>
      <w:proofErr w:type="spellStart"/>
      <w:r w:rsidRPr="005D68B6">
        <w:rPr>
          <w:rFonts w:ascii="Times New Roman" w:hAnsi="Times New Roman" w:cs="Times New Roman"/>
        </w:rPr>
        <w:t>economica</w:t>
      </w:r>
      <w:proofErr w:type="spellEnd"/>
      <w:r w:rsidRPr="005D68B6">
        <w:rPr>
          <w:rFonts w:ascii="Times New Roman" w:hAnsi="Times New Roman" w:cs="Times New Roman"/>
        </w:rPr>
        <w:t xml:space="preserve">: Estados Unidos concentra el 33.5% de los pedidos y genera el 34.0% del valor exportado total ($2.26B). La </w:t>
      </w:r>
      <w:proofErr w:type="spellStart"/>
      <w:r w:rsidRPr="005D68B6">
        <w:rPr>
          <w:rFonts w:ascii="Times New Roman" w:hAnsi="Times New Roman" w:cs="Times New Roman"/>
        </w:rPr>
        <w:t>distribucion</w:t>
      </w:r>
      <w:proofErr w:type="spellEnd"/>
      <w:r w:rsidRPr="005D68B6">
        <w:rPr>
          <w:rFonts w:ascii="Times New Roman" w:hAnsi="Times New Roman" w:cs="Times New Roman"/>
        </w:rPr>
        <w:t xml:space="preserve"> entre los 4 mercados restantes es aproximadamente uniforme (16-17% cada uno), lo que indica cierta dependencia comercial en el mercado norteamericano con riesgo </w:t>
      </w:r>
      <w:proofErr w:type="spellStart"/>
      <w:r w:rsidRPr="005D68B6">
        <w:rPr>
          <w:rFonts w:ascii="Times New Roman" w:hAnsi="Times New Roman" w:cs="Times New Roman"/>
        </w:rPr>
        <w:t>geopolitico</w:t>
      </w:r>
      <w:proofErr w:type="spellEnd"/>
      <w:r w:rsidRPr="005D68B6">
        <w:rPr>
          <w:rFonts w:ascii="Times New Roman" w:hAnsi="Times New Roman" w:cs="Times New Roman"/>
        </w:rPr>
        <w:t xml:space="preserve"> asociado.</w:t>
      </w:r>
    </w:p>
    <w:p w14:paraId="5145A57A" w14:textId="77777777" w:rsidR="00506099" w:rsidRPr="005D68B6" w:rsidRDefault="00000000">
      <w:pPr>
        <w:spacing w:before="160" w:after="8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 xml:space="preserve">3.2 </w:t>
      </w:r>
      <w:proofErr w:type="spellStart"/>
      <w:r w:rsidRPr="005D68B6">
        <w:rPr>
          <w:rFonts w:ascii="Times New Roman" w:hAnsi="Times New Roman" w:cs="Times New Roman"/>
          <w:b/>
          <w:bCs/>
        </w:rPr>
        <w:t>Distribucion</w:t>
      </w:r>
      <w:proofErr w:type="spellEnd"/>
      <w:r w:rsidRPr="005D68B6">
        <w:rPr>
          <w:rFonts w:ascii="Times New Roman" w:hAnsi="Times New Roman" w:cs="Times New Roman"/>
          <w:b/>
          <w:bCs/>
        </w:rPr>
        <w:t xml:space="preserve"> de Frecuencias - Tiempo de Entrega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900"/>
        <w:gridCol w:w="1900"/>
        <w:gridCol w:w="1780"/>
        <w:gridCol w:w="2080"/>
      </w:tblGrid>
      <w:tr w:rsidR="00506099" w:rsidRPr="005D68B6" w14:paraId="5B5F09C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A0C0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  <w:b/>
                <w:bCs/>
              </w:rPr>
              <w:t>Intervalo (</w:t>
            </w:r>
            <w:proofErr w:type="spellStart"/>
            <w:r w:rsidRPr="005D68B6">
              <w:rPr>
                <w:rFonts w:ascii="Times New Roman" w:hAnsi="Times New Roman" w:cs="Times New Roman"/>
                <w:b/>
                <w:bCs/>
              </w:rPr>
              <w:t>Dias</w:t>
            </w:r>
            <w:proofErr w:type="spellEnd"/>
            <w:r w:rsidRPr="005D68B6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CC9D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  <w:b/>
                <w:bCs/>
              </w:rPr>
              <w:t>Marca de Clase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89186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  <w:b/>
                <w:bCs/>
              </w:rPr>
              <w:t>Frec</w:t>
            </w:r>
            <w:proofErr w:type="spellEnd"/>
            <w:r w:rsidRPr="005D68B6"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proofErr w:type="spellStart"/>
            <w:r w:rsidRPr="005D68B6">
              <w:rPr>
                <w:rFonts w:ascii="Times New Roman" w:hAnsi="Times New Roman" w:cs="Times New Roman"/>
                <w:b/>
                <w:bCs/>
              </w:rPr>
              <w:t>Abs</w:t>
            </w:r>
            <w:proofErr w:type="spellEnd"/>
            <w:r w:rsidRPr="005D68B6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3C003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  <w:b/>
                <w:bCs/>
              </w:rPr>
              <w:t>Frec</w:t>
            </w:r>
            <w:proofErr w:type="spellEnd"/>
            <w:r w:rsidRPr="005D68B6">
              <w:rPr>
                <w:rFonts w:ascii="Times New Roman" w:hAnsi="Times New Roman" w:cs="Times New Roman"/>
                <w:b/>
                <w:bCs/>
              </w:rPr>
              <w:t>. Rel.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9F027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  <w:b/>
                <w:bCs/>
              </w:rPr>
              <w:t>Frec</w:t>
            </w:r>
            <w:proofErr w:type="spellEnd"/>
            <w:r w:rsidRPr="005D68B6"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proofErr w:type="spellStart"/>
            <w:r w:rsidRPr="005D68B6">
              <w:rPr>
                <w:rFonts w:ascii="Times New Roman" w:hAnsi="Times New Roman" w:cs="Times New Roman"/>
                <w:b/>
                <w:bCs/>
              </w:rPr>
              <w:t>Acum</w:t>
            </w:r>
            <w:proofErr w:type="spellEnd"/>
            <w:r w:rsidRPr="005D68B6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</w:tr>
      <w:tr w:rsidR="00506099" w:rsidRPr="005D68B6" w14:paraId="0F99D2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793E0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0 - 5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0DE22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66517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Ver Excel hoja 4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0F9A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Ver Excel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71EE9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Ver Excel</w:t>
            </w:r>
          </w:p>
        </w:tc>
      </w:tr>
      <w:tr w:rsidR="00506099" w:rsidRPr="005D68B6" w14:paraId="4B9C86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48433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6 - 10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057E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7.5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99F79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7BB47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84FDC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...</w:t>
            </w:r>
          </w:p>
        </w:tc>
      </w:tr>
      <w:tr w:rsidR="00506099" w:rsidRPr="005D68B6" w14:paraId="39D3B23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49C0E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11 - 15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39CE7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12.5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71F42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722E9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308C0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...</w:t>
            </w:r>
          </w:p>
        </w:tc>
      </w:tr>
      <w:tr w:rsidR="00506099" w:rsidRPr="005D68B6" w14:paraId="06380D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913F2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16 - 20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ED939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17.5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01CEC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272F0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01590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...</w:t>
            </w:r>
          </w:p>
        </w:tc>
      </w:tr>
      <w:tr w:rsidR="00506099" w:rsidRPr="005D68B6" w14:paraId="1A7E70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93F0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21 - 25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4355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22.5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FABE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31143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A2EB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...</w:t>
            </w:r>
          </w:p>
        </w:tc>
      </w:tr>
      <w:tr w:rsidR="00506099" w:rsidRPr="005D68B6" w14:paraId="2A28664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ED8C8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26 - 30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F5B47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27.5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D9EE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6550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95F43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...</w:t>
            </w:r>
          </w:p>
        </w:tc>
      </w:tr>
      <w:tr w:rsidR="00506099" w:rsidRPr="005D68B6" w14:paraId="0D1A33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8A2EF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31+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F8F4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35.0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96D2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CD4C5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...</w:t>
            </w:r>
          </w:p>
        </w:tc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B6979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...</w:t>
            </w:r>
          </w:p>
        </w:tc>
      </w:tr>
    </w:tbl>
    <w:p w14:paraId="4148E2AD" w14:textId="77777777" w:rsidR="00506099" w:rsidRPr="005D68B6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i/>
          <w:iCs/>
        </w:rPr>
        <w:t>Ver tabla completa con valores calculados en hoja '4_Frec_Entrega' del archivo Excel adjunto.</w:t>
      </w:r>
    </w:p>
    <w:p w14:paraId="242CCD0F" w14:textId="77777777" w:rsidR="00506099" w:rsidRPr="005D68B6" w:rsidRDefault="00000000">
      <w:pPr>
        <w:spacing w:before="160" w:after="8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 xml:space="preserve">3.3 </w:t>
      </w:r>
      <w:proofErr w:type="spellStart"/>
      <w:r w:rsidRPr="005D68B6">
        <w:rPr>
          <w:rFonts w:ascii="Times New Roman" w:hAnsi="Times New Roman" w:cs="Times New Roman"/>
          <w:b/>
          <w:bCs/>
        </w:rPr>
        <w:t>Distribucion</w:t>
      </w:r>
      <w:proofErr w:type="spellEnd"/>
      <w:r w:rsidRPr="005D68B6">
        <w:rPr>
          <w:rFonts w:ascii="Times New Roman" w:hAnsi="Times New Roman" w:cs="Times New Roman"/>
          <w:b/>
          <w:bCs/>
        </w:rPr>
        <w:t xml:space="preserve"> Agrupada - Valor de </w:t>
      </w:r>
      <w:proofErr w:type="spellStart"/>
      <w:r w:rsidRPr="005D68B6">
        <w:rPr>
          <w:rFonts w:ascii="Times New Roman" w:hAnsi="Times New Roman" w:cs="Times New Roman"/>
          <w:b/>
          <w:bCs/>
        </w:rPr>
        <w:t>Exportacion</w:t>
      </w:r>
      <w:proofErr w:type="spellEnd"/>
    </w:p>
    <w:p w14:paraId="65C3737E" w14:textId="77777777" w:rsidR="00506099" w:rsidRPr="005D68B6" w:rsidRDefault="00000000">
      <w:pPr>
        <w:spacing w:before="80" w:after="100"/>
        <w:jc w:val="both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</w:rPr>
        <w:t xml:space="preserve">Se construyeron 8 intervalos de igual amplitud entre $808 y $4,998,000. Mas del 70% de los pedidos se ubican en el primer intervalo (valores bajos), mientras que el 5% superior genera </w:t>
      </w:r>
      <w:proofErr w:type="spellStart"/>
      <w:r w:rsidRPr="005D68B6">
        <w:rPr>
          <w:rFonts w:ascii="Times New Roman" w:hAnsi="Times New Roman" w:cs="Times New Roman"/>
        </w:rPr>
        <w:t>mas</w:t>
      </w:r>
      <w:proofErr w:type="spellEnd"/>
      <w:r w:rsidRPr="005D68B6">
        <w:rPr>
          <w:rFonts w:ascii="Times New Roman" w:hAnsi="Times New Roman" w:cs="Times New Roman"/>
        </w:rPr>
        <w:t xml:space="preserve"> del 40% del valor total. Ver tabla completa en hoja '5_Frec_Valor' del Excel adjunto.</w:t>
      </w:r>
    </w:p>
    <w:p w14:paraId="163287B6" w14:textId="77777777" w:rsidR="00506099" w:rsidRPr="005D68B6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</w:rPr>
        <w:t xml:space="preserve">Mercados con mayor actividad comercial: Estados Unidos lidera en volumen de pedidos. Por valor exportado, los mercados de mayor peso son Estados Unidos ($2.26B), </w:t>
      </w:r>
      <w:proofErr w:type="spellStart"/>
      <w:r w:rsidRPr="005D68B6">
        <w:rPr>
          <w:rFonts w:ascii="Times New Roman" w:hAnsi="Times New Roman" w:cs="Times New Roman"/>
        </w:rPr>
        <w:t>Paises</w:t>
      </w:r>
      <w:proofErr w:type="spellEnd"/>
      <w:r w:rsidRPr="005D68B6">
        <w:rPr>
          <w:rFonts w:ascii="Times New Roman" w:hAnsi="Times New Roman" w:cs="Times New Roman"/>
        </w:rPr>
        <w:t xml:space="preserve"> Bajos ($1.18B) y China ($1.04B). Las rutas Pacific e Intra-Asia registran la mayor frecuencia de operaciones.</w:t>
      </w:r>
    </w:p>
    <w:p w14:paraId="2B8D09EA" w14:textId="77777777" w:rsidR="00506099" w:rsidRPr="005D68B6" w:rsidRDefault="00000000">
      <w:pPr>
        <w:spacing w:before="160" w:after="8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>4. PARTE 3 - REPRESENTACION GRAFICA</w:t>
      </w:r>
    </w:p>
    <w:p w14:paraId="5CC223B5" w14:textId="77777777" w:rsidR="00506099" w:rsidRPr="005D68B6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</w:rPr>
        <w:t xml:space="preserve">Las siguientes visualizaciones han sido generadas en el archivo Excel adjunto (hojas 3 y 9) y se describen a </w:t>
      </w:r>
      <w:proofErr w:type="spellStart"/>
      <w:r w:rsidRPr="005D68B6">
        <w:rPr>
          <w:rFonts w:ascii="Times New Roman" w:hAnsi="Times New Roman" w:cs="Times New Roman"/>
        </w:rPr>
        <w:t>continuacion</w:t>
      </w:r>
      <w:proofErr w:type="spellEnd"/>
      <w:r w:rsidRPr="005D68B6">
        <w:rPr>
          <w:rFonts w:ascii="Times New Roman" w:hAnsi="Times New Roman" w:cs="Times New Roman"/>
        </w:rPr>
        <w:t>:</w:t>
      </w:r>
    </w:p>
    <w:p w14:paraId="1EE0BE75" w14:textId="77777777" w:rsidR="00506099" w:rsidRPr="005D68B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</w:rPr>
        <w:t xml:space="preserve">Figura 1 - Grafico de barras: volumen de pedidos por </w:t>
      </w:r>
      <w:proofErr w:type="spellStart"/>
      <w:r w:rsidRPr="005D68B6">
        <w:rPr>
          <w:rFonts w:ascii="Times New Roman" w:hAnsi="Times New Roman" w:cs="Times New Roman"/>
        </w:rPr>
        <w:t>pais</w:t>
      </w:r>
      <w:proofErr w:type="spellEnd"/>
      <w:r w:rsidRPr="005D68B6">
        <w:rPr>
          <w:rFonts w:ascii="Times New Roman" w:hAnsi="Times New Roman" w:cs="Times New Roman"/>
        </w:rPr>
        <w:t xml:space="preserve"> destino. Muestra la dominancia de </w:t>
      </w:r>
      <w:proofErr w:type="gramStart"/>
      <w:r w:rsidRPr="005D68B6">
        <w:rPr>
          <w:rFonts w:ascii="Times New Roman" w:hAnsi="Times New Roman" w:cs="Times New Roman"/>
        </w:rPr>
        <w:t>EE.UU.</w:t>
      </w:r>
      <w:proofErr w:type="gramEnd"/>
      <w:r w:rsidRPr="005D68B6">
        <w:rPr>
          <w:rFonts w:ascii="Times New Roman" w:hAnsi="Times New Roman" w:cs="Times New Roman"/>
        </w:rPr>
        <w:t xml:space="preserve"> (3,346 pedidos) frente a los </w:t>
      </w:r>
      <w:proofErr w:type="spellStart"/>
      <w:r w:rsidRPr="005D68B6">
        <w:rPr>
          <w:rFonts w:ascii="Times New Roman" w:hAnsi="Times New Roman" w:cs="Times New Roman"/>
        </w:rPr>
        <w:t>demas</w:t>
      </w:r>
      <w:proofErr w:type="spellEnd"/>
      <w:r w:rsidRPr="005D68B6">
        <w:rPr>
          <w:rFonts w:ascii="Times New Roman" w:hAnsi="Times New Roman" w:cs="Times New Roman"/>
        </w:rPr>
        <w:t xml:space="preserve"> mercados con </w:t>
      </w:r>
      <w:proofErr w:type="spellStart"/>
      <w:r w:rsidRPr="005D68B6">
        <w:rPr>
          <w:rFonts w:ascii="Times New Roman" w:hAnsi="Times New Roman" w:cs="Times New Roman"/>
        </w:rPr>
        <w:t>distribucion</w:t>
      </w:r>
      <w:proofErr w:type="spellEnd"/>
      <w:r w:rsidRPr="005D68B6">
        <w:rPr>
          <w:rFonts w:ascii="Times New Roman" w:hAnsi="Times New Roman" w:cs="Times New Roman"/>
        </w:rPr>
        <w:t xml:space="preserve"> uniforme (~1,650 pedidos).</w:t>
      </w:r>
    </w:p>
    <w:p w14:paraId="2EF750F7" w14:textId="77777777" w:rsidR="00506099" w:rsidRPr="005D68B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</w:rPr>
        <w:t xml:space="preserve">Figura 2 - Histograma: </w:t>
      </w:r>
      <w:proofErr w:type="spellStart"/>
      <w:r w:rsidRPr="005D68B6">
        <w:rPr>
          <w:rFonts w:ascii="Times New Roman" w:hAnsi="Times New Roman" w:cs="Times New Roman"/>
        </w:rPr>
        <w:t>distribucion</w:t>
      </w:r>
      <w:proofErr w:type="spellEnd"/>
      <w:r w:rsidRPr="005D68B6">
        <w:rPr>
          <w:rFonts w:ascii="Times New Roman" w:hAnsi="Times New Roman" w:cs="Times New Roman"/>
        </w:rPr>
        <w:t xml:space="preserve"> del valor de exportaciones. Muestra </w:t>
      </w:r>
      <w:proofErr w:type="spellStart"/>
      <w:r w:rsidRPr="005D68B6">
        <w:rPr>
          <w:rFonts w:ascii="Times New Roman" w:hAnsi="Times New Roman" w:cs="Times New Roman"/>
        </w:rPr>
        <w:t>asimetria</w:t>
      </w:r>
      <w:proofErr w:type="spellEnd"/>
      <w:r w:rsidRPr="005D68B6">
        <w:rPr>
          <w:rFonts w:ascii="Times New Roman" w:hAnsi="Times New Roman" w:cs="Times New Roman"/>
        </w:rPr>
        <w:t xml:space="preserve"> positiva marcada; la gran </w:t>
      </w:r>
      <w:proofErr w:type="spellStart"/>
      <w:r w:rsidRPr="005D68B6">
        <w:rPr>
          <w:rFonts w:ascii="Times New Roman" w:hAnsi="Times New Roman" w:cs="Times New Roman"/>
        </w:rPr>
        <w:t>mayoria</w:t>
      </w:r>
      <w:proofErr w:type="spellEnd"/>
      <w:r w:rsidRPr="005D68B6">
        <w:rPr>
          <w:rFonts w:ascii="Times New Roman" w:hAnsi="Times New Roman" w:cs="Times New Roman"/>
        </w:rPr>
        <w:t xml:space="preserve"> de pedidos son de bajo valor unitario.</w:t>
      </w:r>
    </w:p>
    <w:p w14:paraId="60E9F1FD" w14:textId="77777777" w:rsidR="00506099" w:rsidRPr="005D68B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</w:rPr>
        <w:t xml:space="preserve">Figura 3 - Diagrama de Pareto: causas de retrasos. Identifica los problemas aduaneros y portuarios como causas </w:t>
      </w:r>
      <w:proofErr w:type="spellStart"/>
      <w:r w:rsidRPr="005D68B6">
        <w:rPr>
          <w:rFonts w:ascii="Times New Roman" w:hAnsi="Times New Roman" w:cs="Times New Roman"/>
        </w:rPr>
        <w:t>criticas</w:t>
      </w:r>
      <w:proofErr w:type="spellEnd"/>
      <w:r w:rsidRPr="005D68B6">
        <w:rPr>
          <w:rFonts w:ascii="Times New Roman" w:hAnsi="Times New Roman" w:cs="Times New Roman"/>
        </w:rPr>
        <w:t>.</w:t>
      </w:r>
    </w:p>
    <w:p w14:paraId="09F56416" w14:textId="77777777" w:rsidR="00506099" w:rsidRPr="005D68B6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</w:rPr>
        <w:t xml:space="preserve">Figura 4 - Grafico de torta: </w:t>
      </w:r>
      <w:proofErr w:type="spellStart"/>
      <w:r w:rsidRPr="005D68B6">
        <w:rPr>
          <w:rFonts w:ascii="Times New Roman" w:hAnsi="Times New Roman" w:cs="Times New Roman"/>
        </w:rPr>
        <w:t>participacion</w:t>
      </w:r>
      <w:proofErr w:type="spellEnd"/>
      <w:r w:rsidRPr="005D68B6">
        <w:rPr>
          <w:rFonts w:ascii="Times New Roman" w:hAnsi="Times New Roman" w:cs="Times New Roman"/>
        </w:rPr>
        <w:t xml:space="preserve"> de mercados. </w:t>
      </w:r>
      <w:proofErr w:type="gramStart"/>
      <w:r w:rsidRPr="005D68B6">
        <w:rPr>
          <w:rFonts w:ascii="Times New Roman" w:hAnsi="Times New Roman" w:cs="Times New Roman"/>
        </w:rPr>
        <w:t>EE.UU.</w:t>
      </w:r>
      <w:proofErr w:type="gramEnd"/>
      <w:r w:rsidRPr="005D68B6">
        <w:rPr>
          <w:rFonts w:ascii="Times New Roman" w:hAnsi="Times New Roman" w:cs="Times New Roman"/>
        </w:rPr>
        <w:t xml:space="preserve"> 33.5%, seguido de los 4 mercados restantes con ~17% cada uno.</w:t>
      </w:r>
    </w:p>
    <w:p w14:paraId="260D460F" w14:textId="77777777" w:rsidR="00506099" w:rsidRPr="005D68B6" w:rsidRDefault="00000000">
      <w:pPr>
        <w:spacing w:before="160" w:after="8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>5. PARTE 4 - DIAGRAMA DE PARETO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1400"/>
        <w:gridCol w:w="1600"/>
        <w:gridCol w:w="2360"/>
      </w:tblGrid>
      <w:tr w:rsidR="00506099" w:rsidRPr="005D68B6" w14:paraId="24C753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56B6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  <w:b/>
                <w:bCs/>
              </w:rPr>
              <w:t>Causa de Retraso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6A3AB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  <w:b/>
                <w:bCs/>
              </w:rPr>
              <w:t>Frecuencia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188A7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  <w:b/>
                <w:bCs/>
              </w:rPr>
              <w:t>Porcentaje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4249E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  <w:b/>
                <w:bCs/>
              </w:rPr>
              <w:t>% Acumulado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D92D8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  <w:b/>
                <w:bCs/>
              </w:rPr>
              <w:t>Clasificacion</w:t>
            </w:r>
            <w:proofErr w:type="spellEnd"/>
          </w:p>
        </w:tc>
      </w:tr>
      <w:tr w:rsidR="00506099" w:rsidRPr="005D68B6" w14:paraId="44669A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4252B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lastRenderedPageBreak/>
              <w:t>Problemas aduaneros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294D3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430F3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30.4%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6D35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30.4%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75EA5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Critico 80%</w:t>
            </w:r>
          </w:p>
        </w:tc>
      </w:tr>
      <w:tr w:rsidR="00506099" w:rsidRPr="005D68B6" w14:paraId="138217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ED4BE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Retrasos portuarios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43E0F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DB8C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23.9%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5FFA8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54.3%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DC2AB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Critico 80%</w:t>
            </w:r>
          </w:p>
        </w:tc>
      </w:tr>
      <w:tr w:rsidR="00506099" w:rsidRPr="005D68B6" w14:paraId="0E4079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A3985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Documentacion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incompleta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D4BDB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3CE4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17.4%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E38B8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71.7%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2ED2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Critico 80%</w:t>
            </w:r>
          </w:p>
        </w:tc>
      </w:tr>
      <w:tr w:rsidR="00506099" w:rsidRPr="005D68B6" w14:paraId="755816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16A2E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Clima adverso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34246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24FEC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13.0%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0D811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84.8%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DDB0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Residual</w:t>
            </w:r>
          </w:p>
        </w:tc>
      </w:tr>
      <w:tr w:rsidR="00506099" w:rsidRPr="005D68B6" w14:paraId="0E50F7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C468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Problemas de transporte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AE963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838DC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9.8%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A04BF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94.6%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4EF66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Residual</w:t>
            </w:r>
          </w:p>
        </w:tc>
      </w:tr>
      <w:tr w:rsidR="00506099" w:rsidRPr="005D68B6" w14:paraId="0BC31F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6A03E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Otros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E439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4B6C1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5.4%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3BFF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100.0%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9176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Residual</w:t>
            </w:r>
          </w:p>
        </w:tc>
      </w:tr>
      <w:tr w:rsidR="00506099" w:rsidRPr="005D68B6" w14:paraId="248821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CEE09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4C3C9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460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7BACE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100.0%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640F0" w14:textId="77777777" w:rsidR="00506099" w:rsidRPr="005D68B6" w:rsidRDefault="0050609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5F154" w14:textId="77777777" w:rsidR="00506099" w:rsidRPr="005D68B6" w:rsidRDefault="0050609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58A1E9F" w14:textId="77777777" w:rsidR="00506099" w:rsidRPr="005D68B6" w:rsidRDefault="00000000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5D68B6">
        <w:rPr>
          <w:rFonts w:ascii="Times New Roman" w:hAnsi="Times New Roman" w:cs="Times New Roman"/>
        </w:rPr>
        <w:t>Interpretacion</w:t>
      </w:r>
      <w:proofErr w:type="spellEnd"/>
      <w:r w:rsidRPr="005D68B6">
        <w:rPr>
          <w:rFonts w:ascii="Times New Roman" w:hAnsi="Times New Roman" w:cs="Times New Roman"/>
        </w:rPr>
        <w:t xml:space="preserve"> </w:t>
      </w:r>
      <w:proofErr w:type="spellStart"/>
      <w:r w:rsidRPr="005D68B6">
        <w:rPr>
          <w:rFonts w:ascii="Times New Roman" w:hAnsi="Times New Roman" w:cs="Times New Roman"/>
        </w:rPr>
        <w:t>economica</w:t>
      </w:r>
      <w:proofErr w:type="spellEnd"/>
      <w:r w:rsidRPr="005D68B6">
        <w:rPr>
          <w:rFonts w:ascii="Times New Roman" w:hAnsi="Times New Roman" w:cs="Times New Roman"/>
        </w:rPr>
        <w:t xml:space="preserve"> (principio 80/20): Tres causas explican el 71.7% de todos los retrasos: problemas aduaneros (30.4%), retrasos portuarios (23.9%) y </w:t>
      </w:r>
      <w:proofErr w:type="spellStart"/>
      <w:r w:rsidRPr="005D68B6">
        <w:rPr>
          <w:rFonts w:ascii="Times New Roman" w:hAnsi="Times New Roman" w:cs="Times New Roman"/>
        </w:rPr>
        <w:t>documentacion</w:t>
      </w:r>
      <w:proofErr w:type="spellEnd"/>
      <w:r w:rsidRPr="005D68B6">
        <w:rPr>
          <w:rFonts w:ascii="Times New Roman" w:hAnsi="Times New Roman" w:cs="Times New Roman"/>
        </w:rPr>
        <w:t xml:space="preserve"> incompleta (17.4%). La naturaleza de estas causas es predominantemente administrativa y operacional, no </w:t>
      </w:r>
      <w:proofErr w:type="spellStart"/>
      <w:r w:rsidRPr="005D68B6">
        <w:rPr>
          <w:rFonts w:ascii="Times New Roman" w:hAnsi="Times New Roman" w:cs="Times New Roman"/>
        </w:rPr>
        <w:t>climatica</w:t>
      </w:r>
      <w:proofErr w:type="spellEnd"/>
      <w:r w:rsidRPr="005D68B6">
        <w:rPr>
          <w:rFonts w:ascii="Times New Roman" w:hAnsi="Times New Roman" w:cs="Times New Roman"/>
        </w:rPr>
        <w:t xml:space="preserve"> ni </w:t>
      </w:r>
      <w:proofErr w:type="spellStart"/>
      <w:r w:rsidRPr="005D68B6">
        <w:rPr>
          <w:rFonts w:ascii="Times New Roman" w:hAnsi="Times New Roman" w:cs="Times New Roman"/>
        </w:rPr>
        <w:t>geopolitica</w:t>
      </w:r>
      <w:proofErr w:type="spellEnd"/>
      <w:r w:rsidRPr="005D68B6">
        <w:rPr>
          <w:rFonts w:ascii="Times New Roman" w:hAnsi="Times New Roman" w:cs="Times New Roman"/>
        </w:rPr>
        <w:t xml:space="preserve">, lo que implica que son prevenibles con </w:t>
      </w:r>
      <w:proofErr w:type="spellStart"/>
      <w:r w:rsidRPr="005D68B6">
        <w:rPr>
          <w:rFonts w:ascii="Times New Roman" w:hAnsi="Times New Roman" w:cs="Times New Roman"/>
        </w:rPr>
        <w:t>inversion</w:t>
      </w:r>
      <w:proofErr w:type="spellEnd"/>
      <w:r w:rsidRPr="005D68B6">
        <w:rPr>
          <w:rFonts w:ascii="Times New Roman" w:hAnsi="Times New Roman" w:cs="Times New Roman"/>
        </w:rPr>
        <w:t xml:space="preserve"> en </w:t>
      </w:r>
      <w:proofErr w:type="spellStart"/>
      <w:r w:rsidRPr="005D68B6">
        <w:rPr>
          <w:rFonts w:ascii="Times New Roman" w:hAnsi="Times New Roman" w:cs="Times New Roman"/>
        </w:rPr>
        <w:t>digitalizacion</w:t>
      </w:r>
      <w:proofErr w:type="spellEnd"/>
      <w:r w:rsidRPr="005D68B6">
        <w:rPr>
          <w:rFonts w:ascii="Times New Roman" w:hAnsi="Times New Roman" w:cs="Times New Roman"/>
        </w:rPr>
        <w:t xml:space="preserve"> y protocolos documentales. Acciones prioritarias: implementar despacho </w:t>
      </w:r>
      <w:proofErr w:type="spellStart"/>
      <w:r w:rsidRPr="005D68B6">
        <w:rPr>
          <w:rFonts w:ascii="Times New Roman" w:hAnsi="Times New Roman" w:cs="Times New Roman"/>
        </w:rPr>
        <w:t>electronico</w:t>
      </w:r>
      <w:proofErr w:type="spellEnd"/>
      <w:r w:rsidRPr="005D68B6">
        <w:rPr>
          <w:rFonts w:ascii="Times New Roman" w:hAnsi="Times New Roman" w:cs="Times New Roman"/>
        </w:rPr>
        <w:t xml:space="preserve"> previo (EDI/AEO), negociar prioridad portuaria en Rotterdam, Los </w:t>
      </w:r>
      <w:proofErr w:type="spellStart"/>
      <w:r w:rsidRPr="005D68B6">
        <w:rPr>
          <w:rFonts w:ascii="Times New Roman" w:hAnsi="Times New Roman" w:cs="Times New Roman"/>
        </w:rPr>
        <w:t>Angeles</w:t>
      </w:r>
      <w:proofErr w:type="spellEnd"/>
      <w:r w:rsidRPr="005D68B6">
        <w:rPr>
          <w:rFonts w:ascii="Times New Roman" w:hAnsi="Times New Roman" w:cs="Times New Roman"/>
        </w:rPr>
        <w:t xml:space="preserve"> y </w:t>
      </w:r>
      <w:proofErr w:type="spellStart"/>
      <w:r w:rsidRPr="005D68B6">
        <w:rPr>
          <w:rFonts w:ascii="Times New Roman" w:hAnsi="Times New Roman" w:cs="Times New Roman"/>
        </w:rPr>
        <w:t>Shanghai</w:t>
      </w:r>
      <w:proofErr w:type="spellEnd"/>
      <w:r w:rsidRPr="005D68B6">
        <w:rPr>
          <w:rFonts w:ascii="Times New Roman" w:hAnsi="Times New Roman" w:cs="Times New Roman"/>
        </w:rPr>
        <w:t xml:space="preserve">, y estandarizar </w:t>
      </w:r>
      <w:proofErr w:type="spellStart"/>
      <w:r w:rsidRPr="005D68B6">
        <w:rPr>
          <w:rFonts w:ascii="Times New Roman" w:hAnsi="Times New Roman" w:cs="Times New Roman"/>
        </w:rPr>
        <w:t>checklists</w:t>
      </w:r>
      <w:proofErr w:type="spellEnd"/>
      <w:r w:rsidRPr="005D68B6">
        <w:rPr>
          <w:rFonts w:ascii="Times New Roman" w:hAnsi="Times New Roman" w:cs="Times New Roman"/>
        </w:rPr>
        <w:t xml:space="preserve"> digitales de </w:t>
      </w:r>
      <w:proofErr w:type="spellStart"/>
      <w:r w:rsidRPr="005D68B6">
        <w:rPr>
          <w:rFonts w:ascii="Times New Roman" w:hAnsi="Times New Roman" w:cs="Times New Roman"/>
        </w:rPr>
        <w:t>documentacion</w:t>
      </w:r>
      <w:proofErr w:type="spellEnd"/>
      <w:r w:rsidRPr="005D68B6">
        <w:rPr>
          <w:rFonts w:ascii="Times New Roman" w:hAnsi="Times New Roman" w:cs="Times New Roman"/>
        </w:rPr>
        <w:t xml:space="preserve"> obligatoria antes de cada despacho.</w:t>
      </w:r>
    </w:p>
    <w:p w14:paraId="6EC582F7" w14:textId="77777777" w:rsidR="00506099" w:rsidRPr="005D68B6" w:rsidRDefault="00000000">
      <w:pPr>
        <w:spacing w:before="160" w:after="8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 xml:space="preserve">6. PARTE 5 - MEDIDAS DESCRIPTIVAS (Valor de </w:t>
      </w:r>
      <w:proofErr w:type="spellStart"/>
      <w:r w:rsidRPr="005D68B6">
        <w:rPr>
          <w:rFonts w:ascii="Times New Roman" w:hAnsi="Times New Roman" w:cs="Times New Roman"/>
          <w:b/>
          <w:bCs/>
        </w:rPr>
        <w:t>Exportacion</w:t>
      </w:r>
      <w:proofErr w:type="spellEnd"/>
      <w:r w:rsidRPr="005D68B6">
        <w:rPr>
          <w:rFonts w:ascii="Times New Roman" w:hAnsi="Times New Roman" w:cs="Times New Roman"/>
          <w:b/>
          <w:bCs/>
        </w:rPr>
        <w:t xml:space="preserve"> en USD)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5060"/>
      </w:tblGrid>
      <w:tr w:rsidR="00506099" w:rsidRPr="005D68B6" w14:paraId="7ECA01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E295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  <w:b/>
                <w:bCs/>
              </w:rPr>
              <w:t>Medida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44F10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  <w:b/>
                <w:bCs/>
              </w:rPr>
              <w:t>Valor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9E098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  <w:b/>
                <w:bCs/>
              </w:rPr>
              <w:t>Interpretacion</w:t>
            </w:r>
            <w:proofErr w:type="spellEnd"/>
            <w:r w:rsidRPr="005D68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5D68B6">
              <w:rPr>
                <w:rFonts w:ascii="Times New Roman" w:hAnsi="Times New Roman" w:cs="Times New Roman"/>
                <w:b/>
                <w:bCs/>
              </w:rPr>
              <w:t>Economica</w:t>
            </w:r>
            <w:proofErr w:type="spellEnd"/>
          </w:p>
        </w:tc>
      </w:tr>
      <w:tr w:rsidR="00506099" w:rsidRPr="005D68B6" w14:paraId="22D141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8AD59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EEFFF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$662,999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9DA1C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Promedio elevado; distorsionado por exportaciones premium</w:t>
            </w:r>
          </w:p>
        </w:tc>
      </w:tr>
      <w:tr w:rsidR="00506099" w:rsidRPr="005D68B6" w14:paraId="5D5E79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855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Mediana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0D3A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$176,700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3F22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Valor central real; 3.75x menor que la media</w:t>
            </w:r>
          </w:p>
        </w:tc>
      </w:tr>
      <w:tr w:rsidR="00506099" w:rsidRPr="005D68B6" w14:paraId="4B3DFF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D8BDB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Moda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B0D06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$22,920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F8F6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 xml:space="preserve">Pedido </w:t>
            </w:r>
            <w:proofErr w:type="spellStart"/>
            <w:r w:rsidRPr="005D68B6">
              <w:rPr>
                <w:rFonts w:ascii="Times New Roman" w:hAnsi="Times New Roman" w:cs="Times New Roman"/>
              </w:rPr>
              <w:t>mas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repetido: materias primas de bajo peso</w:t>
            </w:r>
          </w:p>
        </w:tc>
      </w:tr>
      <w:tr w:rsidR="00506099" w:rsidRPr="005D68B6" w14:paraId="1DA4CF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BF01C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Varianza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72D5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$1.04 x 10^12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2AA1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Dispersion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total extremadamente alta</w:t>
            </w:r>
          </w:p>
        </w:tc>
      </w:tr>
      <w:tr w:rsidR="00506099" w:rsidRPr="005D68B6" w14:paraId="3E7636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F57E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Desviacion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68B6">
              <w:rPr>
                <w:rFonts w:ascii="Times New Roman" w:hAnsi="Times New Roman" w:cs="Times New Roman"/>
              </w:rPr>
              <w:t>Estandar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C9DD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$1,017,449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F7E1E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 xml:space="preserve">Pedidos se </w:t>
            </w:r>
            <w:proofErr w:type="spellStart"/>
            <w:r w:rsidRPr="005D68B6">
              <w:rPr>
                <w:rFonts w:ascii="Times New Roman" w:hAnsi="Times New Roman" w:cs="Times New Roman"/>
              </w:rPr>
              <w:t>desvian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+-$1M del promedio</w:t>
            </w:r>
          </w:p>
        </w:tc>
      </w:tr>
      <w:tr w:rsidR="00506099" w:rsidRPr="005D68B6" w14:paraId="34899C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CA1B9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Coef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. de </w:t>
            </w:r>
            <w:proofErr w:type="spellStart"/>
            <w:r w:rsidRPr="005D68B6">
              <w:rPr>
                <w:rFonts w:ascii="Times New Roman" w:hAnsi="Times New Roman" w:cs="Times New Roman"/>
              </w:rPr>
              <w:t>Variacion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(CV)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519EF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153.5%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0DCF7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 xml:space="preserve">CV &gt; 100%: comercio muy </w:t>
            </w:r>
            <w:proofErr w:type="spellStart"/>
            <w:r w:rsidRPr="005D68B6">
              <w:rPr>
                <w:rFonts w:ascii="Times New Roman" w:hAnsi="Times New Roman" w:cs="Times New Roman"/>
              </w:rPr>
              <w:t>heterogeneo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e inestable</w:t>
            </w:r>
          </w:p>
        </w:tc>
      </w:tr>
      <w:tr w:rsidR="00506099" w:rsidRPr="005D68B6" w14:paraId="622C1C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30658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Asimetria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D68B6">
              <w:rPr>
                <w:rFonts w:ascii="Times New Roman" w:hAnsi="Times New Roman" w:cs="Times New Roman"/>
              </w:rPr>
              <w:t>Skewness</w:t>
            </w:r>
            <w:proofErr w:type="spellEnd"/>
            <w:r w:rsidRPr="005D68B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71CFC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+2.30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FC02C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Distribucion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sesgada a la derecha (cola de alto valor)</w:t>
            </w:r>
          </w:p>
        </w:tc>
      </w:tr>
      <w:tr w:rsidR="00506099" w:rsidRPr="005D68B6" w14:paraId="1FE5F4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FE20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Curtosis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FF999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+5.07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71323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Leptocurtica</w:t>
            </w:r>
            <w:proofErr w:type="spellEnd"/>
            <w:r w:rsidRPr="005D68B6">
              <w:rPr>
                <w:rFonts w:ascii="Times New Roman" w:hAnsi="Times New Roman" w:cs="Times New Roman"/>
              </w:rPr>
              <w:t>: pico alto y colas pesadas</w:t>
            </w:r>
          </w:p>
        </w:tc>
      </w:tr>
      <w:tr w:rsidR="00506099" w:rsidRPr="005D68B6" w14:paraId="086FBA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4DB6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Q1 - Percentil 25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26623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$55,136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508CF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25% de pedidos por debajo de este valor</w:t>
            </w:r>
          </w:p>
        </w:tc>
      </w:tr>
      <w:tr w:rsidR="00506099" w:rsidRPr="005D68B6" w14:paraId="069F2C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671C6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Q2 - Mediana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78BE0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$176,700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DED23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50% de pedidos por debajo de este valor</w:t>
            </w:r>
          </w:p>
        </w:tc>
      </w:tr>
      <w:tr w:rsidR="00506099" w:rsidRPr="005D68B6" w14:paraId="28845F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F2ECC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Q3 - Percentil 75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2FE95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$846,140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D75F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 xml:space="preserve">Umbral de mercados </w:t>
            </w:r>
            <w:proofErr w:type="spellStart"/>
            <w:r w:rsidRPr="005D68B6">
              <w:rPr>
                <w:rFonts w:ascii="Times New Roman" w:hAnsi="Times New Roman" w:cs="Times New Roman"/>
              </w:rPr>
              <w:t>estrategicos</w:t>
            </w:r>
            <w:proofErr w:type="spellEnd"/>
          </w:p>
        </w:tc>
      </w:tr>
      <w:tr w:rsidR="00506099" w:rsidRPr="005D68B6" w14:paraId="11AFD0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7DDB6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Percentil 90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194C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$1,842,050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5E506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Solo el 10% de pedidos supera este valor</w:t>
            </w:r>
          </w:p>
        </w:tc>
      </w:tr>
      <w:tr w:rsidR="00506099" w:rsidRPr="005D68B6" w14:paraId="258172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5F702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IQR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1B89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$791,004</w:t>
            </w:r>
          </w:p>
        </w:tc>
        <w:tc>
          <w:tcPr>
            <w:tcW w:w="5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2F016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Rango del 50% central de las operaciones</w:t>
            </w:r>
          </w:p>
        </w:tc>
      </w:tr>
    </w:tbl>
    <w:p w14:paraId="72138C84" w14:textId="77777777" w:rsidR="00506099" w:rsidRPr="005D68B6" w:rsidRDefault="00000000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5D68B6">
        <w:rPr>
          <w:rFonts w:ascii="Times New Roman" w:hAnsi="Times New Roman" w:cs="Times New Roman"/>
        </w:rPr>
        <w:t>Interpretacion</w:t>
      </w:r>
      <w:proofErr w:type="spellEnd"/>
      <w:r w:rsidRPr="005D68B6">
        <w:rPr>
          <w:rFonts w:ascii="Times New Roman" w:hAnsi="Times New Roman" w:cs="Times New Roman"/>
        </w:rPr>
        <w:t xml:space="preserve"> sobre estabilidad del comercio: Con un CV de 153.5%, el comercio analizado es altamente inestable y </w:t>
      </w:r>
      <w:proofErr w:type="spellStart"/>
      <w:r w:rsidRPr="005D68B6">
        <w:rPr>
          <w:rFonts w:ascii="Times New Roman" w:hAnsi="Times New Roman" w:cs="Times New Roman"/>
        </w:rPr>
        <w:t>heterogeneo</w:t>
      </w:r>
      <w:proofErr w:type="spellEnd"/>
      <w:r w:rsidRPr="005D68B6">
        <w:rPr>
          <w:rFonts w:ascii="Times New Roman" w:hAnsi="Times New Roman" w:cs="Times New Roman"/>
        </w:rPr>
        <w:t xml:space="preserve">. La brecha Media/Mediana (ratio 3.75x) confirma que un reducido </w:t>
      </w:r>
      <w:proofErr w:type="spellStart"/>
      <w:r w:rsidRPr="005D68B6">
        <w:rPr>
          <w:rFonts w:ascii="Times New Roman" w:hAnsi="Times New Roman" w:cs="Times New Roman"/>
        </w:rPr>
        <w:t>numero</w:t>
      </w:r>
      <w:proofErr w:type="spellEnd"/>
      <w:r w:rsidRPr="005D68B6">
        <w:rPr>
          <w:rFonts w:ascii="Times New Roman" w:hAnsi="Times New Roman" w:cs="Times New Roman"/>
        </w:rPr>
        <w:t xml:space="preserve"> de pedidos de Semiconductores ($500/kg) y </w:t>
      </w:r>
      <w:proofErr w:type="spellStart"/>
      <w:r w:rsidRPr="005D68B6">
        <w:rPr>
          <w:rFonts w:ascii="Times New Roman" w:hAnsi="Times New Roman" w:cs="Times New Roman"/>
        </w:rPr>
        <w:t>Farmaceuticos</w:t>
      </w:r>
      <w:proofErr w:type="spellEnd"/>
      <w:r w:rsidRPr="005D68B6">
        <w:rPr>
          <w:rFonts w:ascii="Times New Roman" w:hAnsi="Times New Roman" w:cs="Times New Roman"/>
        </w:rPr>
        <w:t xml:space="preserve"> ($200/kg) generan la mayor parte del valor exportado. La </w:t>
      </w:r>
      <w:proofErr w:type="spellStart"/>
      <w:r w:rsidRPr="005D68B6">
        <w:rPr>
          <w:rFonts w:ascii="Times New Roman" w:hAnsi="Times New Roman" w:cs="Times New Roman"/>
        </w:rPr>
        <w:t>asimetria</w:t>
      </w:r>
      <w:proofErr w:type="spellEnd"/>
      <w:r w:rsidRPr="005D68B6">
        <w:rPr>
          <w:rFonts w:ascii="Times New Roman" w:hAnsi="Times New Roman" w:cs="Times New Roman"/>
        </w:rPr>
        <w:t xml:space="preserve"> positiva de +2.30 y curtosis de +5.07 indican que la </w:t>
      </w:r>
      <w:proofErr w:type="spellStart"/>
      <w:r w:rsidRPr="005D68B6">
        <w:rPr>
          <w:rFonts w:ascii="Times New Roman" w:hAnsi="Times New Roman" w:cs="Times New Roman"/>
        </w:rPr>
        <w:t>distribucion</w:t>
      </w:r>
      <w:proofErr w:type="spellEnd"/>
      <w:r w:rsidRPr="005D68B6">
        <w:rPr>
          <w:rFonts w:ascii="Times New Roman" w:hAnsi="Times New Roman" w:cs="Times New Roman"/>
        </w:rPr>
        <w:t xml:space="preserve"> tiene una cola derecha muy pronunciada con valores extremos frecuentes. Para la toma de decisiones, se recomienda usar la mediana ($176,700) como referencia operativa y el Q3 ($846,140) como umbral de </w:t>
      </w:r>
      <w:proofErr w:type="spellStart"/>
      <w:r w:rsidRPr="005D68B6">
        <w:rPr>
          <w:rFonts w:ascii="Times New Roman" w:hAnsi="Times New Roman" w:cs="Times New Roman"/>
        </w:rPr>
        <w:t>clasificacion</w:t>
      </w:r>
      <w:proofErr w:type="spellEnd"/>
      <w:r w:rsidRPr="005D68B6">
        <w:rPr>
          <w:rFonts w:ascii="Times New Roman" w:hAnsi="Times New Roman" w:cs="Times New Roman"/>
        </w:rPr>
        <w:t xml:space="preserve"> de mercados </w:t>
      </w:r>
      <w:proofErr w:type="spellStart"/>
      <w:r w:rsidRPr="005D68B6">
        <w:rPr>
          <w:rFonts w:ascii="Times New Roman" w:hAnsi="Times New Roman" w:cs="Times New Roman"/>
        </w:rPr>
        <w:t>estrategicos</w:t>
      </w:r>
      <w:proofErr w:type="spellEnd"/>
      <w:r w:rsidRPr="005D68B6">
        <w:rPr>
          <w:rFonts w:ascii="Times New Roman" w:hAnsi="Times New Roman" w:cs="Times New Roman"/>
        </w:rPr>
        <w:t>.</w:t>
      </w:r>
    </w:p>
    <w:p w14:paraId="73029E3C" w14:textId="77777777" w:rsidR="00506099" w:rsidRPr="005D68B6" w:rsidRDefault="00000000">
      <w:pPr>
        <w:spacing w:before="160" w:after="8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>7. PARTE 6 - SEGMENTACION DE MERCADOS POR CUANTILES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800"/>
        <w:gridCol w:w="3160"/>
      </w:tblGrid>
      <w:tr w:rsidR="00506099" w:rsidRPr="005D68B6" w14:paraId="2E48F8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D4E6B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  <w:b/>
                <w:bCs/>
              </w:rPr>
              <w:t>Cuantil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64AFE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  <w:b/>
                <w:bCs/>
              </w:rPr>
              <w:t>Valor (USD)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7D03C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  <w:b/>
                <w:bCs/>
              </w:rPr>
              <w:t>Descripcion</w:t>
            </w:r>
            <w:proofErr w:type="spellEnd"/>
            <w:r w:rsidRPr="005D68B6">
              <w:rPr>
                <w:rFonts w:ascii="Times New Roman" w:hAnsi="Times New Roman" w:cs="Times New Roman"/>
                <w:b/>
                <w:bCs/>
              </w:rPr>
              <w:t xml:space="preserve"> del Segmento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C5F18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  <w:b/>
                <w:bCs/>
              </w:rPr>
              <w:t>Estrategia Recomendada</w:t>
            </w:r>
          </w:p>
        </w:tc>
      </w:tr>
      <w:tr w:rsidR="00506099" w:rsidRPr="005D68B6" w14:paraId="19CF05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71B52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Q1 - 25%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FE2AB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$55,136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797B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Mercados emergentes / materias primas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3CF93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Evaluar viabilidad por costo unitario</w:t>
            </w:r>
          </w:p>
        </w:tc>
      </w:tr>
      <w:tr w:rsidR="00506099" w:rsidRPr="005D68B6" w14:paraId="66C800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4F98B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Q2 - Mediana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624FB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$176,700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5A912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 xml:space="preserve">Mercados </w:t>
            </w:r>
            <w:proofErr w:type="spellStart"/>
            <w:r w:rsidRPr="005D68B6">
              <w:rPr>
                <w:rFonts w:ascii="Times New Roman" w:hAnsi="Times New Roman" w:cs="Times New Roman"/>
              </w:rPr>
              <w:t>estandar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/ bienes de consumo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3E2F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Operacion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regular con seguimiento normal</w:t>
            </w:r>
          </w:p>
        </w:tc>
      </w:tr>
      <w:tr w:rsidR="00506099" w:rsidRPr="005D68B6" w14:paraId="564C2C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14407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lastRenderedPageBreak/>
              <w:t>Q3 - 75%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B9390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$846,140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8DF0B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Mercados de alto valor agregado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179D9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Monitoreo prioritario, rutas optimizadas</w:t>
            </w:r>
          </w:p>
        </w:tc>
      </w:tr>
      <w:tr w:rsidR="00506099" w:rsidRPr="005D68B6" w14:paraId="23DA9C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4A205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P90 - 90%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8617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$1,842,050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F4522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Mercados premium (top 10%)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BE059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SLA garantizado, ejecutivo dedicado</w:t>
            </w:r>
          </w:p>
        </w:tc>
      </w:tr>
      <w:tr w:rsidR="00506099" w:rsidRPr="005D68B6" w14:paraId="2CCB20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6E431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IQR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CE545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$791,004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46E1E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Nucleo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comercial Q1 a Q3</w:t>
            </w:r>
          </w:p>
        </w:tc>
        <w:tc>
          <w:tcPr>
            <w:tcW w:w="3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15DDF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Representa el 50% central de operaciones</w:t>
            </w:r>
          </w:p>
        </w:tc>
      </w:tr>
    </w:tbl>
    <w:p w14:paraId="079F7630" w14:textId="77777777" w:rsidR="00506099" w:rsidRPr="005D68B6" w:rsidRDefault="00000000">
      <w:pPr>
        <w:spacing w:before="160" w:after="8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 xml:space="preserve">7.1 Mercados </w:t>
      </w:r>
      <w:proofErr w:type="spellStart"/>
      <w:r w:rsidRPr="005D68B6">
        <w:rPr>
          <w:rFonts w:ascii="Times New Roman" w:hAnsi="Times New Roman" w:cs="Times New Roman"/>
          <w:b/>
          <w:bCs/>
        </w:rPr>
        <w:t>Estrategicos</w:t>
      </w:r>
      <w:proofErr w:type="spellEnd"/>
      <w:r w:rsidRPr="005D68B6">
        <w:rPr>
          <w:rFonts w:ascii="Times New Roman" w:hAnsi="Times New Roman" w:cs="Times New Roman"/>
          <w:b/>
          <w:bCs/>
        </w:rPr>
        <w:t xml:space="preserve"> (Valor &gt; Q3 = $846,140)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00"/>
        <w:gridCol w:w="2500"/>
        <w:gridCol w:w="2660"/>
      </w:tblGrid>
      <w:tr w:rsidR="00506099" w:rsidRPr="005D68B6" w14:paraId="3C0668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5B641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  <w:b/>
                <w:bCs/>
              </w:rPr>
              <w:t>Pais</w:t>
            </w:r>
            <w:proofErr w:type="spellEnd"/>
            <w:r w:rsidRPr="005D68B6">
              <w:rPr>
                <w:rFonts w:ascii="Times New Roman" w:hAnsi="Times New Roman" w:cs="Times New Roman"/>
                <w:b/>
                <w:bCs/>
              </w:rPr>
              <w:t xml:space="preserve"> Destino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D928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  <w:b/>
                <w:bCs/>
              </w:rPr>
              <w:t xml:space="preserve">Pedidos </w:t>
            </w:r>
            <w:proofErr w:type="spellStart"/>
            <w:r w:rsidRPr="005D68B6">
              <w:rPr>
                <w:rFonts w:ascii="Times New Roman" w:hAnsi="Times New Roman" w:cs="Times New Roman"/>
                <w:b/>
                <w:bCs/>
              </w:rPr>
              <w:t>Estrategicos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B711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  <w:b/>
                <w:bCs/>
              </w:rPr>
              <w:t>Valor Promedio (USD)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DE7E8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  <w:b/>
                <w:bCs/>
              </w:rPr>
              <w:t>Relevancia</w:t>
            </w:r>
          </w:p>
        </w:tc>
      </w:tr>
      <w:tr w:rsidR="00506099" w:rsidRPr="005D68B6" w14:paraId="303963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F1473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Paises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Bajos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06274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442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E04CF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$2,115,404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B5F06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Mayor valor promedio</w:t>
            </w:r>
          </w:p>
        </w:tc>
      </w:tr>
      <w:tr w:rsidR="00506099" w:rsidRPr="005D68B6" w14:paraId="36C777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2302E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China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F14FF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384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57500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$2,076,538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625DE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 xml:space="preserve">Mercado </w:t>
            </w:r>
            <w:proofErr w:type="spellStart"/>
            <w:r w:rsidRPr="005D68B6">
              <w:rPr>
                <w:rFonts w:ascii="Times New Roman" w:hAnsi="Times New Roman" w:cs="Times New Roman"/>
              </w:rPr>
              <w:t>asiatico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clave</w:t>
            </w:r>
          </w:p>
        </w:tc>
      </w:tr>
      <w:tr w:rsidR="00506099" w:rsidRPr="005D68B6" w14:paraId="4404EA0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529FC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Estados Unidos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87A72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849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E2F58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$2,067,809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B2B32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 xml:space="preserve">Mayor </w:t>
            </w:r>
            <w:proofErr w:type="spellStart"/>
            <w:r w:rsidRPr="005D68B6">
              <w:rPr>
                <w:rFonts w:ascii="Times New Roman" w:hAnsi="Times New Roman" w:cs="Times New Roman"/>
              </w:rPr>
              <w:t>numero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de pedidos top</w:t>
            </w:r>
          </w:p>
        </w:tc>
      </w:tr>
      <w:tr w:rsidR="00506099" w:rsidRPr="005D68B6" w14:paraId="31EC26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36969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Reino Unido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FAA93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432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FA38A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$2,041,586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1D2AE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Mercado europeo estable</w:t>
            </w:r>
          </w:p>
        </w:tc>
      </w:tr>
      <w:tr w:rsidR="00506099" w:rsidRPr="005D68B6" w14:paraId="6BD3ED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4DC5D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Singapur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6B793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393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D496E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$1,995,217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708A8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5D68B6">
              <w:rPr>
                <w:rFonts w:ascii="Times New Roman" w:hAnsi="Times New Roman" w:cs="Times New Roman"/>
              </w:rPr>
              <w:t>Hub</w:t>
            </w:r>
            <w:proofErr w:type="gramEnd"/>
            <w:r w:rsidRPr="005D68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D68B6">
              <w:rPr>
                <w:rFonts w:ascii="Times New Roman" w:hAnsi="Times New Roman" w:cs="Times New Roman"/>
              </w:rPr>
              <w:t>logistico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regional</w:t>
            </w:r>
          </w:p>
        </w:tc>
      </w:tr>
    </w:tbl>
    <w:p w14:paraId="3C3AB5CA" w14:textId="77777777" w:rsidR="00506099" w:rsidRPr="005D68B6" w:rsidRDefault="00000000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5D68B6">
        <w:rPr>
          <w:rFonts w:ascii="Times New Roman" w:hAnsi="Times New Roman" w:cs="Times New Roman"/>
        </w:rPr>
        <w:t>Interpretacion</w:t>
      </w:r>
      <w:proofErr w:type="spellEnd"/>
      <w:r w:rsidRPr="005D68B6">
        <w:rPr>
          <w:rFonts w:ascii="Times New Roman" w:hAnsi="Times New Roman" w:cs="Times New Roman"/>
        </w:rPr>
        <w:t xml:space="preserve">: Todos los </w:t>
      </w:r>
      <w:proofErr w:type="spellStart"/>
      <w:r w:rsidRPr="005D68B6">
        <w:rPr>
          <w:rFonts w:ascii="Times New Roman" w:hAnsi="Times New Roman" w:cs="Times New Roman"/>
        </w:rPr>
        <w:t>paises</w:t>
      </w:r>
      <w:proofErr w:type="spellEnd"/>
      <w:r w:rsidRPr="005D68B6">
        <w:rPr>
          <w:rFonts w:ascii="Times New Roman" w:hAnsi="Times New Roman" w:cs="Times New Roman"/>
        </w:rPr>
        <w:t xml:space="preserve"> destino tienen </w:t>
      </w:r>
      <w:proofErr w:type="spellStart"/>
      <w:r w:rsidRPr="005D68B6">
        <w:rPr>
          <w:rFonts w:ascii="Times New Roman" w:hAnsi="Times New Roman" w:cs="Times New Roman"/>
        </w:rPr>
        <w:t>representacion</w:t>
      </w:r>
      <w:proofErr w:type="spellEnd"/>
      <w:r w:rsidRPr="005D68B6">
        <w:rPr>
          <w:rFonts w:ascii="Times New Roman" w:hAnsi="Times New Roman" w:cs="Times New Roman"/>
        </w:rPr>
        <w:t xml:space="preserve"> en el segmento </w:t>
      </w:r>
      <w:proofErr w:type="spellStart"/>
      <w:r w:rsidRPr="005D68B6">
        <w:rPr>
          <w:rFonts w:ascii="Times New Roman" w:hAnsi="Times New Roman" w:cs="Times New Roman"/>
        </w:rPr>
        <w:t>estrategico</w:t>
      </w:r>
      <w:proofErr w:type="spellEnd"/>
      <w:r w:rsidRPr="005D68B6">
        <w:rPr>
          <w:rFonts w:ascii="Times New Roman" w:hAnsi="Times New Roman" w:cs="Times New Roman"/>
        </w:rPr>
        <w:t xml:space="preserve"> con valores promedio entre $1.99M y $2.12M. La homogeneidad entre mercados premium es una fortaleza competitiva. Rango </w:t>
      </w:r>
      <w:proofErr w:type="spellStart"/>
      <w:r w:rsidRPr="005D68B6">
        <w:rPr>
          <w:rFonts w:ascii="Times New Roman" w:hAnsi="Times New Roman" w:cs="Times New Roman"/>
        </w:rPr>
        <w:t>intercuartilico</w:t>
      </w:r>
      <w:proofErr w:type="spellEnd"/>
      <w:r w:rsidRPr="005D68B6">
        <w:rPr>
          <w:rFonts w:ascii="Times New Roman" w:hAnsi="Times New Roman" w:cs="Times New Roman"/>
        </w:rPr>
        <w:t xml:space="preserve"> (IQR = $791,004): confirma que el 50% central de las operaciones se mueve en un rango amplio, reforzando la alta heterogeneidad del negocio.</w:t>
      </w:r>
    </w:p>
    <w:p w14:paraId="335CCFBD" w14:textId="77777777" w:rsidR="00506099" w:rsidRPr="005D68B6" w:rsidRDefault="00000000">
      <w:pPr>
        <w:spacing w:before="160" w:after="8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>8. PARTE 7 - BOXPLOT Y VALORES ATIPICOS</w:t>
      </w:r>
    </w:p>
    <w:p w14:paraId="0A9A58D6" w14:textId="77777777" w:rsidR="00506099" w:rsidRPr="005D68B6" w:rsidRDefault="00000000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5D68B6">
        <w:rPr>
          <w:rFonts w:ascii="Times New Roman" w:hAnsi="Times New Roman" w:cs="Times New Roman"/>
        </w:rPr>
        <w:t>Calculo</w:t>
      </w:r>
      <w:proofErr w:type="spellEnd"/>
      <w:r w:rsidRPr="005D68B6">
        <w:rPr>
          <w:rFonts w:ascii="Times New Roman" w:hAnsi="Times New Roman" w:cs="Times New Roman"/>
        </w:rPr>
        <w:t xml:space="preserve"> de limites mediante regla 1.5 x IQR (</w:t>
      </w:r>
      <w:proofErr w:type="spellStart"/>
      <w:r w:rsidRPr="005D68B6">
        <w:rPr>
          <w:rFonts w:ascii="Times New Roman" w:hAnsi="Times New Roman" w:cs="Times New Roman"/>
        </w:rPr>
        <w:t>metodo</w:t>
      </w:r>
      <w:proofErr w:type="spellEnd"/>
      <w:r w:rsidRPr="005D68B6">
        <w:rPr>
          <w:rFonts w:ascii="Times New Roman" w:hAnsi="Times New Roman" w:cs="Times New Roman"/>
        </w:rPr>
        <w:t xml:space="preserve"> Tukey):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560"/>
      </w:tblGrid>
      <w:tr w:rsidR="00506099" w:rsidRPr="005D68B6" w14:paraId="46DDE6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EAEAE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  <w:b/>
                <w:bCs/>
              </w:rPr>
              <w:t>Parametro</w:t>
            </w:r>
            <w:proofErr w:type="spellEnd"/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0381C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  <w:b/>
                <w:bCs/>
              </w:rPr>
              <w:t>Calculo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5370E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  <w:b/>
                <w:bCs/>
              </w:rPr>
              <w:t>Resultado</w:t>
            </w:r>
          </w:p>
        </w:tc>
      </w:tr>
      <w:tr w:rsidR="00506099" w:rsidRPr="005D68B6" w14:paraId="14E8EF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B1BD5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IQR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78DFF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Q3 - Q1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F64C1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$791,004</w:t>
            </w:r>
          </w:p>
        </w:tc>
      </w:tr>
      <w:tr w:rsidR="00506099" w:rsidRPr="005D68B6" w14:paraId="14BC8C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BBFBC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Limite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inferior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76EAE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Q1 - 1.5 x IQR = $55,136 - $1,186,506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DEBD0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 xml:space="preserve">No hay </w:t>
            </w:r>
            <w:proofErr w:type="spellStart"/>
            <w:r w:rsidRPr="005D68B6">
              <w:rPr>
                <w:rFonts w:ascii="Times New Roman" w:hAnsi="Times New Roman" w:cs="Times New Roman"/>
              </w:rPr>
              <w:t>outliers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inferiores (todos &gt; $0)</w:t>
            </w:r>
          </w:p>
        </w:tc>
      </w:tr>
      <w:tr w:rsidR="00506099" w:rsidRPr="005D68B6" w14:paraId="0C7398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DD05E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Limite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superior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F5A73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Q3 + 1.5 x IQR = $846,140 + $1,186,506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DBF60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$2,032,646</w:t>
            </w:r>
          </w:p>
        </w:tc>
      </w:tr>
      <w:tr w:rsidR="00506099" w:rsidRPr="005D68B6" w14:paraId="3A290A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66DF5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D68B6">
              <w:rPr>
                <w:rFonts w:ascii="Times New Roman" w:hAnsi="Times New Roman" w:cs="Times New Roman"/>
              </w:rPr>
              <w:t>Outliers</w:t>
            </w:r>
            <w:proofErr w:type="spellEnd"/>
            <w:r w:rsidRPr="005D68B6">
              <w:rPr>
                <w:rFonts w:ascii="Times New Roman" w:hAnsi="Times New Roman" w:cs="Times New Roman"/>
              </w:rPr>
              <w:t xml:space="preserve"> detectados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51B63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Valores &gt; $2,032,646</w:t>
            </w:r>
          </w:p>
        </w:tc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84E19" w14:textId="77777777" w:rsidR="00506099" w:rsidRPr="005D68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5D68B6">
              <w:rPr>
                <w:rFonts w:ascii="Times New Roman" w:hAnsi="Times New Roman" w:cs="Times New Roman"/>
              </w:rPr>
              <w:t>859 registros (8.6% del total)</w:t>
            </w:r>
          </w:p>
        </w:tc>
      </w:tr>
    </w:tbl>
    <w:p w14:paraId="538755AF" w14:textId="77777777" w:rsidR="00506099" w:rsidRPr="005D68B6" w:rsidRDefault="00000000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5D68B6">
        <w:rPr>
          <w:rFonts w:ascii="Times New Roman" w:hAnsi="Times New Roman" w:cs="Times New Roman"/>
        </w:rPr>
        <w:t>Interpretacion</w:t>
      </w:r>
      <w:proofErr w:type="spellEnd"/>
      <w:r w:rsidRPr="005D68B6">
        <w:rPr>
          <w:rFonts w:ascii="Times New Roman" w:hAnsi="Times New Roman" w:cs="Times New Roman"/>
        </w:rPr>
        <w:t xml:space="preserve"> del </w:t>
      </w:r>
      <w:proofErr w:type="spellStart"/>
      <w:r w:rsidRPr="005D68B6">
        <w:rPr>
          <w:rFonts w:ascii="Times New Roman" w:hAnsi="Times New Roman" w:cs="Times New Roman"/>
        </w:rPr>
        <w:t>boxplot</w:t>
      </w:r>
      <w:proofErr w:type="spellEnd"/>
      <w:r w:rsidRPr="005D68B6">
        <w:rPr>
          <w:rFonts w:ascii="Times New Roman" w:hAnsi="Times New Roman" w:cs="Times New Roman"/>
        </w:rPr>
        <w:t xml:space="preserve">: El valor </w:t>
      </w:r>
      <w:proofErr w:type="spellStart"/>
      <w:r w:rsidRPr="005D68B6">
        <w:rPr>
          <w:rFonts w:ascii="Times New Roman" w:hAnsi="Times New Roman" w:cs="Times New Roman"/>
        </w:rPr>
        <w:t>tipico</w:t>
      </w:r>
      <w:proofErr w:type="spellEnd"/>
      <w:r w:rsidRPr="005D68B6">
        <w:rPr>
          <w:rFonts w:ascii="Times New Roman" w:hAnsi="Times New Roman" w:cs="Times New Roman"/>
        </w:rPr>
        <w:t xml:space="preserve"> (mediana) es $176,700 con el 50% central entre $55,136 y $846,140. Los 859 valores </w:t>
      </w:r>
      <w:proofErr w:type="spellStart"/>
      <w:r w:rsidRPr="005D68B6">
        <w:rPr>
          <w:rFonts w:ascii="Times New Roman" w:hAnsi="Times New Roman" w:cs="Times New Roman"/>
        </w:rPr>
        <w:t>atipicos</w:t>
      </w:r>
      <w:proofErr w:type="spellEnd"/>
      <w:r w:rsidRPr="005D68B6">
        <w:rPr>
          <w:rFonts w:ascii="Times New Roman" w:hAnsi="Times New Roman" w:cs="Times New Roman"/>
        </w:rPr>
        <w:t xml:space="preserve"> son 100% superiores y corresponden a Semiconductores (5-10 ton a $500/kg = $2.5M-$5M) y </w:t>
      </w:r>
      <w:proofErr w:type="spellStart"/>
      <w:r w:rsidRPr="005D68B6">
        <w:rPr>
          <w:rFonts w:ascii="Times New Roman" w:hAnsi="Times New Roman" w:cs="Times New Roman"/>
        </w:rPr>
        <w:t>Farmaceuticos</w:t>
      </w:r>
      <w:proofErr w:type="spellEnd"/>
      <w:r w:rsidRPr="005D68B6">
        <w:rPr>
          <w:rFonts w:ascii="Times New Roman" w:hAnsi="Times New Roman" w:cs="Times New Roman"/>
        </w:rPr>
        <w:t xml:space="preserve"> (a $200/kg). Estos </w:t>
      </w:r>
      <w:proofErr w:type="spellStart"/>
      <w:r w:rsidRPr="005D68B6">
        <w:rPr>
          <w:rFonts w:ascii="Times New Roman" w:hAnsi="Times New Roman" w:cs="Times New Roman"/>
        </w:rPr>
        <w:t>outliers</w:t>
      </w:r>
      <w:proofErr w:type="spellEnd"/>
      <w:r w:rsidRPr="005D68B6">
        <w:rPr>
          <w:rFonts w:ascii="Times New Roman" w:hAnsi="Times New Roman" w:cs="Times New Roman"/>
        </w:rPr>
        <w:t xml:space="preserve"> NO deben eliminarse: representan los contratos </w:t>
      </w:r>
      <w:proofErr w:type="spellStart"/>
      <w:r w:rsidRPr="005D68B6">
        <w:rPr>
          <w:rFonts w:ascii="Times New Roman" w:hAnsi="Times New Roman" w:cs="Times New Roman"/>
        </w:rPr>
        <w:t>mas</w:t>
      </w:r>
      <w:proofErr w:type="spellEnd"/>
      <w:r w:rsidRPr="005D68B6">
        <w:rPr>
          <w:rFonts w:ascii="Times New Roman" w:hAnsi="Times New Roman" w:cs="Times New Roman"/>
        </w:rPr>
        <w:t xml:space="preserve"> rentables de la empresa y su impacto comercial es determinante para la estrategia de mercados.</w:t>
      </w:r>
    </w:p>
    <w:p w14:paraId="09EF01D4" w14:textId="77777777" w:rsidR="00506099" w:rsidRPr="005D68B6" w:rsidRDefault="00000000">
      <w:pPr>
        <w:spacing w:before="160" w:after="8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>9. PARTE 8 - ANALISIS ESTRATEGICO</w:t>
      </w:r>
    </w:p>
    <w:p w14:paraId="3125E108" w14:textId="77777777" w:rsidR="00506099" w:rsidRPr="005D68B6" w:rsidRDefault="00000000">
      <w:pPr>
        <w:spacing w:before="160" w:after="8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 xml:space="preserve">9.1 </w:t>
      </w:r>
      <w:proofErr w:type="spellStart"/>
      <w:r w:rsidRPr="005D68B6">
        <w:rPr>
          <w:rFonts w:ascii="Times New Roman" w:hAnsi="Times New Roman" w:cs="Times New Roman"/>
          <w:b/>
          <w:bCs/>
        </w:rPr>
        <w:t>Concentracion</w:t>
      </w:r>
      <w:proofErr w:type="spellEnd"/>
      <w:r w:rsidRPr="005D68B6">
        <w:rPr>
          <w:rFonts w:ascii="Times New Roman" w:hAnsi="Times New Roman" w:cs="Times New Roman"/>
          <w:b/>
          <w:bCs/>
        </w:rPr>
        <w:t xml:space="preserve"> vs. </w:t>
      </w:r>
      <w:proofErr w:type="spellStart"/>
      <w:r w:rsidRPr="005D68B6">
        <w:rPr>
          <w:rFonts w:ascii="Times New Roman" w:hAnsi="Times New Roman" w:cs="Times New Roman"/>
          <w:b/>
          <w:bCs/>
        </w:rPr>
        <w:t>Diversificacion</w:t>
      </w:r>
      <w:proofErr w:type="spellEnd"/>
      <w:r w:rsidRPr="005D68B6">
        <w:rPr>
          <w:rFonts w:ascii="Times New Roman" w:hAnsi="Times New Roman" w:cs="Times New Roman"/>
          <w:b/>
          <w:bCs/>
        </w:rPr>
        <w:t xml:space="preserve"> del Comercio</w:t>
      </w:r>
    </w:p>
    <w:p w14:paraId="1536C088" w14:textId="77777777" w:rsidR="00506099" w:rsidRPr="005D68B6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</w:rPr>
        <w:t xml:space="preserve">El comercio esta moderadamente concentrado: solo 6 </w:t>
      </w:r>
      <w:proofErr w:type="spellStart"/>
      <w:r w:rsidRPr="005D68B6">
        <w:rPr>
          <w:rFonts w:ascii="Times New Roman" w:hAnsi="Times New Roman" w:cs="Times New Roman"/>
        </w:rPr>
        <w:t>paises</w:t>
      </w:r>
      <w:proofErr w:type="spellEnd"/>
      <w:r w:rsidRPr="005D68B6">
        <w:rPr>
          <w:rFonts w:ascii="Times New Roman" w:hAnsi="Times New Roman" w:cs="Times New Roman"/>
        </w:rPr>
        <w:t xml:space="preserve"> destino y 7 </w:t>
      </w:r>
      <w:proofErr w:type="spellStart"/>
      <w:r w:rsidRPr="005D68B6">
        <w:rPr>
          <w:rFonts w:ascii="Times New Roman" w:hAnsi="Times New Roman" w:cs="Times New Roman"/>
        </w:rPr>
        <w:t>categorias</w:t>
      </w:r>
      <w:proofErr w:type="spellEnd"/>
      <w:r w:rsidRPr="005D68B6">
        <w:rPr>
          <w:rFonts w:ascii="Times New Roman" w:hAnsi="Times New Roman" w:cs="Times New Roman"/>
        </w:rPr>
        <w:t xml:space="preserve"> de producto. El CV de 153.5% indica extrema heterogeneidad en los montos individuales. Estados Unidos acumula el 33.5% de los pedidos, creando una dependencia de mercado que representa riesgo ante cambios arancelarios o </w:t>
      </w:r>
      <w:proofErr w:type="spellStart"/>
      <w:r w:rsidRPr="005D68B6">
        <w:rPr>
          <w:rFonts w:ascii="Times New Roman" w:hAnsi="Times New Roman" w:cs="Times New Roman"/>
        </w:rPr>
        <w:t>politicas</w:t>
      </w:r>
      <w:proofErr w:type="spellEnd"/>
      <w:r w:rsidRPr="005D68B6">
        <w:rPr>
          <w:rFonts w:ascii="Times New Roman" w:hAnsi="Times New Roman" w:cs="Times New Roman"/>
        </w:rPr>
        <w:t xml:space="preserve"> comerciales de ese </w:t>
      </w:r>
      <w:proofErr w:type="spellStart"/>
      <w:r w:rsidRPr="005D68B6">
        <w:rPr>
          <w:rFonts w:ascii="Times New Roman" w:hAnsi="Times New Roman" w:cs="Times New Roman"/>
        </w:rPr>
        <w:t>pais</w:t>
      </w:r>
      <w:proofErr w:type="spellEnd"/>
      <w:r w:rsidRPr="005D68B6">
        <w:rPr>
          <w:rFonts w:ascii="Times New Roman" w:hAnsi="Times New Roman" w:cs="Times New Roman"/>
        </w:rPr>
        <w:t xml:space="preserve">. Se recomienda reducir la </w:t>
      </w:r>
      <w:proofErr w:type="spellStart"/>
      <w:r w:rsidRPr="005D68B6">
        <w:rPr>
          <w:rFonts w:ascii="Times New Roman" w:hAnsi="Times New Roman" w:cs="Times New Roman"/>
        </w:rPr>
        <w:t>participacion</w:t>
      </w:r>
      <w:proofErr w:type="spellEnd"/>
      <w:r w:rsidRPr="005D68B6">
        <w:rPr>
          <w:rFonts w:ascii="Times New Roman" w:hAnsi="Times New Roman" w:cs="Times New Roman"/>
        </w:rPr>
        <w:t xml:space="preserve"> del mercado </w:t>
      </w:r>
      <w:proofErr w:type="spellStart"/>
      <w:r w:rsidRPr="005D68B6">
        <w:rPr>
          <w:rFonts w:ascii="Times New Roman" w:hAnsi="Times New Roman" w:cs="Times New Roman"/>
        </w:rPr>
        <w:t>lider</w:t>
      </w:r>
      <w:proofErr w:type="spellEnd"/>
      <w:r w:rsidRPr="005D68B6">
        <w:rPr>
          <w:rFonts w:ascii="Times New Roman" w:hAnsi="Times New Roman" w:cs="Times New Roman"/>
        </w:rPr>
        <w:t xml:space="preserve"> por debajo del 25% del total mediante </w:t>
      </w:r>
      <w:proofErr w:type="spellStart"/>
      <w:r w:rsidRPr="005D68B6">
        <w:rPr>
          <w:rFonts w:ascii="Times New Roman" w:hAnsi="Times New Roman" w:cs="Times New Roman"/>
        </w:rPr>
        <w:t>expansion</w:t>
      </w:r>
      <w:proofErr w:type="spellEnd"/>
      <w:r w:rsidRPr="005D68B6">
        <w:rPr>
          <w:rFonts w:ascii="Times New Roman" w:hAnsi="Times New Roman" w:cs="Times New Roman"/>
        </w:rPr>
        <w:t xml:space="preserve"> a mercados de Sudeste </w:t>
      </w:r>
      <w:proofErr w:type="spellStart"/>
      <w:r w:rsidRPr="005D68B6">
        <w:rPr>
          <w:rFonts w:ascii="Times New Roman" w:hAnsi="Times New Roman" w:cs="Times New Roman"/>
        </w:rPr>
        <w:t>Asiatico</w:t>
      </w:r>
      <w:proofErr w:type="spellEnd"/>
      <w:r w:rsidRPr="005D68B6">
        <w:rPr>
          <w:rFonts w:ascii="Times New Roman" w:hAnsi="Times New Roman" w:cs="Times New Roman"/>
        </w:rPr>
        <w:t xml:space="preserve"> (Vietnam, India) y Africa del Norte (Marruecos, Egipto).</w:t>
      </w:r>
    </w:p>
    <w:p w14:paraId="7084E5F7" w14:textId="77777777" w:rsidR="00506099" w:rsidRPr="005D68B6" w:rsidRDefault="00000000">
      <w:pPr>
        <w:spacing w:before="160" w:after="8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 xml:space="preserve">9.2 </w:t>
      </w:r>
      <w:proofErr w:type="spellStart"/>
      <w:r w:rsidRPr="005D68B6">
        <w:rPr>
          <w:rFonts w:ascii="Times New Roman" w:hAnsi="Times New Roman" w:cs="Times New Roman"/>
          <w:b/>
          <w:bCs/>
        </w:rPr>
        <w:t>Pais</w:t>
      </w:r>
      <w:proofErr w:type="spellEnd"/>
      <w:r w:rsidRPr="005D68B6">
        <w:rPr>
          <w:rFonts w:ascii="Times New Roman" w:hAnsi="Times New Roman" w:cs="Times New Roman"/>
          <w:b/>
          <w:bCs/>
        </w:rPr>
        <w:t xml:space="preserve"> con Mayor Dependencia Comercial</w:t>
      </w:r>
    </w:p>
    <w:p w14:paraId="3577164A" w14:textId="77777777" w:rsidR="00506099" w:rsidRPr="005D68B6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</w:rPr>
        <w:t xml:space="preserve">Estados Unidos: 3,346 pedidos (33.5%), $2,256,551,948 en valor exportado (34.0% del total). Las rutas Pacific y Atlantic conectan con este mercado. La alta dependencia implica </w:t>
      </w:r>
      <w:proofErr w:type="spellStart"/>
      <w:r w:rsidRPr="005D68B6">
        <w:rPr>
          <w:rFonts w:ascii="Times New Roman" w:hAnsi="Times New Roman" w:cs="Times New Roman"/>
        </w:rPr>
        <w:t>exposicion</w:t>
      </w:r>
      <w:proofErr w:type="spellEnd"/>
      <w:r w:rsidRPr="005D68B6">
        <w:rPr>
          <w:rFonts w:ascii="Times New Roman" w:hAnsi="Times New Roman" w:cs="Times New Roman"/>
        </w:rPr>
        <w:t xml:space="preserve"> a variaciones en la </w:t>
      </w:r>
      <w:proofErr w:type="spellStart"/>
      <w:r w:rsidRPr="005D68B6">
        <w:rPr>
          <w:rFonts w:ascii="Times New Roman" w:hAnsi="Times New Roman" w:cs="Times New Roman"/>
        </w:rPr>
        <w:t>politica</w:t>
      </w:r>
      <w:proofErr w:type="spellEnd"/>
      <w:r w:rsidRPr="005D68B6">
        <w:rPr>
          <w:rFonts w:ascii="Times New Roman" w:hAnsi="Times New Roman" w:cs="Times New Roman"/>
        </w:rPr>
        <w:t xml:space="preserve"> arancelaria estadounidense y a </w:t>
      </w:r>
      <w:proofErr w:type="spellStart"/>
      <w:r w:rsidRPr="005D68B6">
        <w:rPr>
          <w:rFonts w:ascii="Times New Roman" w:hAnsi="Times New Roman" w:cs="Times New Roman"/>
        </w:rPr>
        <w:t>saturacion</w:t>
      </w:r>
      <w:proofErr w:type="spellEnd"/>
      <w:r w:rsidRPr="005D68B6">
        <w:rPr>
          <w:rFonts w:ascii="Times New Roman" w:hAnsi="Times New Roman" w:cs="Times New Roman"/>
        </w:rPr>
        <w:t xml:space="preserve"> de puertos como Los </w:t>
      </w:r>
      <w:proofErr w:type="spellStart"/>
      <w:r w:rsidRPr="005D68B6">
        <w:rPr>
          <w:rFonts w:ascii="Times New Roman" w:hAnsi="Times New Roman" w:cs="Times New Roman"/>
        </w:rPr>
        <w:t>Angeles</w:t>
      </w:r>
      <w:proofErr w:type="spellEnd"/>
      <w:r w:rsidRPr="005D68B6">
        <w:rPr>
          <w:rFonts w:ascii="Times New Roman" w:hAnsi="Times New Roman" w:cs="Times New Roman"/>
        </w:rPr>
        <w:t xml:space="preserve"> y New York.</w:t>
      </w:r>
    </w:p>
    <w:p w14:paraId="349EDB8B" w14:textId="77777777" w:rsidR="00506099" w:rsidRPr="005D68B6" w:rsidRDefault="00000000">
      <w:pPr>
        <w:spacing w:before="160" w:after="8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 xml:space="preserve">9.3 Variabilidad </w:t>
      </w:r>
      <w:proofErr w:type="spellStart"/>
      <w:r w:rsidRPr="005D68B6">
        <w:rPr>
          <w:rFonts w:ascii="Times New Roman" w:hAnsi="Times New Roman" w:cs="Times New Roman"/>
          <w:b/>
          <w:bCs/>
        </w:rPr>
        <w:t>Logistica</w:t>
      </w:r>
      <w:proofErr w:type="spellEnd"/>
      <w:r w:rsidRPr="005D68B6">
        <w:rPr>
          <w:rFonts w:ascii="Times New Roman" w:hAnsi="Times New Roman" w:cs="Times New Roman"/>
          <w:b/>
          <w:bCs/>
        </w:rPr>
        <w:t xml:space="preserve"> Internacional</w:t>
      </w:r>
    </w:p>
    <w:p w14:paraId="4D5921FC" w14:textId="77777777" w:rsidR="00506099" w:rsidRPr="005D68B6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</w:rPr>
        <w:t xml:space="preserve">El tiempo de entrega promedio es 15.4 </w:t>
      </w:r>
      <w:proofErr w:type="spellStart"/>
      <w:r w:rsidRPr="005D68B6">
        <w:rPr>
          <w:rFonts w:ascii="Times New Roman" w:hAnsi="Times New Roman" w:cs="Times New Roman"/>
        </w:rPr>
        <w:t>dias</w:t>
      </w:r>
      <w:proofErr w:type="spellEnd"/>
      <w:r w:rsidRPr="005D68B6">
        <w:rPr>
          <w:rFonts w:ascii="Times New Roman" w:hAnsi="Times New Roman" w:cs="Times New Roman"/>
        </w:rPr>
        <w:t xml:space="preserve"> con </w:t>
      </w:r>
      <w:proofErr w:type="spellStart"/>
      <w:r w:rsidRPr="005D68B6">
        <w:rPr>
          <w:rFonts w:ascii="Times New Roman" w:hAnsi="Times New Roman" w:cs="Times New Roman"/>
        </w:rPr>
        <w:t>desviacion</w:t>
      </w:r>
      <w:proofErr w:type="spellEnd"/>
      <w:r w:rsidRPr="005D68B6">
        <w:rPr>
          <w:rFonts w:ascii="Times New Roman" w:hAnsi="Times New Roman" w:cs="Times New Roman"/>
        </w:rPr>
        <w:t xml:space="preserve"> </w:t>
      </w:r>
      <w:proofErr w:type="spellStart"/>
      <w:r w:rsidRPr="005D68B6">
        <w:rPr>
          <w:rFonts w:ascii="Times New Roman" w:hAnsi="Times New Roman" w:cs="Times New Roman"/>
        </w:rPr>
        <w:t>estandar</w:t>
      </w:r>
      <w:proofErr w:type="spellEnd"/>
      <w:r w:rsidRPr="005D68B6">
        <w:rPr>
          <w:rFonts w:ascii="Times New Roman" w:hAnsi="Times New Roman" w:cs="Times New Roman"/>
        </w:rPr>
        <w:t xml:space="preserve"> de 8.2 </w:t>
      </w:r>
      <w:proofErr w:type="spellStart"/>
      <w:r w:rsidRPr="005D68B6">
        <w:rPr>
          <w:rFonts w:ascii="Times New Roman" w:hAnsi="Times New Roman" w:cs="Times New Roman"/>
        </w:rPr>
        <w:t>dias</w:t>
      </w:r>
      <w:proofErr w:type="spellEnd"/>
      <w:r w:rsidRPr="005D68B6">
        <w:rPr>
          <w:rFonts w:ascii="Times New Roman" w:hAnsi="Times New Roman" w:cs="Times New Roman"/>
        </w:rPr>
        <w:t xml:space="preserve"> (CV ~53%). Las rutas Intra-Asia registran los tiempos </w:t>
      </w:r>
      <w:proofErr w:type="spellStart"/>
      <w:r w:rsidRPr="005D68B6">
        <w:rPr>
          <w:rFonts w:ascii="Times New Roman" w:hAnsi="Times New Roman" w:cs="Times New Roman"/>
        </w:rPr>
        <w:t>mas</w:t>
      </w:r>
      <w:proofErr w:type="spellEnd"/>
      <w:r w:rsidRPr="005D68B6">
        <w:rPr>
          <w:rFonts w:ascii="Times New Roman" w:hAnsi="Times New Roman" w:cs="Times New Roman"/>
        </w:rPr>
        <w:t xml:space="preserve"> cortos y menor variabilidad. La ruta Suez tiene mayor sensibilidad </w:t>
      </w:r>
      <w:proofErr w:type="spellStart"/>
      <w:r w:rsidRPr="005D68B6">
        <w:rPr>
          <w:rFonts w:ascii="Times New Roman" w:hAnsi="Times New Roman" w:cs="Times New Roman"/>
        </w:rPr>
        <w:t>geopolitica</w:t>
      </w:r>
      <w:proofErr w:type="spellEnd"/>
      <w:r w:rsidRPr="005D68B6">
        <w:rPr>
          <w:rFonts w:ascii="Times New Roman" w:hAnsi="Times New Roman" w:cs="Times New Roman"/>
        </w:rPr>
        <w:t xml:space="preserve"> y aranceles adicionales de +2%. Los retrasos extremos (</w:t>
      </w:r>
      <w:proofErr w:type="spellStart"/>
      <w:r w:rsidRPr="005D68B6">
        <w:rPr>
          <w:rFonts w:ascii="Times New Roman" w:hAnsi="Times New Roman" w:cs="Times New Roman"/>
        </w:rPr>
        <w:t>Delay_Days</w:t>
      </w:r>
      <w:proofErr w:type="spellEnd"/>
      <w:r w:rsidRPr="005D68B6">
        <w:rPr>
          <w:rFonts w:ascii="Times New Roman" w:hAnsi="Times New Roman" w:cs="Times New Roman"/>
        </w:rPr>
        <w:t xml:space="preserve"> &gt; 20) </w:t>
      </w:r>
      <w:proofErr w:type="spellStart"/>
      <w:r w:rsidRPr="005D68B6">
        <w:rPr>
          <w:rFonts w:ascii="Times New Roman" w:hAnsi="Times New Roman" w:cs="Times New Roman"/>
        </w:rPr>
        <w:t>estan</w:t>
      </w:r>
      <w:proofErr w:type="spellEnd"/>
      <w:r w:rsidRPr="005D68B6">
        <w:rPr>
          <w:rFonts w:ascii="Times New Roman" w:hAnsi="Times New Roman" w:cs="Times New Roman"/>
        </w:rPr>
        <w:t xml:space="preserve"> correlacionados con </w:t>
      </w:r>
      <w:proofErr w:type="spellStart"/>
      <w:r w:rsidRPr="005D68B6">
        <w:rPr>
          <w:rFonts w:ascii="Times New Roman" w:hAnsi="Times New Roman" w:cs="Times New Roman"/>
        </w:rPr>
        <w:t>Disruption_Event</w:t>
      </w:r>
      <w:proofErr w:type="spellEnd"/>
      <w:r w:rsidRPr="005D68B6">
        <w:rPr>
          <w:rFonts w:ascii="Times New Roman" w:hAnsi="Times New Roman" w:cs="Times New Roman"/>
        </w:rPr>
        <w:t xml:space="preserve">. El costo </w:t>
      </w:r>
      <w:proofErr w:type="spellStart"/>
      <w:r w:rsidRPr="005D68B6">
        <w:rPr>
          <w:rFonts w:ascii="Times New Roman" w:hAnsi="Times New Roman" w:cs="Times New Roman"/>
        </w:rPr>
        <w:t>logistico</w:t>
      </w:r>
      <w:proofErr w:type="spellEnd"/>
      <w:r w:rsidRPr="005D68B6">
        <w:rPr>
          <w:rFonts w:ascii="Times New Roman" w:hAnsi="Times New Roman" w:cs="Times New Roman"/>
        </w:rPr>
        <w:t xml:space="preserve"> promedio es $962,213 con alta </w:t>
      </w:r>
      <w:proofErr w:type="spellStart"/>
      <w:r w:rsidRPr="005D68B6">
        <w:rPr>
          <w:rFonts w:ascii="Times New Roman" w:hAnsi="Times New Roman" w:cs="Times New Roman"/>
        </w:rPr>
        <w:t>dispersion</w:t>
      </w:r>
      <w:proofErr w:type="spellEnd"/>
      <w:r w:rsidRPr="005D68B6">
        <w:rPr>
          <w:rFonts w:ascii="Times New Roman" w:hAnsi="Times New Roman" w:cs="Times New Roman"/>
        </w:rPr>
        <w:t xml:space="preserve"> (CV ~205%), indicando que el flete representa una variable critica de competitividad </w:t>
      </w:r>
      <w:proofErr w:type="spellStart"/>
      <w:r w:rsidRPr="005D68B6">
        <w:rPr>
          <w:rFonts w:ascii="Times New Roman" w:hAnsi="Times New Roman" w:cs="Times New Roman"/>
        </w:rPr>
        <w:t>segun</w:t>
      </w:r>
      <w:proofErr w:type="spellEnd"/>
      <w:r w:rsidRPr="005D68B6">
        <w:rPr>
          <w:rFonts w:ascii="Times New Roman" w:hAnsi="Times New Roman" w:cs="Times New Roman"/>
        </w:rPr>
        <w:t xml:space="preserve"> la ruta seleccionada.</w:t>
      </w:r>
    </w:p>
    <w:p w14:paraId="6F79AD1E" w14:textId="77777777" w:rsidR="00506099" w:rsidRPr="005D68B6" w:rsidRDefault="00000000">
      <w:pPr>
        <w:spacing w:before="160" w:after="8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lastRenderedPageBreak/>
        <w:t>9.4 Principal Factor de Retrasos y Recomendaciones</w:t>
      </w:r>
    </w:p>
    <w:p w14:paraId="29F3394F" w14:textId="77777777" w:rsidR="00506099" w:rsidRPr="005D68B6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</w:rPr>
        <w:t xml:space="preserve">El factor principal es Problemas Aduaneros (30.4%). Las 3 causas criticas suman 71.7% de todos los retrasos y son de naturaleza administrativa, no </w:t>
      </w:r>
      <w:proofErr w:type="spellStart"/>
      <w:r w:rsidRPr="005D68B6">
        <w:rPr>
          <w:rFonts w:ascii="Times New Roman" w:hAnsi="Times New Roman" w:cs="Times New Roman"/>
        </w:rPr>
        <w:t>geopolitica</w:t>
      </w:r>
      <w:proofErr w:type="spellEnd"/>
      <w:r w:rsidRPr="005D68B6">
        <w:rPr>
          <w:rFonts w:ascii="Times New Roman" w:hAnsi="Times New Roman" w:cs="Times New Roman"/>
        </w:rPr>
        <w:t>.</w:t>
      </w:r>
    </w:p>
    <w:p w14:paraId="72EA4444" w14:textId="77777777" w:rsidR="00506099" w:rsidRPr="005D68B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5D68B6">
        <w:rPr>
          <w:rFonts w:ascii="Times New Roman" w:hAnsi="Times New Roman" w:cs="Times New Roman"/>
        </w:rPr>
        <w:t>Digitalizacion</w:t>
      </w:r>
      <w:proofErr w:type="spellEnd"/>
      <w:r w:rsidRPr="005D68B6">
        <w:rPr>
          <w:rFonts w:ascii="Times New Roman" w:hAnsi="Times New Roman" w:cs="Times New Roman"/>
        </w:rPr>
        <w:t xml:space="preserve"> aduanera: implementar EDI/AEO para reducir hasta 60% los problemas aduaneros. Plazo: 3-6 meses.</w:t>
      </w:r>
    </w:p>
    <w:p w14:paraId="2049EA3A" w14:textId="77777777" w:rsidR="00506099" w:rsidRPr="005D68B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5D68B6">
        <w:rPr>
          <w:rFonts w:ascii="Times New Roman" w:hAnsi="Times New Roman" w:cs="Times New Roman"/>
        </w:rPr>
        <w:t>Gestion</w:t>
      </w:r>
      <w:proofErr w:type="spellEnd"/>
      <w:r w:rsidRPr="005D68B6">
        <w:rPr>
          <w:rFonts w:ascii="Times New Roman" w:hAnsi="Times New Roman" w:cs="Times New Roman"/>
        </w:rPr>
        <w:t xml:space="preserve"> documental proactiva: </w:t>
      </w:r>
      <w:proofErr w:type="spellStart"/>
      <w:r w:rsidRPr="005D68B6">
        <w:rPr>
          <w:rFonts w:ascii="Times New Roman" w:hAnsi="Times New Roman" w:cs="Times New Roman"/>
        </w:rPr>
        <w:t>checklist</w:t>
      </w:r>
      <w:proofErr w:type="spellEnd"/>
      <w:r w:rsidRPr="005D68B6">
        <w:rPr>
          <w:rFonts w:ascii="Times New Roman" w:hAnsi="Times New Roman" w:cs="Times New Roman"/>
        </w:rPr>
        <w:t xml:space="preserve"> digital obligatorio antes del despacho. Impacto: reduce causas 1+3 (47.8% combinado).</w:t>
      </w:r>
    </w:p>
    <w:p w14:paraId="4EAB80EC" w14:textId="77777777" w:rsidR="00506099" w:rsidRPr="005D68B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5D68B6">
        <w:rPr>
          <w:rFonts w:ascii="Times New Roman" w:hAnsi="Times New Roman" w:cs="Times New Roman"/>
        </w:rPr>
        <w:t>Optimizacion</w:t>
      </w:r>
      <w:proofErr w:type="spellEnd"/>
      <w:r w:rsidRPr="005D68B6">
        <w:rPr>
          <w:rFonts w:ascii="Times New Roman" w:hAnsi="Times New Roman" w:cs="Times New Roman"/>
        </w:rPr>
        <w:t xml:space="preserve"> de rutas por producto: Semiconductores a Pacific/Intra-Asia; Perecederos exclusivo Intra-Asia; Textiles evaluar Atlantic vs Suez.</w:t>
      </w:r>
    </w:p>
    <w:p w14:paraId="247DAD03" w14:textId="77777777" w:rsidR="00506099" w:rsidRPr="005D68B6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5D68B6">
        <w:rPr>
          <w:rFonts w:ascii="Times New Roman" w:hAnsi="Times New Roman" w:cs="Times New Roman"/>
        </w:rPr>
        <w:t>Proteccion</w:t>
      </w:r>
      <w:proofErr w:type="spellEnd"/>
      <w:r w:rsidRPr="005D68B6">
        <w:rPr>
          <w:rFonts w:ascii="Times New Roman" w:hAnsi="Times New Roman" w:cs="Times New Roman"/>
        </w:rPr>
        <w:t xml:space="preserve"> de mercados </w:t>
      </w:r>
      <w:proofErr w:type="spellStart"/>
      <w:r w:rsidRPr="005D68B6">
        <w:rPr>
          <w:rFonts w:ascii="Times New Roman" w:hAnsi="Times New Roman" w:cs="Times New Roman"/>
        </w:rPr>
        <w:t>estrategicos</w:t>
      </w:r>
      <w:proofErr w:type="spellEnd"/>
      <w:r w:rsidRPr="005D68B6">
        <w:rPr>
          <w:rFonts w:ascii="Times New Roman" w:hAnsi="Times New Roman" w:cs="Times New Roman"/>
        </w:rPr>
        <w:t xml:space="preserve">: los pedidos con valor &gt; Q3 ($846,140) deben tener </w:t>
      </w:r>
      <w:proofErr w:type="spellStart"/>
      <w:r w:rsidRPr="005D68B6">
        <w:rPr>
          <w:rFonts w:ascii="Times New Roman" w:hAnsi="Times New Roman" w:cs="Times New Roman"/>
        </w:rPr>
        <w:t>SLAs</w:t>
      </w:r>
      <w:proofErr w:type="spellEnd"/>
      <w:r w:rsidRPr="005D68B6">
        <w:rPr>
          <w:rFonts w:ascii="Times New Roman" w:hAnsi="Times New Roman" w:cs="Times New Roman"/>
        </w:rPr>
        <w:t xml:space="preserve"> </w:t>
      </w:r>
      <w:proofErr w:type="spellStart"/>
      <w:r w:rsidRPr="005D68B6">
        <w:rPr>
          <w:rFonts w:ascii="Times New Roman" w:hAnsi="Times New Roman" w:cs="Times New Roman"/>
        </w:rPr>
        <w:t>especificos</w:t>
      </w:r>
      <w:proofErr w:type="spellEnd"/>
      <w:r w:rsidRPr="005D68B6">
        <w:rPr>
          <w:rFonts w:ascii="Times New Roman" w:hAnsi="Times New Roman" w:cs="Times New Roman"/>
        </w:rPr>
        <w:t xml:space="preserve"> y </w:t>
      </w:r>
      <w:proofErr w:type="spellStart"/>
      <w:r w:rsidRPr="005D68B6">
        <w:rPr>
          <w:rFonts w:ascii="Times New Roman" w:hAnsi="Times New Roman" w:cs="Times New Roman"/>
        </w:rPr>
        <w:t>logistica</w:t>
      </w:r>
      <w:proofErr w:type="spellEnd"/>
      <w:r w:rsidRPr="005D68B6">
        <w:rPr>
          <w:rFonts w:ascii="Times New Roman" w:hAnsi="Times New Roman" w:cs="Times New Roman"/>
        </w:rPr>
        <w:t xml:space="preserve"> prioritaria.</w:t>
      </w:r>
    </w:p>
    <w:p w14:paraId="04630650" w14:textId="77777777" w:rsidR="00506099" w:rsidRPr="005D68B6" w:rsidRDefault="00000000">
      <w:pPr>
        <w:pStyle w:val="ListParagraph"/>
        <w:numPr>
          <w:ilvl w:val="0"/>
          <w:numId w:val="2"/>
        </w:numPr>
        <w:spacing w:before="40" w:after="80"/>
        <w:rPr>
          <w:rFonts w:ascii="Times New Roman" w:hAnsi="Times New Roman" w:cs="Times New Roman"/>
        </w:rPr>
      </w:pPr>
      <w:proofErr w:type="spellStart"/>
      <w:r w:rsidRPr="005D68B6">
        <w:rPr>
          <w:rFonts w:ascii="Times New Roman" w:hAnsi="Times New Roman" w:cs="Times New Roman"/>
        </w:rPr>
        <w:t>Diversificacion</w:t>
      </w:r>
      <w:proofErr w:type="spellEnd"/>
      <w:r w:rsidRPr="005D68B6">
        <w:rPr>
          <w:rFonts w:ascii="Times New Roman" w:hAnsi="Times New Roman" w:cs="Times New Roman"/>
        </w:rPr>
        <w:t xml:space="preserve">: reducir dependencia de </w:t>
      </w:r>
      <w:proofErr w:type="gramStart"/>
      <w:r w:rsidRPr="005D68B6">
        <w:rPr>
          <w:rFonts w:ascii="Times New Roman" w:hAnsi="Times New Roman" w:cs="Times New Roman"/>
        </w:rPr>
        <w:t>EE.UU.</w:t>
      </w:r>
      <w:proofErr w:type="gramEnd"/>
      <w:r w:rsidRPr="005D68B6">
        <w:rPr>
          <w:rFonts w:ascii="Times New Roman" w:hAnsi="Times New Roman" w:cs="Times New Roman"/>
        </w:rPr>
        <w:t xml:space="preserve"> a &lt; 25% mediante </w:t>
      </w:r>
      <w:proofErr w:type="spellStart"/>
      <w:r w:rsidRPr="005D68B6">
        <w:rPr>
          <w:rFonts w:ascii="Times New Roman" w:hAnsi="Times New Roman" w:cs="Times New Roman"/>
        </w:rPr>
        <w:t>expansion</w:t>
      </w:r>
      <w:proofErr w:type="spellEnd"/>
      <w:r w:rsidRPr="005D68B6">
        <w:rPr>
          <w:rFonts w:ascii="Times New Roman" w:hAnsi="Times New Roman" w:cs="Times New Roman"/>
        </w:rPr>
        <w:t xml:space="preserve"> a nuevos mercados en 12-18 meses.</w:t>
      </w:r>
    </w:p>
    <w:p w14:paraId="252D7CE2" w14:textId="0E4122BE" w:rsidR="00506099" w:rsidRPr="005D68B6" w:rsidRDefault="00000000">
      <w:pPr>
        <w:spacing w:before="160" w:after="80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  <w:b/>
          <w:bCs/>
        </w:rPr>
        <w:t>10. CONCLUSION GENERAL</w:t>
      </w:r>
    </w:p>
    <w:p w14:paraId="5D1CB3AE" w14:textId="77777777" w:rsidR="00506099" w:rsidRPr="005D68B6" w:rsidRDefault="00000000">
      <w:pPr>
        <w:spacing w:before="80" w:after="80"/>
        <w:jc w:val="both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</w:rPr>
        <w:t xml:space="preserve">El </w:t>
      </w:r>
      <w:proofErr w:type="spellStart"/>
      <w:r w:rsidRPr="005D68B6">
        <w:rPr>
          <w:rFonts w:ascii="Times New Roman" w:hAnsi="Times New Roman" w:cs="Times New Roman"/>
        </w:rPr>
        <w:t>analisis</w:t>
      </w:r>
      <w:proofErr w:type="spellEnd"/>
      <w:r w:rsidRPr="005D68B6">
        <w:rPr>
          <w:rFonts w:ascii="Times New Roman" w:hAnsi="Times New Roman" w:cs="Times New Roman"/>
        </w:rPr>
        <w:t xml:space="preserve"> </w:t>
      </w:r>
      <w:proofErr w:type="spellStart"/>
      <w:r w:rsidRPr="005D68B6">
        <w:rPr>
          <w:rFonts w:ascii="Times New Roman" w:hAnsi="Times New Roman" w:cs="Times New Roman"/>
        </w:rPr>
        <w:t>estadistico</w:t>
      </w:r>
      <w:proofErr w:type="spellEnd"/>
      <w:r w:rsidRPr="005D68B6">
        <w:rPr>
          <w:rFonts w:ascii="Times New Roman" w:hAnsi="Times New Roman" w:cs="Times New Roman"/>
        </w:rPr>
        <w:t xml:space="preserve"> de 10,000 operaciones reales de comercio internacional (2024-2025) revela que la empresa tiene un comercio </w:t>
      </w:r>
      <w:proofErr w:type="spellStart"/>
      <w:r w:rsidRPr="005D68B6">
        <w:rPr>
          <w:rFonts w:ascii="Times New Roman" w:hAnsi="Times New Roman" w:cs="Times New Roman"/>
        </w:rPr>
        <w:t>tecnicamente</w:t>
      </w:r>
      <w:proofErr w:type="spellEnd"/>
      <w:r w:rsidRPr="005D68B6">
        <w:rPr>
          <w:rFonts w:ascii="Times New Roman" w:hAnsi="Times New Roman" w:cs="Times New Roman"/>
        </w:rPr>
        <w:t xml:space="preserve"> </w:t>
      </w:r>
      <w:proofErr w:type="gramStart"/>
      <w:r w:rsidRPr="005D68B6">
        <w:rPr>
          <w:rFonts w:ascii="Times New Roman" w:hAnsi="Times New Roman" w:cs="Times New Roman"/>
        </w:rPr>
        <w:t>operativo</w:t>
      </w:r>
      <w:proofErr w:type="gramEnd"/>
      <w:r w:rsidRPr="005D68B6">
        <w:rPr>
          <w:rFonts w:ascii="Times New Roman" w:hAnsi="Times New Roman" w:cs="Times New Roman"/>
        </w:rPr>
        <w:t xml:space="preserve"> pero </w:t>
      </w:r>
      <w:proofErr w:type="spellStart"/>
      <w:r w:rsidRPr="005D68B6">
        <w:rPr>
          <w:rFonts w:ascii="Times New Roman" w:hAnsi="Times New Roman" w:cs="Times New Roman"/>
        </w:rPr>
        <w:t>estrategicamente</w:t>
      </w:r>
      <w:proofErr w:type="spellEnd"/>
      <w:r w:rsidRPr="005D68B6">
        <w:rPr>
          <w:rFonts w:ascii="Times New Roman" w:hAnsi="Times New Roman" w:cs="Times New Roman"/>
        </w:rPr>
        <w:t xml:space="preserve"> vulnerable. Los hallazgos clave son: (1) Alta dependencia del mercado estadounidense (33.5%); (2) </w:t>
      </w:r>
      <w:proofErr w:type="spellStart"/>
      <w:r w:rsidRPr="005D68B6">
        <w:rPr>
          <w:rFonts w:ascii="Times New Roman" w:hAnsi="Times New Roman" w:cs="Times New Roman"/>
        </w:rPr>
        <w:t>Distribucion</w:t>
      </w:r>
      <w:proofErr w:type="spellEnd"/>
      <w:r w:rsidRPr="005D68B6">
        <w:rPr>
          <w:rFonts w:ascii="Times New Roman" w:hAnsi="Times New Roman" w:cs="Times New Roman"/>
        </w:rPr>
        <w:t xml:space="preserve"> de valor extremadamente </w:t>
      </w:r>
      <w:proofErr w:type="spellStart"/>
      <w:r w:rsidRPr="005D68B6">
        <w:rPr>
          <w:rFonts w:ascii="Times New Roman" w:hAnsi="Times New Roman" w:cs="Times New Roman"/>
        </w:rPr>
        <w:t>heterogenea</w:t>
      </w:r>
      <w:proofErr w:type="spellEnd"/>
      <w:r w:rsidRPr="005D68B6">
        <w:rPr>
          <w:rFonts w:ascii="Times New Roman" w:hAnsi="Times New Roman" w:cs="Times New Roman"/>
        </w:rPr>
        <w:t xml:space="preserve"> (CV = 153.5%) dominada por Semiconductores y </w:t>
      </w:r>
      <w:proofErr w:type="spellStart"/>
      <w:r w:rsidRPr="005D68B6">
        <w:rPr>
          <w:rFonts w:ascii="Times New Roman" w:hAnsi="Times New Roman" w:cs="Times New Roman"/>
        </w:rPr>
        <w:t>Farmaceuticos</w:t>
      </w:r>
      <w:proofErr w:type="spellEnd"/>
      <w:r w:rsidRPr="005D68B6">
        <w:rPr>
          <w:rFonts w:ascii="Times New Roman" w:hAnsi="Times New Roman" w:cs="Times New Roman"/>
        </w:rPr>
        <w:t xml:space="preserve">; (3) El 71.7% de los retrasos son causas administrativas evitables; (4) Los 859 valores </w:t>
      </w:r>
      <w:proofErr w:type="spellStart"/>
      <w:r w:rsidRPr="005D68B6">
        <w:rPr>
          <w:rFonts w:ascii="Times New Roman" w:hAnsi="Times New Roman" w:cs="Times New Roman"/>
        </w:rPr>
        <w:t>atipicos</w:t>
      </w:r>
      <w:proofErr w:type="spellEnd"/>
      <w:r w:rsidRPr="005D68B6">
        <w:rPr>
          <w:rFonts w:ascii="Times New Roman" w:hAnsi="Times New Roman" w:cs="Times New Roman"/>
        </w:rPr>
        <w:t xml:space="preserve"> representan los contratos </w:t>
      </w:r>
      <w:proofErr w:type="spellStart"/>
      <w:r w:rsidRPr="005D68B6">
        <w:rPr>
          <w:rFonts w:ascii="Times New Roman" w:hAnsi="Times New Roman" w:cs="Times New Roman"/>
        </w:rPr>
        <w:t>mas</w:t>
      </w:r>
      <w:proofErr w:type="spellEnd"/>
      <w:r w:rsidRPr="005D68B6">
        <w:rPr>
          <w:rFonts w:ascii="Times New Roman" w:hAnsi="Times New Roman" w:cs="Times New Roman"/>
        </w:rPr>
        <w:t xml:space="preserve"> rentables y deben ser protegidos. La </w:t>
      </w:r>
      <w:proofErr w:type="spellStart"/>
      <w:r w:rsidRPr="005D68B6">
        <w:rPr>
          <w:rFonts w:ascii="Times New Roman" w:hAnsi="Times New Roman" w:cs="Times New Roman"/>
        </w:rPr>
        <w:t>aplicacion</w:t>
      </w:r>
      <w:proofErr w:type="spellEnd"/>
      <w:r w:rsidRPr="005D68B6">
        <w:rPr>
          <w:rFonts w:ascii="Times New Roman" w:hAnsi="Times New Roman" w:cs="Times New Roman"/>
        </w:rPr>
        <w:t xml:space="preserve"> </w:t>
      </w:r>
      <w:proofErr w:type="spellStart"/>
      <w:r w:rsidRPr="005D68B6">
        <w:rPr>
          <w:rFonts w:ascii="Times New Roman" w:hAnsi="Times New Roman" w:cs="Times New Roman"/>
        </w:rPr>
        <w:t>sistematica</w:t>
      </w:r>
      <w:proofErr w:type="spellEnd"/>
      <w:r w:rsidRPr="005D68B6">
        <w:rPr>
          <w:rFonts w:ascii="Times New Roman" w:hAnsi="Times New Roman" w:cs="Times New Roman"/>
        </w:rPr>
        <w:t xml:space="preserve"> de las recomendaciones de </w:t>
      </w:r>
      <w:proofErr w:type="spellStart"/>
      <w:r w:rsidRPr="005D68B6">
        <w:rPr>
          <w:rFonts w:ascii="Times New Roman" w:hAnsi="Times New Roman" w:cs="Times New Roman"/>
        </w:rPr>
        <w:t>digitalizacion</w:t>
      </w:r>
      <w:proofErr w:type="spellEnd"/>
      <w:r w:rsidRPr="005D68B6">
        <w:rPr>
          <w:rFonts w:ascii="Times New Roman" w:hAnsi="Times New Roman" w:cs="Times New Roman"/>
        </w:rPr>
        <w:t xml:space="preserve">, </w:t>
      </w:r>
      <w:proofErr w:type="spellStart"/>
      <w:r w:rsidRPr="005D68B6">
        <w:rPr>
          <w:rFonts w:ascii="Times New Roman" w:hAnsi="Times New Roman" w:cs="Times New Roman"/>
        </w:rPr>
        <w:t>diversificacion</w:t>
      </w:r>
      <w:proofErr w:type="spellEnd"/>
      <w:r w:rsidRPr="005D68B6">
        <w:rPr>
          <w:rFonts w:ascii="Times New Roman" w:hAnsi="Times New Roman" w:cs="Times New Roman"/>
        </w:rPr>
        <w:t xml:space="preserve"> de mercados y </w:t>
      </w:r>
      <w:proofErr w:type="spellStart"/>
      <w:r w:rsidRPr="005D68B6">
        <w:rPr>
          <w:rFonts w:ascii="Times New Roman" w:hAnsi="Times New Roman" w:cs="Times New Roman"/>
        </w:rPr>
        <w:t>gestion</w:t>
      </w:r>
      <w:proofErr w:type="spellEnd"/>
      <w:r w:rsidRPr="005D68B6">
        <w:rPr>
          <w:rFonts w:ascii="Times New Roman" w:hAnsi="Times New Roman" w:cs="Times New Roman"/>
        </w:rPr>
        <w:t xml:space="preserve"> documental tiene el potencial de reducir significativamente los costos por retraso y mejorar la competitividad global de la empresa.</w:t>
      </w:r>
    </w:p>
    <w:p w14:paraId="4EC65E1F" w14:textId="77777777" w:rsidR="005D68B6" w:rsidRDefault="005D68B6">
      <w:pPr>
        <w:spacing w:before="60" w:after="40"/>
        <w:jc w:val="center"/>
        <w:rPr>
          <w:rFonts w:ascii="Times New Roman" w:hAnsi="Times New Roman" w:cs="Times New Roman"/>
        </w:rPr>
      </w:pPr>
    </w:p>
    <w:p w14:paraId="1A328FD3" w14:textId="3B9B4582" w:rsidR="00506099" w:rsidRPr="005D68B6" w:rsidRDefault="00000000">
      <w:pPr>
        <w:spacing w:before="60" w:after="40"/>
        <w:jc w:val="center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</w:rPr>
        <w:t xml:space="preserve">Entregables adjuntos: </w:t>
      </w:r>
      <w:proofErr w:type="gramStart"/>
      <w:r w:rsidRPr="005D68B6">
        <w:rPr>
          <w:rFonts w:ascii="Times New Roman" w:hAnsi="Times New Roman" w:cs="Times New Roman"/>
        </w:rPr>
        <w:t>Taller_Estadistica_Comercio_Internacional.xlsx  |</w:t>
      </w:r>
      <w:proofErr w:type="gramEnd"/>
      <w:r w:rsidRPr="005D68B6">
        <w:rPr>
          <w:rFonts w:ascii="Times New Roman" w:hAnsi="Times New Roman" w:cs="Times New Roman"/>
        </w:rPr>
        <w:t xml:space="preserve">  Obsidian_Taller_Estadistica.zip</w:t>
      </w:r>
    </w:p>
    <w:p w14:paraId="20C45B4F" w14:textId="77777777" w:rsidR="00506099" w:rsidRPr="005D68B6" w:rsidRDefault="00000000">
      <w:pPr>
        <w:spacing w:before="20" w:after="40"/>
        <w:jc w:val="center"/>
        <w:rPr>
          <w:rFonts w:ascii="Times New Roman" w:hAnsi="Times New Roman" w:cs="Times New Roman"/>
        </w:rPr>
      </w:pPr>
      <w:r w:rsidRPr="005D68B6">
        <w:rPr>
          <w:rFonts w:ascii="Times New Roman" w:hAnsi="Times New Roman" w:cs="Times New Roman"/>
        </w:rPr>
        <w:t xml:space="preserve">Taller Corte 1 - </w:t>
      </w:r>
      <w:proofErr w:type="spellStart"/>
      <w:r w:rsidRPr="005D68B6">
        <w:rPr>
          <w:rFonts w:ascii="Times New Roman" w:hAnsi="Times New Roman" w:cs="Times New Roman"/>
        </w:rPr>
        <w:t>Estadistica</w:t>
      </w:r>
      <w:proofErr w:type="spellEnd"/>
      <w:r w:rsidRPr="005D68B6">
        <w:rPr>
          <w:rFonts w:ascii="Times New Roman" w:hAnsi="Times New Roman" w:cs="Times New Roman"/>
        </w:rPr>
        <w:t xml:space="preserve"> y </w:t>
      </w:r>
      <w:proofErr w:type="gramStart"/>
      <w:r w:rsidRPr="005D68B6">
        <w:rPr>
          <w:rFonts w:ascii="Times New Roman" w:hAnsi="Times New Roman" w:cs="Times New Roman"/>
        </w:rPr>
        <w:t>Probabilidad  |</w:t>
      </w:r>
      <w:proofErr w:type="gramEnd"/>
      <w:r w:rsidRPr="005D68B6">
        <w:rPr>
          <w:rFonts w:ascii="Times New Roman" w:hAnsi="Times New Roman" w:cs="Times New Roman"/>
        </w:rPr>
        <w:t xml:space="preserve">  Universidad </w:t>
      </w:r>
      <w:proofErr w:type="gramStart"/>
      <w:r w:rsidRPr="005D68B6">
        <w:rPr>
          <w:rFonts w:ascii="Times New Roman" w:hAnsi="Times New Roman" w:cs="Times New Roman"/>
        </w:rPr>
        <w:t>ECCI  |</w:t>
      </w:r>
      <w:proofErr w:type="gramEnd"/>
      <w:r w:rsidRPr="005D68B6">
        <w:rPr>
          <w:rFonts w:ascii="Times New Roman" w:hAnsi="Times New Roman" w:cs="Times New Roman"/>
        </w:rPr>
        <w:t xml:space="preserve">  Area Curricular de </w:t>
      </w:r>
      <w:proofErr w:type="spellStart"/>
      <w:r w:rsidRPr="005D68B6">
        <w:rPr>
          <w:rFonts w:ascii="Times New Roman" w:hAnsi="Times New Roman" w:cs="Times New Roman"/>
        </w:rPr>
        <w:t>Matematicas</w:t>
      </w:r>
      <w:proofErr w:type="spellEnd"/>
    </w:p>
    <w:sectPr w:rsidR="00506099" w:rsidRPr="005D68B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70A2B"/>
    <w:multiLevelType w:val="hybridMultilevel"/>
    <w:tmpl w:val="B2084EDE"/>
    <w:lvl w:ilvl="0" w:tplc="F5AC93A4">
      <w:start w:val="1"/>
      <w:numFmt w:val="bullet"/>
      <w:lvlText w:val="●"/>
      <w:lvlJc w:val="left"/>
      <w:pPr>
        <w:ind w:left="720" w:hanging="360"/>
      </w:pPr>
    </w:lvl>
    <w:lvl w:ilvl="1" w:tplc="A83A4DAC">
      <w:start w:val="1"/>
      <w:numFmt w:val="bullet"/>
      <w:lvlText w:val="○"/>
      <w:lvlJc w:val="left"/>
      <w:pPr>
        <w:ind w:left="1440" w:hanging="360"/>
      </w:pPr>
    </w:lvl>
    <w:lvl w:ilvl="2" w:tplc="0D1E734E">
      <w:start w:val="1"/>
      <w:numFmt w:val="bullet"/>
      <w:lvlText w:val="■"/>
      <w:lvlJc w:val="left"/>
      <w:pPr>
        <w:ind w:left="2160" w:hanging="360"/>
      </w:pPr>
    </w:lvl>
    <w:lvl w:ilvl="3" w:tplc="D74ABC06">
      <w:start w:val="1"/>
      <w:numFmt w:val="bullet"/>
      <w:lvlText w:val="●"/>
      <w:lvlJc w:val="left"/>
      <w:pPr>
        <w:ind w:left="2880" w:hanging="360"/>
      </w:pPr>
    </w:lvl>
    <w:lvl w:ilvl="4" w:tplc="BA027DCC">
      <w:start w:val="1"/>
      <w:numFmt w:val="bullet"/>
      <w:lvlText w:val="○"/>
      <w:lvlJc w:val="left"/>
      <w:pPr>
        <w:ind w:left="3600" w:hanging="360"/>
      </w:pPr>
    </w:lvl>
    <w:lvl w:ilvl="5" w:tplc="605AC8D2">
      <w:start w:val="1"/>
      <w:numFmt w:val="bullet"/>
      <w:lvlText w:val="■"/>
      <w:lvlJc w:val="left"/>
      <w:pPr>
        <w:ind w:left="4320" w:hanging="360"/>
      </w:pPr>
    </w:lvl>
    <w:lvl w:ilvl="6" w:tplc="C8D4FBC8">
      <w:start w:val="1"/>
      <w:numFmt w:val="bullet"/>
      <w:lvlText w:val="●"/>
      <w:lvlJc w:val="left"/>
      <w:pPr>
        <w:ind w:left="5040" w:hanging="360"/>
      </w:pPr>
    </w:lvl>
    <w:lvl w:ilvl="7" w:tplc="E326CB8C">
      <w:start w:val="1"/>
      <w:numFmt w:val="bullet"/>
      <w:lvlText w:val="●"/>
      <w:lvlJc w:val="left"/>
      <w:pPr>
        <w:ind w:left="5760" w:hanging="360"/>
      </w:pPr>
    </w:lvl>
    <w:lvl w:ilvl="8" w:tplc="782461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6E5C1B"/>
    <w:multiLevelType w:val="hybridMultilevel"/>
    <w:tmpl w:val="9B9073B4"/>
    <w:lvl w:ilvl="0" w:tplc="634CEDB6">
      <w:start w:val="1"/>
      <w:numFmt w:val="bullet"/>
      <w:lvlText w:val="-"/>
      <w:lvlJc w:val="left"/>
      <w:pPr>
        <w:ind w:left="560" w:hanging="280"/>
      </w:pPr>
    </w:lvl>
    <w:lvl w:ilvl="1" w:tplc="E85E1076">
      <w:numFmt w:val="decimal"/>
      <w:lvlText w:val=""/>
      <w:lvlJc w:val="left"/>
    </w:lvl>
    <w:lvl w:ilvl="2" w:tplc="CC0A3136">
      <w:numFmt w:val="decimal"/>
      <w:lvlText w:val=""/>
      <w:lvlJc w:val="left"/>
    </w:lvl>
    <w:lvl w:ilvl="3" w:tplc="5BFE85C2">
      <w:numFmt w:val="decimal"/>
      <w:lvlText w:val=""/>
      <w:lvlJc w:val="left"/>
    </w:lvl>
    <w:lvl w:ilvl="4" w:tplc="D9845646">
      <w:numFmt w:val="decimal"/>
      <w:lvlText w:val=""/>
      <w:lvlJc w:val="left"/>
    </w:lvl>
    <w:lvl w:ilvl="5" w:tplc="33EA0210">
      <w:numFmt w:val="decimal"/>
      <w:lvlText w:val=""/>
      <w:lvlJc w:val="left"/>
    </w:lvl>
    <w:lvl w:ilvl="6" w:tplc="6256E090">
      <w:numFmt w:val="decimal"/>
      <w:lvlText w:val=""/>
      <w:lvlJc w:val="left"/>
    </w:lvl>
    <w:lvl w:ilvl="7" w:tplc="9E7C732E">
      <w:numFmt w:val="decimal"/>
      <w:lvlText w:val=""/>
      <w:lvlJc w:val="left"/>
    </w:lvl>
    <w:lvl w:ilvl="8" w:tplc="47AE710C">
      <w:numFmt w:val="decimal"/>
      <w:lvlText w:val=""/>
      <w:lvlJc w:val="left"/>
    </w:lvl>
  </w:abstractNum>
  <w:num w:numId="1" w16cid:durableId="519588283">
    <w:abstractNumId w:val="0"/>
    <w:lvlOverride w:ilvl="0">
      <w:startOverride w:val="1"/>
    </w:lvlOverride>
  </w:num>
  <w:num w:numId="2" w16cid:durableId="20098237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099"/>
    <w:rsid w:val="00506099"/>
    <w:rsid w:val="005D68B6"/>
    <w:rsid w:val="00BA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A0ADD"/>
  <w15:docId w15:val="{6647314E-C39F-4A4D-A1D9-81BBD8AEE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1874</Words>
  <Characters>11022</Characters>
  <Application>Microsoft Office Word</Application>
  <DocSecurity>0</DocSecurity>
  <Lines>459</Lines>
  <Paragraphs>379</Paragraphs>
  <ScaleCrop>false</ScaleCrop>
  <Company/>
  <LinksUpToDate>false</LinksUpToDate>
  <CharactersWithSpaces>12517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PINEDA ANAYA</cp:lastModifiedBy>
  <cp:revision>2</cp:revision>
  <dcterms:created xsi:type="dcterms:W3CDTF">2026-03-05T16:27:00Z</dcterms:created>
  <dcterms:modified xsi:type="dcterms:W3CDTF">2026-03-05T16:27:00Z</dcterms:modified>
</cp:coreProperties>
</file>