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CE3CE" w14:textId="29DB37B1" w:rsidR="005D0F5B" w:rsidRPr="00A906F9" w:rsidRDefault="005D0F5B" w:rsidP="005D0F5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  <w:lang w:val="en-US"/>
        </w:rPr>
      </w:pPr>
      <w:r w:rsidRPr="00A906F9">
        <w:rPr>
          <w:rFonts w:cstheme="minorHAnsi"/>
          <w:b/>
          <w:bCs/>
          <w:sz w:val="28"/>
          <w:szCs w:val="28"/>
          <w:lang w:val="en-US"/>
        </w:rPr>
        <w:t xml:space="preserve">Da </w:t>
      </w:r>
      <w:r w:rsidR="00A906F9" w:rsidRPr="00A906F9">
        <w:rPr>
          <w:rFonts w:cstheme="minorHAnsi"/>
          <w:b/>
          <w:bCs/>
          <w:sz w:val="28"/>
          <w:szCs w:val="28"/>
          <w:lang w:val="en-US"/>
        </w:rPr>
        <w:t>“</w:t>
      </w:r>
      <w:r w:rsidRPr="00A906F9">
        <w:rPr>
          <w:rFonts w:cstheme="minorHAnsi"/>
          <w:b/>
          <w:bCs/>
          <w:kern w:val="0"/>
          <w:sz w:val="28"/>
          <w:szCs w:val="28"/>
          <w:lang w:val="en-US"/>
        </w:rPr>
        <w:t>A survey on EEG</w:t>
      </w:r>
      <w:r w:rsidRPr="00A906F9">
        <w:rPr>
          <w:rFonts w:ascii="Cambria Math" w:hAnsi="Cambria Math" w:cs="Cambria Math"/>
          <w:b/>
          <w:bCs/>
          <w:kern w:val="0"/>
          <w:sz w:val="28"/>
          <w:szCs w:val="28"/>
          <w:lang w:val="en-US"/>
        </w:rPr>
        <w:t>‑</w:t>
      </w:r>
      <w:r w:rsidRPr="00A906F9">
        <w:rPr>
          <w:rFonts w:cstheme="minorHAnsi"/>
          <w:b/>
          <w:bCs/>
          <w:kern w:val="0"/>
          <w:sz w:val="28"/>
          <w:szCs w:val="28"/>
          <w:lang w:val="en-US"/>
        </w:rPr>
        <w:t xml:space="preserve">based neurophysiological research for </w:t>
      </w:r>
      <w:proofErr w:type="gramStart"/>
      <w:r w:rsidRPr="00A906F9">
        <w:rPr>
          <w:rFonts w:cstheme="minorHAnsi"/>
          <w:b/>
          <w:bCs/>
          <w:kern w:val="0"/>
          <w:sz w:val="28"/>
          <w:szCs w:val="28"/>
          <w:lang w:val="en-GB"/>
        </w:rPr>
        <w:t>emotion</w:t>
      </w:r>
      <w:proofErr w:type="gramEnd"/>
    </w:p>
    <w:p w14:paraId="677AA19B" w14:textId="3BF67168" w:rsidR="005D0F5B" w:rsidRPr="00A906F9" w:rsidRDefault="005D0F5B" w:rsidP="005D0F5B">
      <w:pPr>
        <w:rPr>
          <w:rFonts w:cstheme="minorHAnsi"/>
          <w:b/>
          <w:bCs/>
          <w:sz w:val="28"/>
          <w:szCs w:val="28"/>
        </w:rPr>
      </w:pPr>
      <w:proofErr w:type="spellStart"/>
      <w:r w:rsidRPr="00A906F9">
        <w:rPr>
          <w:rFonts w:cstheme="minorHAnsi"/>
          <w:b/>
          <w:bCs/>
          <w:kern w:val="0"/>
          <w:sz w:val="28"/>
          <w:szCs w:val="28"/>
        </w:rPr>
        <w:t>Recognition</w:t>
      </w:r>
      <w:proofErr w:type="spellEnd"/>
      <w:r w:rsidR="00A906F9" w:rsidRPr="00A906F9">
        <w:rPr>
          <w:rFonts w:cstheme="minorHAnsi"/>
          <w:b/>
          <w:bCs/>
          <w:kern w:val="0"/>
          <w:sz w:val="28"/>
          <w:szCs w:val="28"/>
        </w:rPr>
        <w:t>” di</w:t>
      </w:r>
      <w:r w:rsidRPr="00A906F9">
        <w:rPr>
          <w:rFonts w:cstheme="minorHAnsi"/>
          <w:b/>
          <w:bCs/>
          <w:kern w:val="0"/>
          <w:sz w:val="28"/>
          <w:szCs w:val="28"/>
        </w:rPr>
        <w:t xml:space="preserve"> </w:t>
      </w:r>
      <w:proofErr w:type="spellStart"/>
      <w:r w:rsidRPr="00A906F9">
        <w:rPr>
          <w:rFonts w:cstheme="minorHAnsi"/>
          <w:b/>
          <w:bCs/>
          <w:kern w:val="0"/>
          <w:sz w:val="28"/>
          <w:szCs w:val="28"/>
        </w:rPr>
        <w:t>Badajena</w:t>
      </w:r>
      <w:proofErr w:type="spellEnd"/>
      <w:r w:rsidRPr="00A906F9">
        <w:rPr>
          <w:rFonts w:cstheme="minorHAnsi"/>
          <w:b/>
          <w:bCs/>
          <w:kern w:val="0"/>
          <w:sz w:val="28"/>
          <w:szCs w:val="28"/>
        </w:rPr>
        <w:t xml:space="preserve"> et al</w:t>
      </w:r>
    </w:p>
    <w:p w14:paraId="3D86DFB9" w14:textId="77777777" w:rsidR="005D0F5B" w:rsidRPr="00A906F9" w:rsidRDefault="005D0F5B">
      <w:pPr>
        <w:rPr>
          <w:rFonts w:cstheme="minorHAnsi"/>
          <w:sz w:val="28"/>
          <w:szCs w:val="28"/>
        </w:rPr>
      </w:pPr>
    </w:p>
    <w:p w14:paraId="21242999" w14:textId="54268CEF" w:rsidR="00EC3CB7" w:rsidRPr="00A906F9" w:rsidRDefault="00EC3CB7" w:rsidP="00A906F9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906F9">
        <w:rPr>
          <w:rFonts w:cstheme="minorHAnsi"/>
          <w:sz w:val="28"/>
          <w:szCs w:val="28"/>
        </w:rPr>
        <w:t xml:space="preserve">Li 2018 </w:t>
      </w:r>
    </w:p>
    <w:p w14:paraId="1EC4E65D" w14:textId="77777777" w:rsidR="00A906F9" w:rsidRDefault="00EC3CB7" w:rsidP="00A906F9">
      <w:pPr>
        <w:pStyle w:val="Paragrafoelenco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A906F9">
        <w:rPr>
          <w:rFonts w:cstheme="minorHAnsi"/>
          <w:sz w:val="28"/>
          <w:szCs w:val="28"/>
          <w:lang w:val="en-US"/>
        </w:rPr>
        <w:t>Artifact Filtering</w:t>
      </w:r>
    </w:p>
    <w:p w14:paraId="7E023C0A" w14:textId="3D23BAE0" w:rsidR="00A906F9" w:rsidRPr="00A906F9" w:rsidRDefault="00EC3CB7" w:rsidP="00A906F9">
      <w:pPr>
        <w:pStyle w:val="Paragrafoelenco"/>
        <w:numPr>
          <w:ilvl w:val="1"/>
          <w:numId w:val="2"/>
        </w:numPr>
        <w:rPr>
          <w:rFonts w:cstheme="minorHAnsi"/>
          <w:sz w:val="28"/>
          <w:szCs w:val="28"/>
          <w:lang w:val="en-US"/>
        </w:rPr>
      </w:pPr>
      <w:proofErr w:type="spellStart"/>
      <w:r w:rsidRPr="00A906F9">
        <w:rPr>
          <w:rFonts w:eastAsia="STIX-Regular" w:cstheme="minorHAnsi"/>
          <w:kern w:val="0"/>
          <w:sz w:val="28"/>
          <w:szCs w:val="28"/>
          <w:lang w:val="en-US"/>
        </w:rPr>
        <w:t>Hanning</w:t>
      </w:r>
      <w:proofErr w:type="spellEnd"/>
      <w:r w:rsidRPr="00A906F9">
        <w:rPr>
          <w:rFonts w:eastAsia="STIX-Regular" w:cstheme="minorHAnsi"/>
          <w:kern w:val="0"/>
          <w:sz w:val="28"/>
          <w:szCs w:val="28"/>
          <w:lang w:val="en-US"/>
        </w:rPr>
        <w:t xml:space="preserve"> window Bandpass filter; raw data down sampled; removing electromyogram (EMG) and electrooculogram</w:t>
      </w:r>
      <w:r w:rsidR="00A906F9">
        <w:rPr>
          <w:rFonts w:eastAsia="STIX-Regular" w:cstheme="minorHAnsi"/>
          <w:kern w:val="0"/>
          <w:sz w:val="28"/>
          <w:szCs w:val="28"/>
          <w:lang w:val="en-US"/>
        </w:rPr>
        <w:t xml:space="preserve"> </w:t>
      </w:r>
      <w:r w:rsidRPr="00A906F9">
        <w:rPr>
          <w:rFonts w:eastAsia="STIX-Regular" w:cstheme="minorHAnsi"/>
          <w:kern w:val="0"/>
          <w:sz w:val="28"/>
          <w:szCs w:val="28"/>
          <w:lang w:val="en-US"/>
        </w:rPr>
        <w:t>(EOG); finite impulse response (FIR)</w:t>
      </w:r>
    </w:p>
    <w:p w14:paraId="4CFA2CF1" w14:textId="77777777" w:rsidR="00A906F9" w:rsidRPr="00A906F9" w:rsidRDefault="00A906F9" w:rsidP="00A906F9">
      <w:pPr>
        <w:pStyle w:val="Paragrafoelenco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A906F9">
        <w:rPr>
          <w:rFonts w:eastAsia="STIX-Regular" w:cstheme="minorHAnsi"/>
          <w:kern w:val="0"/>
          <w:sz w:val="28"/>
          <w:szCs w:val="28"/>
          <w:lang w:val="en-US"/>
        </w:rPr>
        <w:t>EEG</w:t>
      </w:r>
      <w:r w:rsidR="00EC3CB7" w:rsidRPr="00A906F9">
        <w:rPr>
          <w:rFonts w:eastAsia="STIX-Regular" w:cstheme="minorHAnsi"/>
          <w:kern w:val="0"/>
          <w:sz w:val="28"/>
          <w:szCs w:val="28"/>
          <w:lang w:val="en-US"/>
        </w:rPr>
        <w:t xml:space="preserve"> Features – feature extraction</w:t>
      </w:r>
    </w:p>
    <w:p w14:paraId="0848ED97" w14:textId="0056BD02" w:rsidR="00A906F9" w:rsidRPr="00A906F9" w:rsidRDefault="00EC3CB7" w:rsidP="00A906F9">
      <w:pPr>
        <w:pStyle w:val="Paragrafoelenco"/>
        <w:numPr>
          <w:ilvl w:val="1"/>
          <w:numId w:val="2"/>
        </w:numPr>
        <w:rPr>
          <w:rFonts w:cstheme="minorHAnsi"/>
          <w:sz w:val="28"/>
          <w:szCs w:val="28"/>
          <w:lang w:val="en-US"/>
        </w:rPr>
      </w:pPr>
      <w:r w:rsidRPr="00A906F9">
        <w:rPr>
          <w:rFonts w:eastAsia="STIX-Regular" w:cstheme="minorHAnsi"/>
          <w:kern w:val="0"/>
          <w:sz w:val="28"/>
          <w:szCs w:val="28"/>
          <w:lang w:val="en-US"/>
        </w:rPr>
        <w:t>Theta rhythm (4–7 Hz), alpha rhythm (8–15 Hz), beta</w:t>
      </w:r>
      <w:r w:rsidR="00A906F9">
        <w:rPr>
          <w:rFonts w:eastAsia="STIX-Regular" w:cstheme="minorHAnsi"/>
          <w:kern w:val="0"/>
          <w:sz w:val="28"/>
          <w:szCs w:val="28"/>
          <w:lang w:val="en-US"/>
        </w:rPr>
        <w:t xml:space="preserve"> </w:t>
      </w:r>
      <w:r w:rsidRPr="00A906F9">
        <w:rPr>
          <w:rFonts w:eastAsia="STIX-Regular" w:cstheme="minorHAnsi"/>
          <w:kern w:val="0"/>
          <w:sz w:val="28"/>
          <w:szCs w:val="28"/>
          <w:lang w:val="en-US"/>
        </w:rPr>
        <w:t>rhythm (16–31 Hz), and gamma rhythm (&gt; 32 Hz)</w:t>
      </w:r>
      <w:r w:rsidR="00A906F9">
        <w:rPr>
          <w:rFonts w:eastAsia="STIX-Regular" w:cstheme="minorHAnsi"/>
          <w:kern w:val="0"/>
          <w:sz w:val="28"/>
          <w:szCs w:val="28"/>
          <w:lang w:val="en-US"/>
        </w:rPr>
        <w:t xml:space="preserve"> </w:t>
      </w:r>
      <w:r w:rsidRPr="00A906F9">
        <w:rPr>
          <w:rFonts w:eastAsia="STIX-Regular" w:cstheme="minorHAnsi"/>
          <w:kern w:val="0"/>
          <w:sz w:val="28"/>
          <w:szCs w:val="28"/>
          <w:lang w:val="en-US"/>
        </w:rPr>
        <w:t>ERD/ERS (43.5–94.5 Hz), DASM, PSD, The filter-based</w:t>
      </w:r>
      <w:r w:rsidR="00A906F9">
        <w:rPr>
          <w:rFonts w:eastAsia="STIX-Regular" w:cstheme="minorHAnsi"/>
          <w:kern w:val="0"/>
          <w:sz w:val="28"/>
          <w:szCs w:val="28"/>
          <w:lang w:val="en-US"/>
        </w:rPr>
        <w:t xml:space="preserve"> </w:t>
      </w:r>
      <w:r w:rsidRPr="00A906F9">
        <w:rPr>
          <w:rFonts w:eastAsia="STIX-Regular" w:cstheme="minorHAnsi"/>
          <w:kern w:val="0"/>
          <w:sz w:val="28"/>
          <w:szCs w:val="28"/>
          <w:lang w:val="en-US"/>
        </w:rPr>
        <w:t>methods. The RFE-based method</w:t>
      </w:r>
    </w:p>
    <w:p w14:paraId="2B743875" w14:textId="68085A00" w:rsidR="00A906F9" w:rsidRDefault="00A906F9" w:rsidP="00A906F9">
      <w:pPr>
        <w:pStyle w:val="Paragrafoelenco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Classification task</w:t>
      </w:r>
    </w:p>
    <w:p w14:paraId="2B084CE9" w14:textId="57C969FF" w:rsidR="00EC3CB7" w:rsidRPr="00A906F9" w:rsidRDefault="00EC3CB7" w:rsidP="00EC3CB7">
      <w:pPr>
        <w:pStyle w:val="Paragrafoelenco"/>
        <w:numPr>
          <w:ilvl w:val="1"/>
          <w:numId w:val="2"/>
        </w:numPr>
        <w:rPr>
          <w:rFonts w:cstheme="minorHAnsi"/>
          <w:sz w:val="28"/>
          <w:szCs w:val="28"/>
          <w:lang w:val="en-US"/>
        </w:rPr>
      </w:pPr>
      <w:r w:rsidRPr="00A906F9">
        <w:rPr>
          <w:rFonts w:eastAsia="STIX-Regular" w:cstheme="minorHAnsi"/>
          <w:kern w:val="0"/>
          <w:sz w:val="28"/>
          <w:szCs w:val="28"/>
          <w:lang w:val="en-US"/>
        </w:rPr>
        <w:t>SVM and random forest (RF) 83.33%</w:t>
      </w:r>
      <w:r w:rsidR="00A906F9" w:rsidRPr="00A906F9">
        <w:rPr>
          <w:rFonts w:eastAsia="STIX-Regular" w:cstheme="minorHAnsi"/>
          <w:kern w:val="0"/>
          <w:sz w:val="28"/>
          <w:szCs w:val="28"/>
          <w:lang w:val="en-US"/>
        </w:rPr>
        <w:t xml:space="preserve"> </w:t>
      </w:r>
      <w:r w:rsidRPr="00A906F9">
        <w:rPr>
          <w:rFonts w:eastAsia="STIX-Regular" w:cstheme="minorHAnsi"/>
          <w:kern w:val="0"/>
          <w:sz w:val="28"/>
          <w:szCs w:val="28"/>
          <w:lang w:val="en-US"/>
        </w:rPr>
        <w:t>(AUC = 0.904) on the SEED dataset</w:t>
      </w:r>
    </w:p>
    <w:p w14:paraId="330697E8" w14:textId="77777777" w:rsidR="00B10577" w:rsidRPr="00A906F9" w:rsidRDefault="00B10577" w:rsidP="00EC3CB7">
      <w:pPr>
        <w:rPr>
          <w:rFonts w:eastAsia="STIX-Regular" w:cstheme="minorHAnsi"/>
          <w:kern w:val="0"/>
          <w:sz w:val="28"/>
          <w:szCs w:val="28"/>
          <w:lang w:val="en-US"/>
        </w:rPr>
      </w:pPr>
    </w:p>
    <w:p w14:paraId="5BA8DB2B" w14:textId="226D678D" w:rsidR="00B10577" w:rsidRDefault="00B10577" w:rsidP="00A906F9">
      <w:pPr>
        <w:pStyle w:val="Paragrafoelenco"/>
        <w:numPr>
          <w:ilvl w:val="0"/>
          <w:numId w:val="1"/>
        </w:numPr>
        <w:rPr>
          <w:rFonts w:eastAsia="STIX-Regular" w:cstheme="minorHAnsi"/>
          <w:kern w:val="0"/>
          <w:sz w:val="28"/>
          <w:szCs w:val="28"/>
          <w:lang w:val="en-US"/>
        </w:rPr>
      </w:pPr>
      <w:proofErr w:type="spellStart"/>
      <w:r w:rsidRPr="00A906F9">
        <w:rPr>
          <w:rFonts w:eastAsia="STIX-Regular" w:cstheme="minorHAnsi"/>
          <w:kern w:val="0"/>
          <w:sz w:val="28"/>
          <w:szCs w:val="28"/>
          <w:lang w:val="en-US"/>
        </w:rPr>
        <w:t>Jin</w:t>
      </w:r>
      <w:proofErr w:type="spellEnd"/>
      <w:r w:rsidRPr="00A906F9">
        <w:rPr>
          <w:rFonts w:eastAsia="STIX-Regular" w:cstheme="minorHAnsi"/>
          <w:kern w:val="0"/>
          <w:sz w:val="28"/>
          <w:szCs w:val="28"/>
          <w:lang w:val="en-US"/>
        </w:rPr>
        <w:t xml:space="preserve"> ET.AL 20</w:t>
      </w:r>
      <w:r w:rsidR="00A906F9">
        <w:rPr>
          <w:rFonts w:eastAsia="STIX-Regular" w:cstheme="minorHAnsi"/>
          <w:kern w:val="0"/>
          <w:sz w:val="28"/>
          <w:szCs w:val="28"/>
          <w:lang w:val="en-US"/>
        </w:rPr>
        <w:t>20</w:t>
      </w:r>
    </w:p>
    <w:p w14:paraId="50C8D272" w14:textId="77777777" w:rsidR="00A906F9" w:rsidRDefault="00A906F9" w:rsidP="00A906F9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A906F9">
        <w:rPr>
          <w:rFonts w:cstheme="minorHAnsi"/>
          <w:sz w:val="28"/>
          <w:szCs w:val="28"/>
          <w:lang w:val="en-US"/>
        </w:rPr>
        <w:t>Artifact Filtering</w:t>
      </w:r>
    </w:p>
    <w:p w14:paraId="07993B5A" w14:textId="77777777" w:rsidR="00B54F9D" w:rsidRPr="00B54F9D" w:rsidRDefault="00B54F9D" w:rsidP="00B54F9D">
      <w:pPr>
        <w:pStyle w:val="Paragrafoelenco"/>
        <w:numPr>
          <w:ilvl w:val="1"/>
          <w:numId w:val="4"/>
        </w:numPr>
        <w:rPr>
          <w:rFonts w:eastAsia="STIX-Regular" w:cstheme="minorHAnsi"/>
          <w:kern w:val="0"/>
          <w:sz w:val="28"/>
          <w:szCs w:val="28"/>
          <w:lang w:val="en-US"/>
        </w:rPr>
      </w:pPr>
      <w:r w:rsidRPr="00B54F9D">
        <w:rPr>
          <w:rFonts w:eastAsia="STIX-Regular" w:cstheme="minorHAnsi"/>
          <w:kern w:val="0"/>
          <w:sz w:val="28"/>
          <w:szCs w:val="28"/>
          <w:lang w:val="en-US"/>
        </w:rPr>
        <w:t xml:space="preserve">0-75 Hz bandpass filter; Down sampling to 200 Hz; Categorical labels minimize noisy </w:t>
      </w:r>
      <w:proofErr w:type="gramStart"/>
      <w:r w:rsidRPr="00B54F9D">
        <w:rPr>
          <w:rFonts w:eastAsia="STIX-Regular" w:cstheme="minorHAnsi"/>
          <w:kern w:val="0"/>
          <w:sz w:val="28"/>
          <w:szCs w:val="28"/>
          <w:lang w:val="en-US"/>
        </w:rPr>
        <w:t>channels</w:t>
      </w:r>
      <w:proofErr w:type="gramEnd"/>
    </w:p>
    <w:p w14:paraId="498C683E" w14:textId="76FDF47C" w:rsidR="00A906F9" w:rsidRPr="00A906F9" w:rsidRDefault="00A906F9" w:rsidP="00A906F9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A906F9">
        <w:rPr>
          <w:rFonts w:eastAsia="STIX-Regular" w:cstheme="minorHAnsi"/>
          <w:kern w:val="0"/>
          <w:sz w:val="28"/>
          <w:szCs w:val="28"/>
          <w:lang w:val="en-US"/>
        </w:rPr>
        <w:t>EEG Features – feature extraction</w:t>
      </w:r>
    </w:p>
    <w:p w14:paraId="7510BF61" w14:textId="5A6D77BA" w:rsidR="00E42525" w:rsidRDefault="00E42525" w:rsidP="00E42525">
      <w:pPr>
        <w:pStyle w:val="Paragrafoelenco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eastAsia="STIX-Regular" w:cstheme="minorHAnsi"/>
          <w:kern w:val="0"/>
          <w:sz w:val="28"/>
          <w:szCs w:val="28"/>
          <w:lang w:val="en-US"/>
        </w:rPr>
      </w:pPr>
      <w:r w:rsidRPr="00E42525">
        <w:rPr>
          <w:rFonts w:eastAsia="STIX-Regular" w:cstheme="minorHAnsi"/>
          <w:kern w:val="0"/>
          <w:sz w:val="28"/>
          <w:szCs w:val="28"/>
          <w:lang w:val="en-US"/>
        </w:rPr>
        <w:t>Delta (0–4 Hz), theta (4–7.5 Hz), alpha (7.5–12.5 Hz), beta</w:t>
      </w:r>
      <w:r>
        <w:rPr>
          <w:rFonts w:eastAsia="STIX-Regular" w:cstheme="minorHAnsi"/>
          <w:kern w:val="0"/>
          <w:sz w:val="28"/>
          <w:szCs w:val="28"/>
          <w:lang w:val="en-US"/>
        </w:rPr>
        <w:t xml:space="preserve"> </w:t>
      </w:r>
      <w:r w:rsidRPr="00E42525">
        <w:rPr>
          <w:rFonts w:eastAsia="STIX-Regular" w:cstheme="minorHAnsi"/>
          <w:kern w:val="0"/>
          <w:sz w:val="28"/>
          <w:szCs w:val="28"/>
          <w:lang w:val="en-US"/>
        </w:rPr>
        <w:t>(12.5–30 Hz), and gamma (30–40 Hz)</w:t>
      </w:r>
    </w:p>
    <w:p w14:paraId="0363D32C" w14:textId="77777777" w:rsidR="00E42525" w:rsidRDefault="00E42525" w:rsidP="00E42525">
      <w:pPr>
        <w:pStyle w:val="Paragrafoelenco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eastAsia="STIX-Regular" w:cstheme="minorHAnsi"/>
          <w:kern w:val="0"/>
          <w:sz w:val="28"/>
          <w:szCs w:val="28"/>
          <w:lang w:val="en-US"/>
        </w:rPr>
      </w:pPr>
      <w:r w:rsidRPr="00A906F9">
        <w:rPr>
          <w:rFonts w:eastAsia="STIX-Regular" w:cstheme="minorHAnsi"/>
          <w:kern w:val="0"/>
          <w:sz w:val="28"/>
          <w:szCs w:val="28"/>
          <w:lang w:val="en-US"/>
        </w:rPr>
        <w:t>62 × 62 channel wise feature for SEED</w:t>
      </w:r>
    </w:p>
    <w:p w14:paraId="175A206A" w14:textId="77777777" w:rsidR="00E42525" w:rsidRPr="00E42525" w:rsidRDefault="00A906F9" w:rsidP="00E42525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STIX-Regular" w:cstheme="minorHAnsi"/>
          <w:kern w:val="0"/>
          <w:sz w:val="28"/>
          <w:szCs w:val="28"/>
          <w:lang w:val="en-US"/>
        </w:rPr>
      </w:pPr>
      <w:r w:rsidRPr="00E42525">
        <w:rPr>
          <w:rFonts w:cstheme="minorHAnsi"/>
          <w:sz w:val="28"/>
          <w:szCs w:val="28"/>
          <w:lang w:val="en-US"/>
        </w:rPr>
        <w:t>Classification task</w:t>
      </w:r>
    </w:p>
    <w:p w14:paraId="508F078A" w14:textId="33672744" w:rsidR="00E42525" w:rsidRPr="00E42525" w:rsidRDefault="00A906F9" w:rsidP="00E42525">
      <w:pPr>
        <w:pStyle w:val="Paragrafoelenco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eastAsia="STIX-Regular" w:cstheme="minorHAnsi"/>
          <w:kern w:val="0"/>
          <w:sz w:val="28"/>
          <w:szCs w:val="28"/>
          <w:lang w:val="en-US"/>
        </w:rPr>
      </w:pPr>
      <w:r w:rsidRPr="00E42525">
        <w:rPr>
          <w:rFonts w:eastAsia="STIX-Regular" w:cstheme="minorHAnsi"/>
          <w:kern w:val="0"/>
          <w:sz w:val="28"/>
          <w:szCs w:val="28"/>
          <w:lang w:val="en-US"/>
        </w:rPr>
        <w:t>SVM</w:t>
      </w:r>
      <w:r w:rsidR="00E42525" w:rsidRPr="00E42525">
        <w:rPr>
          <w:rFonts w:eastAsia="STIX-Regular" w:cstheme="minorHAnsi"/>
          <w:kern w:val="0"/>
          <w:sz w:val="28"/>
          <w:szCs w:val="28"/>
          <w:lang w:val="en-US"/>
        </w:rPr>
        <w:t xml:space="preserve"> SEED-99.63% over three-class emotion classification (positive, neutral, negative)</w:t>
      </w:r>
    </w:p>
    <w:p w14:paraId="50592E00" w14:textId="77777777" w:rsidR="00EC3CB7" w:rsidRPr="00A906F9" w:rsidRDefault="00EC3CB7" w:rsidP="00EC3CB7">
      <w:pPr>
        <w:rPr>
          <w:rFonts w:eastAsia="STIX-Regular" w:cstheme="minorHAnsi"/>
          <w:kern w:val="0"/>
          <w:sz w:val="28"/>
          <w:szCs w:val="28"/>
          <w:lang w:val="en-US"/>
        </w:rPr>
      </w:pPr>
    </w:p>
    <w:p w14:paraId="25F8B022" w14:textId="77777777" w:rsidR="00E42525" w:rsidRDefault="005D0F5B" w:rsidP="00EC3CB7">
      <w:pPr>
        <w:pStyle w:val="Paragrafoelenco"/>
        <w:numPr>
          <w:ilvl w:val="0"/>
          <w:numId w:val="1"/>
        </w:numPr>
        <w:rPr>
          <w:rFonts w:eastAsia="STIX-Regular" w:cstheme="minorHAnsi"/>
          <w:kern w:val="0"/>
          <w:sz w:val="28"/>
          <w:szCs w:val="28"/>
          <w:lang w:val="en-US"/>
        </w:rPr>
      </w:pPr>
      <w:proofErr w:type="spellStart"/>
      <w:r w:rsidRPr="00A906F9">
        <w:rPr>
          <w:rFonts w:eastAsia="STIX-Regular" w:cstheme="minorHAnsi"/>
          <w:kern w:val="0"/>
          <w:sz w:val="28"/>
          <w:szCs w:val="28"/>
          <w:lang w:val="en-US"/>
        </w:rPr>
        <w:t>Sakalle</w:t>
      </w:r>
      <w:proofErr w:type="spellEnd"/>
      <w:r w:rsidRPr="00A906F9">
        <w:rPr>
          <w:rFonts w:eastAsia="STIX-Regular" w:cstheme="minorHAnsi"/>
          <w:kern w:val="0"/>
          <w:sz w:val="28"/>
          <w:szCs w:val="28"/>
          <w:lang w:val="en-US"/>
        </w:rPr>
        <w:t xml:space="preserve"> et al. 2021</w:t>
      </w:r>
    </w:p>
    <w:p w14:paraId="4DCF2E23" w14:textId="77777777" w:rsidR="00E42525" w:rsidRDefault="005D0F5B" w:rsidP="00EC3CB7">
      <w:pPr>
        <w:pStyle w:val="Paragrafoelenco"/>
        <w:numPr>
          <w:ilvl w:val="0"/>
          <w:numId w:val="6"/>
        </w:numPr>
        <w:rPr>
          <w:rFonts w:eastAsia="STIX-Regular" w:cstheme="minorHAnsi"/>
          <w:kern w:val="0"/>
          <w:sz w:val="28"/>
          <w:szCs w:val="28"/>
          <w:lang w:val="en-US"/>
        </w:rPr>
      </w:pPr>
      <w:r w:rsidRPr="00E42525">
        <w:rPr>
          <w:rFonts w:eastAsia="STIX-Regular" w:cstheme="minorHAnsi"/>
          <w:kern w:val="0"/>
          <w:sz w:val="28"/>
          <w:szCs w:val="28"/>
          <w:lang w:val="en-US"/>
        </w:rPr>
        <w:t xml:space="preserve">Artifact filtering </w:t>
      </w:r>
    </w:p>
    <w:p w14:paraId="782B6B83" w14:textId="77777777" w:rsidR="00E42525" w:rsidRDefault="005D0F5B" w:rsidP="00EC3CB7">
      <w:pPr>
        <w:pStyle w:val="Paragrafoelenco"/>
        <w:numPr>
          <w:ilvl w:val="1"/>
          <w:numId w:val="6"/>
        </w:numPr>
        <w:rPr>
          <w:rFonts w:eastAsia="STIX-Regular" w:cstheme="minorHAnsi"/>
          <w:kern w:val="0"/>
          <w:sz w:val="28"/>
          <w:szCs w:val="28"/>
          <w:lang w:val="en-US"/>
        </w:rPr>
      </w:pPr>
      <w:r w:rsidRPr="00E42525">
        <w:rPr>
          <w:rFonts w:eastAsia="STIX-Regular" w:cstheme="minorHAnsi"/>
          <w:kern w:val="0"/>
          <w:sz w:val="28"/>
          <w:szCs w:val="28"/>
          <w:lang w:val="en-US"/>
        </w:rPr>
        <w:t xml:space="preserve">Down sampling of data using 256 Hz frequency and sampling frequency 45–64 Hz, Notch filter </w:t>
      </w:r>
      <w:proofErr w:type="gramStart"/>
      <w:r w:rsidRPr="00E42525">
        <w:rPr>
          <w:rFonts w:eastAsia="STIX-Regular" w:cstheme="minorHAnsi"/>
          <w:kern w:val="0"/>
          <w:sz w:val="28"/>
          <w:szCs w:val="28"/>
          <w:lang w:val="en-US"/>
        </w:rPr>
        <w:t>used</w:t>
      </w:r>
      <w:proofErr w:type="gramEnd"/>
    </w:p>
    <w:p w14:paraId="2A12EEBC" w14:textId="21F7B8D7" w:rsidR="00E42525" w:rsidRDefault="005D0F5B" w:rsidP="00EC3CB7">
      <w:pPr>
        <w:pStyle w:val="Paragrafoelenco"/>
        <w:numPr>
          <w:ilvl w:val="0"/>
          <w:numId w:val="6"/>
        </w:numPr>
        <w:rPr>
          <w:rFonts w:eastAsia="STIX-Regular" w:cstheme="minorHAnsi"/>
          <w:kern w:val="0"/>
          <w:sz w:val="28"/>
          <w:szCs w:val="28"/>
          <w:lang w:val="en-US"/>
        </w:rPr>
      </w:pPr>
      <w:r w:rsidRPr="00E42525">
        <w:rPr>
          <w:rFonts w:eastAsia="STIX-Regular" w:cstheme="minorHAnsi"/>
          <w:kern w:val="0"/>
          <w:sz w:val="28"/>
          <w:szCs w:val="28"/>
          <w:lang w:val="en-US"/>
        </w:rPr>
        <w:t xml:space="preserve">Feature extraction </w:t>
      </w:r>
      <w:r w:rsidR="00E42525">
        <w:rPr>
          <w:rFonts w:eastAsia="STIX-Regular" w:cstheme="minorHAnsi"/>
          <w:kern w:val="0"/>
          <w:sz w:val="28"/>
          <w:szCs w:val="28"/>
          <w:lang w:val="en-US"/>
        </w:rPr>
        <w:t>–</w:t>
      </w:r>
      <w:r w:rsidRPr="00E42525">
        <w:rPr>
          <w:rFonts w:eastAsia="STIX-Regular" w:cstheme="minorHAnsi"/>
          <w:kern w:val="0"/>
          <w:sz w:val="28"/>
          <w:szCs w:val="28"/>
          <w:lang w:val="en-US"/>
        </w:rPr>
        <w:t xml:space="preserve"> NULL</w:t>
      </w:r>
    </w:p>
    <w:p w14:paraId="4A5AB27D" w14:textId="77777777" w:rsidR="00E42525" w:rsidRDefault="00E42525" w:rsidP="00EC3CB7">
      <w:pPr>
        <w:pStyle w:val="Paragrafoelenco"/>
        <w:numPr>
          <w:ilvl w:val="0"/>
          <w:numId w:val="6"/>
        </w:numPr>
        <w:rPr>
          <w:rFonts w:eastAsia="STIX-Regular" w:cstheme="minorHAnsi"/>
          <w:kern w:val="0"/>
          <w:sz w:val="28"/>
          <w:szCs w:val="28"/>
          <w:lang w:val="en-US"/>
        </w:rPr>
      </w:pPr>
      <w:r>
        <w:rPr>
          <w:rFonts w:eastAsia="STIX-Regular" w:cstheme="minorHAnsi"/>
          <w:kern w:val="0"/>
          <w:sz w:val="28"/>
          <w:szCs w:val="28"/>
          <w:lang w:val="en-US"/>
        </w:rPr>
        <w:t>Classification task</w:t>
      </w:r>
    </w:p>
    <w:p w14:paraId="1F45399D" w14:textId="77777777" w:rsidR="00E42525" w:rsidRDefault="005D0F5B" w:rsidP="005D0F5B">
      <w:pPr>
        <w:pStyle w:val="Paragrafoelenco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eastAsia="STIX-Regular" w:cstheme="minorHAnsi"/>
          <w:kern w:val="0"/>
          <w:sz w:val="28"/>
          <w:szCs w:val="28"/>
          <w:lang w:val="en-US"/>
        </w:rPr>
      </w:pPr>
      <w:r w:rsidRPr="00E42525">
        <w:rPr>
          <w:rFonts w:eastAsia="STIX-Regular" w:cstheme="minorHAnsi"/>
          <w:kern w:val="0"/>
          <w:sz w:val="28"/>
          <w:szCs w:val="28"/>
          <w:lang w:val="en-US"/>
        </w:rPr>
        <w:t>LSTM</w:t>
      </w:r>
      <w:r w:rsidR="00E42525" w:rsidRPr="00E42525">
        <w:rPr>
          <w:rFonts w:eastAsia="STIX-Regular" w:cstheme="minorHAnsi"/>
          <w:kern w:val="0"/>
          <w:sz w:val="28"/>
          <w:szCs w:val="28"/>
          <w:lang w:val="en-US"/>
        </w:rPr>
        <w:t xml:space="preserve"> </w:t>
      </w:r>
      <w:r w:rsidR="00E42525">
        <w:rPr>
          <w:rFonts w:eastAsia="STIX-Regular" w:cstheme="minorHAnsi"/>
          <w:kern w:val="0"/>
          <w:sz w:val="28"/>
          <w:szCs w:val="28"/>
          <w:lang w:val="en-US"/>
        </w:rPr>
        <w:t>f</w:t>
      </w:r>
      <w:r w:rsidRPr="00E42525">
        <w:rPr>
          <w:rFonts w:eastAsia="STIX-Regular" w:cstheme="minorHAnsi"/>
          <w:kern w:val="0"/>
          <w:sz w:val="28"/>
          <w:szCs w:val="28"/>
          <w:lang w:val="en-US"/>
        </w:rPr>
        <w:t>or four class of emotion classification accuracy as 83.12%,</w:t>
      </w:r>
      <w:r w:rsidR="00E42525">
        <w:rPr>
          <w:rFonts w:eastAsia="STIX-Regular" w:cstheme="minorHAnsi"/>
          <w:kern w:val="0"/>
          <w:sz w:val="28"/>
          <w:szCs w:val="28"/>
          <w:lang w:val="en-US"/>
        </w:rPr>
        <w:t xml:space="preserve"> </w:t>
      </w:r>
      <w:r w:rsidRPr="00E42525">
        <w:rPr>
          <w:rFonts w:eastAsia="STIX-Regular" w:cstheme="minorHAnsi"/>
          <w:kern w:val="0"/>
          <w:sz w:val="28"/>
          <w:szCs w:val="28"/>
          <w:lang w:val="en-US"/>
        </w:rPr>
        <w:t xml:space="preserve">86.94%, 91.67%, </w:t>
      </w:r>
    </w:p>
    <w:p w14:paraId="7AEFE506" w14:textId="77777777" w:rsidR="00E42525" w:rsidRDefault="005D0F5B" w:rsidP="005D0F5B">
      <w:pPr>
        <w:pStyle w:val="Paragrafoelenco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eastAsia="STIX-Regular" w:cstheme="minorHAnsi"/>
          <w:kern w:val="0"/>
          <w:sz w:val="28"/>
          <w:szCs w:val="28"/>
          <w:lang w:val="en-US"/>
        </w:rPr>
      </w:pPr>
      <w:r w:rsidRPr="00E42525">
        <w:rPr>
          <w:rFonts w:eastAsia="STIX-Regular" w:cstheme="minorHAnsi"/>
          <w:kern w:val="0"/>
          <w:sz w:val="28"/>
          <w:szCs w:val="28"/>
          <w:lang w:val="en-US"/>
        </w:rPr>
        <w:t>For three class of emotions LSTM based deep learning model</w:t>
      </w:r>
      <w:r w:rsidR="00E42525">
        <w:rPr>
          <w:rFonts w:eastAsia="STIX-Regular" w:cstheme="minorHAnsi"/>
          <w:kern w:val="0"/>
          <w:sz w:val="28"/>
          <w:szCs w:val="28"/>
          <w:lang w:val="en-US"/>
        </w:rPr>
        <w:t xml:space="preserve"> </w:t>
      </w:r>
      <w:r w:rsidRPr="00E42525">
        <w:rPr>
          <w:rFonts w:eastAsia="STIX-Regular" w:cstheme="minorHAnsi"/>
          <w:kern w:val="0"/>
          <w:sz w:val="28"/>
          <w:szCs w:val="28"/>
          <w:lang w:val="en-US"/>
        </w:rPr>
        <w:t>provides classification</w:t>
      </w:r>
      <w:r w:rsidR="00E42525">
        <w:rPr>
          <w:rFonts w:eastAsia="STIX-Regular" w:cstheme="minorHAnsi"/>
          <w:kern w:val="0"/>
          <w:sz w:val="28"/>
          <w:szCs w:val="28"/>
          <w:lang w:val="en-US"/>
        </w:rPr>
        <w:t xml:space="preserve"> </w:t>
      </w:r>
    </w:p>
    <w:p w14:paraId="6E6CB550" w14:textId="24170A27" w:rsidR="005D0F5B" w:rsidRPr="00E42525" w:rsidRDefault="005D0F5B" w:rsidP="005D0F5B">
      <w:pPr>
        <w:pStyle w:val="Paragrafoelenco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eastAsia="STIX-Regular" w:cstheme="minorHAnsi"/>
          <w:kern w:val="0"/>
          <w:sz w:val="28"/>
          <w:szCs w:val="28"/>
          <w:lang w:val="en-US"/>
        </w:rPr>
      </w:pPr>
      <w:r w:rsidRPr="00E42525">
        <w:rPr>
          <w:rFonts w:eastAsia="STIX-Regular" w:cstheme="minorHAnsi"/>
          <w:kern w:val="0"/>
          <w:sz w:val="28"/>
          <w:szCs w:val="28"/>
          <w:lang w:val="en-US"/>
        </w:rPr>
        <w:lastRenderedPageBreak/>
        <w:t>Accuracy as 81.33%, 85.41%, 89.44%, and 92.66% for 50–50,</w:t>
      </w:r>
      <w:r w:rsidR="00E42525">
        <w:rPr>
          <w:rFonts w:eastAsia="STIX-Regular" w:cstheme="minorHAnsi"/>
          <w:kern w:val="0"/>
          <w:sz w:val="28"/>
          <w:szCs w:val="28"/>
          <w:lang w:val="en-US"/>
        </w:rPr>
        <w:t xml:space="preserve"> </w:t>
      </w:r>
      <w:r w:rsidRPr="00E42525">
        <w:rPr>
          <w:rFonts w:eastAsia="STIX-Regular" w:cstheme="minorHAnsi"/>
          <w:kern w:val="0"/>
          <w:sz w:val="28"/>
          <w:szCs w:val="28"/>
          <w:lang w:val="en-US"/>
        </w:rPr>
        <w:t>60–40, 70–30, and tenfold cross-validation</w:t>
      </w:r>
    </w:p>
    <w:p w14:paraId="2DC7222E" w14:textId="77777777" w:rsidR="005D0F5B" w:rsidRPr="00A906F9" w:rsidRDefault="005D0F5B" w:rsidP="00EC3CB7">
      <w:pPr>
        <w:rPr>
          <w:rFonts w:cstheme="minorHAnsi"/>
          <w:sz w:val="28"/>
          <w:szCs w:val="28"/>
          <w:lang w:val="en-US"/>
        </w:rPr>
      </w:pPr>
    </w:p>
    <w:p w14:paraId="3182DB94" w14:textId="42B41FE0" w:rsidR="005D0F5B" w:rsidRPr="00A906F9" w:rsidRDefault="005D0F5B" w:rsidP="00A906F9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A906F9">
        <w:rPr>
          <w:rFonts w:cstheme="minorHAnsi"/>
          <w:sz w:val="28"/>
          <w:szCs w:val="28"/>
          <w:lang w:val="en-US"/>
        </w:rPr>
        <w:t>Topic et al 2021</w:t>
      </w:r>
    </w:p>
    <w:p w14:paraId="5A7A90A7" w14:textId="76523929" w:rsidR="005D0F5B" w:rsidRPr="00E42525" w:rsidRDefault="005D0F5B" w:rsidP="00E42525">
      <w:pPr>
        <w:pStyle w:val="Paragrafoelenco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 w:rsidRPr="00E42525">
        <w:rPr>
          <w:rFonts w:cstheme="minorHAnsi"/>
          <w:sz w:val="28"/>
          <w:szCs w:val="28"/>
          <w:lang w:val="en-US"/>
        </w:rPr>
        <w:t>Artifact filtering - NULL</w:t>
      </w:r>
    </w:p>
    <w:p w14:paraId="1D98BD81" w14:textId="77777777" w:rsidR="00E42525" w:rsidRDefault="005D0F5B" w:rsidP="00E42525">
      <w:pPr>
        <w:pStyle w:val="Paragrafoelenco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 w:rsidRPr="00E42525">
        <w:rPr>
          <w:rFonts w:cstheme="minorHAnsi"/>
          <w:sz w:val="28"/>
          <w:szCs w:val="28"/>
          <w:lang w:val="en-US"/>
        </w:rPr>
        <w:t xml:space="preserve">Feature extraction </w:t>
      </w:r>
    </w:p>
    <w:p w14:paraId="7E3DAEA6" w14:textId="77777777" w:rsidR="00E42525" w:rsidRPr="00E42525" w:rsidRDefault="005D0F5B" w:rsidP="005D0F5B">
      <w:pPr>
        <w:pStyle w:val="Paragrafoelenco"/>
        <w:numPr>
          <w:ilvl w:val="1"/>
          <w:numId w:val="7"/>
        </w:numPr>
        <w:rPr>
          <w:rFonts w:cstheme="minorHAnsi"/>
          <w:sz w:val="28"/>
          <w:szCs w:val="28"/>
          <w:lang w:val="en-US"/>
        </w:rPr>
      </w:pPr>
      <w:r w:rsidRPr="00E42525">
        <w:rPr>
          <w:rFonts w:eastAsia="STIX-Regular" w:cstheme="minorHAnsi"/>
          <w:color w:val="000000"/>
          <w:kern w:val="0"/>
          <w:sz w:val="28"/>
          <w:szCs w:val="28"/>
          <w:lang w:val="en-US"/>
        </w:rPr>
        <w:t>Delta (0–4 Hz), theta (4–8 Hz), alpha (8–16 Hz), beta</w:t>
      </w:r>
      <w:r w:rsidR="00E42525">
        <w:rPr>
          <w:rFonts w:eastAsia="STIX-Regular"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E42525">
        <w:rPr>
          <w:rFonts w:eastAsia="STIX-Regular" w:cstheme="minorHAnsi"/>
          <w:color w:val="000000"/>
          <w:kern w:val="0"/>
          <w:sz w:val="28"/>
          <w:szCs w:val="28"/>
          <w:lang w:val="en-US"/>
        </w:rPr>
        <w:t>(16–32 Hz), and gamma (32–64 Hz)</w:t>
      </w:r>
    </w:p>
    <w:p w14:paraId="7E65849A" w14:textId="77777777" w:rsidR="00E42525" w:rsidRPr="00E42525" w:rsidRDefault="005D0F5B" w:rsidP="00EC3CB7">
      <w:pPr>
        <w:pStyle w:val="Paragrafoelenco"/>
        <w:numPr>
          <w:ilvl w:val="1"/>
          <w:numId w:val="7"/>
        </w:numPr>
        <w:rPr>
          <w:rFonts w:cstheme="minorHAnsi"/>
          <w:sz w:val="28"/>
          <w:szCs w:val="28"/>
          <w:lang w:val="en-US"/>
        </w:rPr>
      </w:pPr>
      <w:r w:rsidRPr="00E42525">
        <w:rPr>
          <w:rFonts w:eastAsia="STIX-Regular" w:cstheme="minorHAnsi"/>
          <w:color w:val="000000"/>
          <w:kern w:val="0"/>
          <w:sz w:val="28"/>
          <w:szCs w:val="28"/>
          <w:lang w:val="en-US"/>
        </w:rPr>
        <w:t>DWT, DE, FD, PSD, HP</w:t>
      </w:r>
    </w:p>
    <w:p w14:paraId="1B381893" w14:textId="77777777" w:rsidR="00E42525" w:rsidRPr="00E42525" w:rsidRDefault="00E42525" w:rsidP="00E42525">
      <w:pPr>
        <w:pStyle w:val="Paragrafoelenco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eastAsia="STIX-Regular" w:cstheme="minorHAnsi"/>
          <w:color w:val="000000"/>
          <w:kern w:val="0"/>
          <w:sz w:val="28"/>
          <w:szCs w:val="28"/>
          <w:lang w:val="en-US"/>
        </w:rPr>
        <w:t>Classification task</w:t>
      </w:r>
    </w:p>
    <w:p w14:paraId="71F62A52" w14:textId="4EDC138A" w:rsidR="005D0F5B" w:rsidRDefault="005D0F5B" w:rsidP="00EC3CB7">
      <w:pPr>
        <w:pStyle w:val="Paragrafoelenco"/>
        <w:numPr>
          <w:ilvl w:val="1"/>
          <w:numId w:val="7"/>
        </w:numPr>
        <w:rPr>
          <w:rFonts w:cstheme="minorHAnsi"/>
          <w:sz w:val="28"/>
          <w:szCs w:val="28"/>
        </w:rPr>
      </w:pPr>
      <w:r w:rsidRPr="00E42525">
        <w:rPr>
          <w:rFonts w:cstheme="minorHAnsi"/>
          <w:sz w:val="28"/>
          <w:szCs w:val="28"/>
        </w:rPr>
        <w:t xml:space="preserve">Modello CNN e SVM </w:t>
      </w:r>
      <w:r w:rsidR="00E42525">
        <w:rPr>
          <w:rFonts w:cstheme="minorHAnsi"/>
          <w:sz w:val="28"/>
          <w:szCs w:val="28"/>
        </w:rPr>
        <w:t>s</w:t>
      </w:r>
      <w:r w:rsidRPr="00E42525">
        <w:rPr>
          <w:rFonts w:cstheme="minorHAnsi"/>
          <w:sz w:val="28"/>
          <w:szCs w:val="28"/>
        </w:rPr>
        <w:t>u SEED 88.5</w:t>
      </w:r>
    </w:p>
    <w:p w14:paraId="7A5B3FBC" w14:textId="77777777" w:rsidR="00E44364" w:rsidRPr="00E44364" w:rsidRDefault="00E44364" w:rsidP="00E44364">
      <w:pPr>
        <w:rPr>
          <w:rFonts w:cstheme="minorHAnsi"/>
          <w:sz w:val="28"/>
          <w:szCs w:val="28"/>
          <w:u w:val="single"/>
        </w:rPr>
      </w:pPr>
    </w:p>
    <w:p w14:paraId="2EF1E9D9" w14:textId="11A505C6" w:rsidR="00E44364" w:rsidRDefault="00E44364" w:rsidP="00E4436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Perché su tutte le bande?</w:t>
      </w:r>
    </w:p>
    <w:p w14:paraId="2D21FFDC" w14:textId="7B5C74EA" w:rsidR="00E44364" w:rsidRDefault="00E44364" w:rsidP="00E44364">
      <w:pPr>
        <w:rPr>
          <w:rFonts w:cstheme="minorHAnsi"/>
          <w:sz w:val="28"/>
          <w:szCs w:val="28"/>
        </w:rPr>
      </w:pPr>
      <w:r w:rsidRPr="00E44364">
        <w:rPr>
          <w:rFonts w:cstheme="minorHAnsi"/>
          <w:sz w:val="28"/>
          <w:szCs w:val="28"/>
        </w:rPr>
        <w:t>https://www.ncbi.nlm.nih.gov/pmc/articles/PMC8955420/</w:t>
      </w:r>
    </w:p>
    <w:p w14:paraId="090393D5" w14:textId="49030F93" w:rsidR="00E44364" w:rsidRPr="00E44364" w:rsidRDefault="00E44364" w:rsidP="00E44364">
      <w:pPr>
        <w:rPr>
          <w:rFonts w:cstheme="minorHAnsi"/>
          <w:sz w:val="28"/>
          <w:szCs w:val="28"/>
        </w:rPr>
      </w:pPr>
      <w:r w:rsidRPr="00E44364">
        <w:rPr>
          <w:rFonts w:cstheme="minorHAnsi"/>
          <w:sz w:val="28"/>
          <w:szCs w:val="28"/>
        </w:rPr>
        <w:drawing>
          <wp:inline distT="0" distB="0" distL="0" distR="0" wp14:anchorId="1579537F" wp14:editId="2DBE9DA0">
            <wp:extent cx="6120130" cy="2961005"/>
            <wp:effectExtent l="0" t="0" r="0" b="0"/>
            <wp:docPr id="1470609344" name="Immagine 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609344" name="Immagine 1" descr="Immagine che contiene tavol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364" w:rsidRPr="00E443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TIX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40E8B"/>
    <w:multiLevelType w:val="hybridMultilevel"/>
    <w:tmpl w:val="5B4C10B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175407"/>
    <w:multiLevelType w:val="hybridMultilevel"/>
    <w:tmpl w:val="006C6B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A3BFA"/>
    <w:multiLevelType w:val="hybridMultilevel"/>
    <w:tmpl w:val="45FEA0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D757B"/>
    <w:multiLevelType w:val="hybridMultilevel"/>
    <w:tmpl w:val="F7DE9A0C"/>
    <w:lvl w:ilvl="0" w:tplc="E3FAA720">
      <w:start w:val="4"/>
      <w:numFmt w:val="bullet"/>
      <w:lvlText w:val="-"/>
      <w:lvlJc w:val="left"/>
      <w:pPr>
        <w:ind w:left="720" w:hanging="360"/>
      </w:pPr>
      <w:rPr>
        <w:rFonts w:ascii="Calibri" w:eastAsia="STIX-Regular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52AC4"/>
    <w:multiLevelType w:val="hybridMultilevel"/>
    <w:tmpl w:val="8E0C0E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E7D17"/>
    <w:multiLevelType w:val="hybridMultilevel"/>
    <w:tmpl w:val="6A70A2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D35DA8"/>
    <w:multiLevelType w:val="hybridMultilevel"/>
    <w:tmpl w:val="149AA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604397">
    <w:abstractNumId w:val="4"/>
  </w:num>
  <w:num w:numId="2" w16cid:durableId="1307662183">
    <w:abstractNumId w:val="5"/>
  </w:num>
  <w:num w:numId="3" w16cid:durableId="962081477">
    <w:abstractNumId w:val="3"/>
  </w:num>
  <w:num w:numId="4" w16cid:durableId="1219587340">
    <w:abstractNumId w:val="1"/>
  </w:num>
  <w:num w:numId="5" w16cid:durableId="1377468117">
    <w:abstractNumId w:val="0"/>
  </w:num>
  <w:num w:numId="6" w16cid:durableId="1737818629">
    <w:abstractNumId w:val="2"/>
  </w:num>
  <w:num w:numId="7" w16cid:durableId="2470808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CB7"/>
    <w:rsid w:val="002D473B"/>
    <w:rsid w:val="005D0F5B"/>
    <w:rsid w:val="006968E6"/>
    <w:rsid w:val="00A906F9"/>
    <w:rsid w:val="00B10577"/>
    <w:rsid w:val="00B54F9D"/>
    <w:rsid w:val="00D90AAE"/>
    <w:rsid w:val="00E42525"/>
    <w:rsid w:val="00E44364"/>
    <w:rsid w:val="00EC3CB7"/>
    <w:rsid w:val="00FE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8C471"/>
  <w15:chartTrackingRefBased/>
  <w15:docId w15:val="{912FAFA8-4A68-4345-AE60-282FA5B6D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90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PIO SANTORSA</dc:creator>
  <cp:keywords/>
  <dc:description/>
  <cp:lastModifiedBy>GRAZIA MARGARELLA</cp:lastModifiedBy>
  <cp:revision>4</cp:revision>
  <dcterms:created xsi:type="dcterms:W3CDTF">2023-05-03T19:07:00Z</dcterms:created>
  <dcterms:modified xsi:type="dcterms:W3CDTF">2023-05-10T08:03:00Z</dcterms:modified>
</cp:coreProperties>
</file>