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85CA4" w:rsidP="00E85CA4" w:rsidRDefault="00510DAC" w14:paraId="4C9184C3" w14:textId="2DD3ECF2"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6FB63B9B" w:rsidR="755DCE5C">
        <w:rPr>
          <w:rFonts w:ascii="Times New Roman" w:hAnsi="Times New Roman" w:cs="Times New Roman"/>
          <w:b w:val="1"/>
          <w:bCs w:val="1"/>
          <w:sz w:val="32"/>
          <w:szCs w:val="32"/>
        </w:rPr>
        <w:t>Informe de Análisis de Resultados – Caso 3</w:t>
      </w:r>
      <w:r>
        <w:br/>
      </w:r>
      <w:r w:rsidRPr="6FB63B9B" w:rsidR="7AADAF6B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Juan </w:t>
      </w:r>
      <w:r w:rsidRPr="6FB63B9B" w:rsidR="755DCE5C">
        <w:rPr>
          <w:rFonts w:ascii="Times New Roman" w:hAnsi="Times New Roman" w:cs="Times New Roman"/>
          <w:b w:val="1"/>
          <w:bCs w:val="1"/>
          <w:sz w:val="28"/>
          <w:szCs w:val="28"/>
        </w:rPr>
        <w:t>Manuel Forero Bohorque</w:t>
      </w:r>
      <w:r w:rsidRPr="6FB63B9B" w:rsidR="3128685A">
        <w:rPr>
          <w:rFonts w:ascii="Times New Roman" w:hAnsi="Times New Roman" w:cs="Times New Roman"/>
          <w:b w:val="1"/>
          <w:bCs w:val="1"/>
          <w:sz w:val="28"/>
          <w:szCs w:val="28"/>
        </w:rPr>
        <w:t>z</w:t>
      </w:r>
      <w:r w:rsidRPr="6FB63B9B" w:rsidR="755DCE5C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/ 2025</w:t>
      </w:r>
      <w:r w:rsidRPr="6FB63B9B" w:rsidR="366D6BB1">
        <w:rPr>
          <w:rFonts w:ascii="Times New Roman" w:hAnsi="Times New Roman" w:cs="Times New Roman"/>
          <w:b w:val="1"/>
          <w:bCs w:val="1"/>
          <w:sz w:val="28"/>
          <w:szCs w:val="28"/>
        </w:rPr>
        <w:t>14666</w:t>
      </w:r>
      <w:r>
        <w:br/>
      </w:r>
      <w:r w:rsidRPr="6FB63B9B" w:rsidR="41851F7B">
        <w:rPr>
          <w:rFonts w:ascii="Times New Roman" w:hAnsi="Times New Roman" w:cs="Times New Roman"/>
          <w:b w:val="1"/>
          <w:bCs w:val="1"/>
          <w:sz w:val="28"/>
          <w:szCs w:val="28"/>
        </w:rPr>
        <w:t>Santiago Alvear Garzón / 202510185</w:t>
      </w:r>
      <w:r>
        <w:br/>
      </w:r>
    </w:p>
    <w:p w:rsidR="002C4956" w:rsidP="00EE4004" w:rsidRDefault="00A13A94" w14:paraId="528AC702" w14:textId="340E90B3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P</w:t>
      </w:r>
      <w:r w:rsidRPr="00144541">
        <w:rPr>
          <w:rFonts w:ascii="Times New Roman" w:hAnsi="Times New Roman" w:cs="Times New Roman"/>
          <w:u w:val="single"/>
        </w:rPr>
        <w:t>ara cada pareja de objetos que interactúan</w:t>
      </w:r>
      <w:r>
        <w:rPr>
          <w:rFonts w:ascii="Times New Roman" w:hAnsi="Times New Roman" w:cs="Times New Roman"/>
          <w:u w:val="single"/>
        </w:rPr>
        <w:t xml:space="preserve"> </w:t>
      </w:r>
      <w:r w:rsidRPr="00144541" w:rsidR="00EE4004">
        <w:rPr>
          <w:rFonts w:ascii="Times New Roman" w:hAnsi="Times New Roman" w:cs="Times New Roman"/>
          <w:u w:val="single"/>
        </w:rPr>
        <w:t>¿</w:t>
      </w:r>
      <w:r>
        <w:rPr>
          <w:rFonts w:ascii="Times New Roman" w:hAnsi="Times New Roman" w:cs="Times New Roman"/>
          <w:u w:val="single"/>
        </w:rPr>
        <w:t>c</w:t>
      </w:r>
      <w:r w:rsidRPr="00144541" w:rsidR="00EE4004">
        <w:rPr>
          <w:rFonts w:ascii="Times New Roman" w:hAnsi="Times New Roman" w:cs="Times New Roman"/>
          <w:u w:val="single"/>
        </w:rPr>
        <w:t>ómo se realiza la sincronización</w:t>
      </w:r>
      <w:r w:rsidRPr="00144541" w:rsidR="00EE4004">
        <w:rPr>
          <w:rFonts w:ascii="Times New Roman" w:hAnsi="Times New Roman" w:cs="Times New Roman"/>
          <w:u w:val="single"/>
        </w:rPr>
        <w:t xml:space="preserve">, </w:t>
      </w:r>
      <w:r w:rsidRPr="00144541" w:rsidR="004A5BF4">
        <w:rPr>
          <w:rFonts w:ascii="Times New Roman" w:hAnsi="Times New Roman" w:cs="Times New Roman"/>
          <w:u w:val="single"/>
        </w:rPr>
        <w:t>así como el funcionamiento global del sistema</w:t>
      </w:r>
      <w:r w:rsidRPr="00144541" w:rsidR="00EE4004">
        <w:rPr>
          <w:rFonts w:ascii="Times New Roman" w:hAnsi="Times New Roman" w:cs="Times New Roman"/>
          <w:u w:val="single"/>
        </w:rPr>
        <w:t>?</w:t>
      </w:r>
      <w:r w:rsidR="00FC4D5A">
        <w:rPr>
          <w:rFonts w:ascii="Times New Roman" w:hAnsi="Times New Roman" w:cs="Times New Roman"/>
          <w:u w:val="single"/>
        </w:rPr>
        <w:t xml:space="preserve"> (</w:t>
      </w:r>
      <w:proofErr w:type="spellStart"/>
      <w:r w:rsidR="00FC4D5A">
        <w:rPr>
          <w:rFonts w:ascii="Times New Roman" w:hAnsi="Times New Roman" w:cs="Times New Roman"/>
          <w:u w:val="single"/>
        </w:rPr>
        <w:t>max</w:t>
      </w:r>
      <w:proofErr w:type="spellEnd"/>
      <w:r w:rsidR="00FC4D5A">
        <w:rPr>
          <w:rFonts w:ascii="Times New Roman" w:hAnsi="Times New Roman" w:cs="Times New Roman"/>
          <w:u w:val="single"/>
        </w:rPr>
        <w:t xml:space="preserve"> 10 líneas)</w:t>
      </w:r>
      <w:r w:rsidR="00144541">
        <w:rPr>
          <w:rFonts w:ascii="Times New Roman" w:hAnsi="Times New Roman" w:cs="Times New Roman"/>
        </w:rPr>
        <w:br/>
      </w:r>
      <w:r w:rsidR="00144541">
        <w:rPr>
          <w:rFonts w:ascii="Times New Roman" w:hAnsi="Times New Roman" w:cs="Times New Roman"/>
        </w:rPr>
        <w:t xml:space="preserve">- </w:t>
      </w:r>
      <w:r w:rsidR="00144541">
        <w:rPr>
          <w:rFonts w:ascii="Times New Roman" w:hAnsi="Times New Roman" w:cs="Times New Roman"/>
        </w:rPr>
        <w:br/>
      </w:r>
      <w:r w:rsidR="00144541">
        <w:rPr>
          <w:rFonts w:ascii="Times New Roman" w:hAnsi="Times New Roman" w:cs="Times New Roman"/>
        </w:rPr>
        <w:br/>
      </w:r>
    </w:p>
    <w:p w:rsidR="00E85CA4" w:rsidP="00144541" w:rsidRDefault="00EE4004" w14:paraId="2B254C6D" w14:textId="7727D0AB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144541">
        <w:rPr>
          <w:rFonts w:ascii="Times New Roman" w:hAnsi="Times New Roman" w:cs="Times New Roman"/>
          <w:u w:val="single"/>
        </w:rPr>
        <w:t>¿C</w:t>
      </w:r>
      <w:r w:rsidRPr="00144541">
        <w:rPr>
          <w:rFonts w:ascii="Times New Roman" w:hAnsi="Times New Roman" w:cs="Times New Roman"/>
          <w:u w:val="single"/>
        </w:rPr>
        <w:t>ómo implementó la espera “total” del gestor en el caso donde las solicitudes pendientes son &gt;= umbral</w:t>
      </w:r>
      <w:r w:rsidRPr="00144541" w:rsidR="00144541">
        <w:rPr>
          <w:rFonts w:ascii="Times New Roman" w:hAnsi="Times New Roman" w:cs="Times New Roman"/>
          <w:u w:val="single"/>
        </w:rPr>
        <w:t>?</w:t>
      </w:r>
      <w:r w:rsidR="00FC4D5A">
        <w:rPr>
          <w:rFonts w:ascii="Times New Roman" w:hAnsi="Times New Roman" w:cs="Times New Roman"/>
          <w:u w:val="single"/>
        </w:rPr>
        <w:t xml:space="preserve"> </w:t>
      </w:r>
      <w:r w:rsidR="00FC4D5A">
        <w:rPr>
          <w:rFonts w:ascii="Times New Roman" w:hAnsi="Times New Roman" w:cs="Times New Roman"/>
          <w:u w:val="single"/>
        </w:rPr>
        <w:t>(</w:t>
      </w:r>
      <w:proofErr w:type="spellStart"/>
      <w:r w:rsidR="00FC4D5A">
        <w:rPr>
          <w:rFonts w:ascii="Times New Roman" w:hAnsi="Times New Roman" w:cs="Times New Roman"/>
          <w:u w:val="single"/>
        </w:rPr>
        <w:t>max</w:t>
      </w:r>
      <w:proofErr w:type="spellEnd"/>
      <w:r w:rsidR="00FC4D5A">
        <w:rPr>
          <w:rFonts w:ascii="Times New Roman" w:hAnsi="Times New Roman" w:cs="Times New Roman"/>
          <w:u w:val="single"/>
        </w:rPr>
        <w:t xml:space="preserve"> 10 líneas)</w:t>
      </w:r>
      <w:r w:rsidR="00144541">
        <w:rPr>
          <w:rFonts w:ascii="Times New Roman" w:hAnsi="Times New Roman" w:cs="Times New Roman"/>
        </w:rPr>
        <w:br/>
      </w:r>
      <w:r w:rsidR="00144541">
        <w:rPr>
          <w:rFonts w:ascii="Times New Roman" w:hAnsi="Times New Roman" w:cs="Times New Roman"/>
        </w:rPr>
        <w:t xml:space="preserve">- </w:t>
      </w:r>
    </w:p>
    <w:p w:rsidRPr="00144541" w:rsidR="00144541" w:rsidP="00144541" w:rsidRDefault="00144541" w14:paraId="0E8C51EE" w14:textId="1BE160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</w:t>
      </w:r>
    </w:p>
    <w:p w:rsidRPr="00E85CA4" w:rsidR="00AF7868" w:rsidRDefault="00AF7868" w14:paraId="4062FACD" w14:textId="5903E2C2">
      <w:pPr>
        <w:rPr>
          <w:rFonts w:ascii="Times New Roman" w:hAnsi="Times New Roman" w:cs="Times New Roman"/>
        </w:rPr>
      </w:pPr>
      <w:r w:rsidRPr="002933FE">
        <w:rPr>
          <w:rFonts w:ascii="Times New Roman" w:hAnsi="Times New Roman" w:cs="Times New Roman"/>
          <w:b/>
          <w:bCs/>
        </w:rPr>
        <w:t>SECCIÓN DE VALIDACIÓN</w:t>
      </w:r>
      <w:r w:rsidRPr="00E85CA4">
        <w:rPr>
          <w:rFonts w:ascii="Times New Roman" w:hAnsi="Times New Roman" w:cs="Times New Roman"/>
        </w:rPr>
        <w:br/>
      </w:r>
      <w:r w:rsidRPr="00E85CA4">
        <w:rPr>
          <w:rFonts w:ascii="Times New Roman" w:hAnsi="Times New Roman" w:cs="Times New Roman"/>
        </w:rPr>
        <w:t>Aspectos Verificados:</w:t>
      </w:r>
    </w:p>
    <w:p w:rsidR="00B8181C" w:rsidP="00B8181C" w:rsidRDefault="003F4D04" w14:paraId="59B416A2" w14:textId="3FA776F3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E85CA4">
        <w:rPr>
          <w:rFonts w:ascii="Times New Roman" w:hAnsi="Times New Roman" w:cs="Times New Roman"/>
        </w:rPr>
        <w:t>[Aspecto 1]</w:t>
      </w:r>
      <w:r w:rsidR="003F104C">
        <w:rPr>
          <w:rFonts w:ascii="Times New Roman" w:hAnsi="Times New Roman" w:cs="Times New Roman"/>
        </w:rPr>
        <w:br/>
      </w:r>
      <w:r w:rsidRPr="00E85CA4" w:rsidR="00B8181C">
        <w:rPr>
          <w:rFonts w:ascii="Times New Roman" w:hAnsi="Times New Roman" w:cs="Times New Roman"/>
        </w:rPr>
        <w:br/>
      </w:r>
      <w:r w:rsidRPr="00E85CA4" w:rsidR="00B8181C">
        <w:rPr>
          <w:rFonts w:ascii="Times New Roman" w:hAnsi="Times New Roman" w:cs="Times New Roman"/>
        </w:rPr>
        <w:t xml:space="preserve">Pruebas para verificar </w:t>
      </w:r>
      <w:r w:rsidRPr="00E85CA4">
        <w:rPr>
          <w:rFonts w:ascii="Times New Roman" w:hAnsi="Times New Roman" w:cs="Times New Roman"/>
        </w:rPr>
        <w:t>funcionamiento</w:t>
      </w:r>
      <w:r w:rsidRPr="00E85CA4" w:rsidR="00B8181C">
        <w:rPr>
          <w:rFonts w:ascii="Times New Roman" w:hAnsi="Times New Roman" w:cs="Times New Roman"/>
        </w:rPr>
        <w:t>:</w:t>
      </w:r>
      <w:r w:rsidRPr="00E85CA4" w:rsidR="00B8181C">
        <w:rPr>
          <w:rFonts w:ascii="Times New Roman" w:hAnsi="Times New Roman" w:cs="Times New Roman"/>
        </w:rPr>
        <w:br/>
      </w:r>
      <w:r w:rsidRPr="00E85CA4" w:rsidR="00B8181C">
        <w:rPr>
          <w:rFonts w:ascii="Times New Roman" w:hAnsi="Times New Roman" w:cs="Times New Roman"/>
        </w:rPr>
        <w:t>1.</w:t>
      </w:r>
      <w:r w:rsidRPr="00E85CA4" w:rsidR="00B8181C">
        <w:rPr>
          <w:rFonts w:ascii="Times New Roman" w:hAnsi="Times New Roman" w:cs="Times New Roman"/>
        </w:rPr>
        <w:br/>
      </w:r>
      <w:r w:rsidRPr="00E85CA4" w:rsidR="00B8181C">
        <w:rPr>
          <w:rFonts w:ascii="Times New Roman" w:hAnsi="Times New Roman" w:cs="Times New Roman"/>
        </w:rPr>
        <w:t>2.</w:t>
      </w:r>
      <w:r w:rsidRPr="00E85CA4" w:rsidR="00B8181C">
        <w:rPr>
          <w:rFonts w:ascii="Times New Roman" w:hAnsi="Times New Roman" w:cs="Times New Roman"/>
        </w:rPr>
        <w:br/>
      </w:r>
      <w:r w:rsidRPr="00E85CA4" w:rsidR="00B8181C">
        <w:rPr>
          <w:rFonts w:ascii="Times New Roman" w:hAnsi="Times New Roman" w:cs="Times New Roman"/>
        </w:rPr>
        <w:t xml:space="preserve">3. </w:t>
      </w:r>
    </w:p>
    <w:p w:rsidRPr="00061789" w:rsidR="00061789" w:rsidP="00061789" w:rsidRDefault="003A48E2" w14:paraId="66AA9D18" w14:textId="6DB811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----------------- ||| </w:t>
      </w:r>
      <w:r>
        <w:rPr>
          <w:rFonts w:ascii="Times New Roman" w:hAnsi="Times New Roman" w:cs="Times New Roman"/>
        </w:rPr>
        <w:t>-----------------</w:t>
      </w:r>
      <w:r>
        <w:rPr>
          <w:rFonts w:ascii="Times New Roman" w:hAnsi="Times New Roman" w:cs="Times New Roman"/>
        </w:rPr>
        <w:t xml:space="preserve"> </w:t>
      </w:r>
    </w:p>
    <w:p w:rsidR="003A48E2" w:rsidP="003A48E2" w:rsidRDefault="003F4D04" w14:paraId="692AFB85" w14:textId="56C78789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E85CA4">
        <w:rPr>
          <w:rFonts w:ascii="Times New Roman" w:hAnsi="Times New Roman" w:cs="Times New Roman"/>
        </w:rPr>
        <w:t xml:space="preserve">[Aspecto </w:t>
      </w:r>
      <w:r w:rsidRPr="00E85CA4">
        <w:rPr>
          <w:rFonts w:ascii="Times New Roman" w:hAnsi="Times New Roman" w:cs="Times New Roman"/>
        </w:rPr>
        <w:t>2</w:t>
      </w:r>
      <w:r w:rsidRPr="00E85CA4">
        <w:rPr>
          <w:rFonts w:ascii="Times New Roman" w:hAnsi="Times New Roman" w:cs="Times New Roman"/>
        </w:rPr>
        <w:t>]</w:t>
      </w:r>
      <w:r w:rsidR="003F104C">
        <w:rPr>
          <w:rFonts w:ascii="Times New Roman" w:hAnsi="Times New Roman" w:cs="Times New Roman"/>
        </w:rPr>
        <w:br/>
      </w:r>
      <w:r w:rsidRPr="00E85CA4">
        <w:rPr>
          <w:rFonts w:ascii="Times New Roman" w:hAnsi="Times New Roman" w:cs="Times New Roman"/>
        </w:rPr>
        <w:br/>
      </w:r>
      <w:r w:rsidRPr="00E85CA4">
        <w:rPr>
          <w:rFonts w:ascii="Times New Roman" w:hAnsi="Times New Roman" w:cs="Times New Roman"/>
        </w:rPr>
        <w:t>Pruebas para verificar funcionamiento:</w:t>
      </w:r>
      <w:r w:rsidRPr="00E85CA4">
        <w:rPr>
          <w:rFonts w:ascii="Times New Roman" w:hAnsi="Times New Roman" w:cs="Times New Roman"/>
        </w:rPr>
        <w:br/>
      </w:r>
      <w:r w:rsidRPr="00E85CA4">
        <w:rPr>
          <w:rFonts w:ascii="Times New Roman" w:hAnsi="Times New Roman" w:cs="Times New Roman"/>
        </w:rPr>
        <w:t>1.</w:t>
      </w:r>
      <w:r w:rsidRPr="00E85CA4">
        <w:rPr>
          <w:rFonts w:ascii="Times New Roman" w:hAnsi="Times New Roman" w:cs="Times New Roman"/>
        </w:rPr>
        <w:br/>
      </w:r>
      <w:r w:rsidRPr="00E85CA4">
        <w:rPr>
          <w:rFonts w:ascii="Times New Roman" w:hAnsi="Times New Roman" w:cs="Times New Roman"/>
        </w:rPr>
        <w:t>2.</w:t>
      </w:r>
      <w:r w:rsidRPr="00E85CA4">
        <w:rPr>
          <w:rFonts w:ascii="Times New Roman" w:hAnsi="Times New Roman" w:cs="Times New Roman"/>
        </w:rPr>
        <w:br/>
      </w:r>
      <w:r w:rsidRPr="00E85CA4">
        <w:rPr>
          <w:rFonts w:ascii="Times New Roman" w:hAnsi="Times New Roman" w:cs="Times New Roman"/>
        </w:rPr>
        <w:t>3.</w:t>
      </w:r>
    </w:p>
    <w:p w:rsidRPr="003A48E2" w:rsidR="00AF7868" w:rsidP="003A48E2" w:rsidRDefault="003A48E2" w14:paraId="74B0C96D" w14:textId="4438FB0C">
      <w:pPr>
        <w:rPr>
          <w:rFonts w:ascii="Times New Roman" w:hAnsi="Times New Roman" w:cs="Times New Roman"/>
        </w:rPr>
      </w:pPr>
      <w:r w:rsidRPr="003A48E2">
        <w:rPr>
          <w:rFonts w:ascii="Times New Roman" w:hAnsi="Times New Roman" w:cs="Times New Roman"/>
        </w:rPr>
        <w:t>----------------- ||| -----------------</w:t>
      </w:r>
    </w:p>
    <w:p w:rsidRPr="00E85CA4" w:rsidR="00AF7868" w:rsidP="00AF7868" w:rsidRDefault="003F4D04" w14:paraId="7EA1B01D" w14:textId="168B1C80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E85CA4">
        <w:rPr>
          <w:rFonts w:ascii="Times New Roman" w:hAnsi="Times New Roman" w:cs="Times New Roman"/>
        </w:rPr>
        <w:t xml:space="preserve">[Aspecto </w:t>
      </w:r>
      <w:r w:rsidRPr="00E85CA4">
        <w:rPr>
          <w:rFonts w:ascii="Times New Roman" w:hAnsi="Times New Roman" w:cs="Times New Roman"/>
        </w:rPr>
        <w:t>3</w:t>
      </w:r>
      <w:r w:rsidRPr="00E85CA4">
        <w:rPr>
          <w:rFonts w:ascii="Times New Roman" w:hAnsi="Times New Roman" w:cs="Times New Roman"/>
        </w:rPr>
        <w:t>]</w:t>
      </w:r>
      <w:r w:rsidR="003F104C">
        <w:rPr>
          <w:rFonts w:ascii="Times New Roman" w:hAnsi="Times New Roman" w:cs="Times New Roman"/>
        </w:rPr>
        <w:br/>
      </w:r>
      <w:r w:rsidRPr="00E85CA4">
        <w:rPr>
          <w:rFonts w:ascii="Times New Roman" w:hAnsi="Times New Roman" w:cs="Times New Roman"/>
        </w:rPr>
        <w:br/>
      </w:r>
      <w:r w:rsidRPr="00E85CA4">
        <w:rPr>
          <w:rFonts w:ascii="Times New Roman" w:hAnsi="Times New Roman" w:cs="Times New Roman"/>
        </w:rPr>
        <w:t>Pruebas para verificar funcionamiento:</w:t>
      </w:r>
      <w:r w:rsidRPr="00E85CA4">
        <w:rPr>
          <w:rFonts w:ascii="Times New Roman" w:hAnsi="Times New Roman" w:cs="Times New Roman"/>
        </w:rPr>
        <w:br/>
      </w:r>
      <w:r w:rsidRPr="00E85CA4">
        <w:rPr>
          <w:rFonts w:ascii="Times New Roman" w:hAnsi="Times New Roman" w:cs="Times New Roman"/>
        </w:rPr>
        <w:t>1.</w:t>
      </w:r>
      <w:r w:rsidRPr="00E85CA4">
        <w:rPr>
          <w:rFonts w:ascii="Times New Roman" w:hAnsi="Times New Roman" w:cs="Times New Roman"/>
        </w:rPr>
        <w:br/>
      </w:r>
      <w:r w:rsidRPr="00E85CA4">
        <w:rPr>
          <w:rFonts w:ascii="Times New Roman" w:hAnsi="Times New Roman" w:cs="Times New Roman"/>
        </w:rPr>
        <w:t>2.</w:t>
      </w:r>
      <w:r w:rsidRPr="00E85CA4">
        <w:rPr>
          <w:rFonts w:ascii="Times New Roman" w:hAnsi="Times New Roman" w:cs="Times New Roman"/>
        </w:rPr>
        <w:br/>
      </w:r>
      <w:r w:rsidRPr="00E85CA4">
        <w:rPr>
          <w:rFonts w:ascii="Times New Roman" w:hAnsi="Times New Roman" w:cs="Times New Roman"/>
        </w:rPr>
        <w:t>3.</w:t>
      </w:r>
    </w:p>
    <w:sectPr w:rsidRPr="00E85CA4" w:rsidR="00AF7868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75ECB"/>
    <w:multiLevelType w:val="hybridMultilevel"/>
    <w:tmpl w:val="FF62F49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FF2793"/>
    <w:multiLevelType w:val="hybridMultilevel"/>
    <w:tmpl w:val="7ADE35A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010B85"/>
    <w:multiLevelType w:val="hybridMultilevel"/>
    <w:tmpl w:val="4CF0EE40"/>
    <w:lvl w:ilvl="0" w:tplc="7D9EB286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71906925">
    <w:abstractNumId w:val="2"/>
  </w:num>
  <w:num w:numId="2" w16cid:durableId="891500091">
    <w:abstractNumId w:val="1"/>
  </w:num>
  <w:num w:numId="3" w16cid:durableId="156194483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72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2F1"/>
    <w:rsid w:val="00061789"/>
    <w:rsid w:val="00144541"/>
    <w:rsid w:val="002032F1"/>
    <w:rsid w:val="00275262"/>
    <w:rsid w:val="002933FE"/>
    <w:rsid w:val="002C4956"/>
    <w:rsid w:val="003A48E2"/>
    <w:rsid w:val="003F104C"/>
    <w:rsid w:val="003F4D04"/>
    <w:rsid w:val="004A5BF4"/>
    <w:rsid w:val="00510DAC"/>
    <w:rsid w:val="009C4F2F"/>
    <w:rsid w:val="00A13A94"/>
    <w:rsid w:val="00AF7868"/>
    <w:rsid w:val="00B8181C"/>
    <w:rsid w:val="00E85CA4"/>
    <w:rsid w:val="00EE062C"/>
    <w:rsid w:val="00EE4004"/>
    <w:rsid w:val="00FC4D5A"/>
    <w:rsid w:val="3128685A"/>
    <w:rsid w:val="366D6BB1"/>
    <w:rsid w:val="41851F7B"/>
    <w:rsid w:val="546F8E82"/>
    <w:rsid w:val="6FB63B9B"/>
    <w:rsid w:val="755DCE5C"/>
    <w:rsid w:val="7AADA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62E9F"/>
  <w15:chartTrackingRefBased/>
  <w15:docId w15:val="{4CEC8274-7159-49E9-BACD-C2F2682132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32F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32F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3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3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3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3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3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3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3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2032F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2032F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2032F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2032F1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2032F1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2032F1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2032F1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2032F1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2032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32F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2032F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3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203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32F1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2032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32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32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32F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2032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32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Santiago Alvear Garzón</dc:creator>
  <keywords/>
  <dc:description/>
  <lastModifiedBy>Juan Manuel Forero Bohorquez</lastModifiedBy>
  <revision>17</revision>
  <dcterms:created xsi:type="dcterms:W3CDTF">2026-10-20T16:49:00.0000000Z</dcterms:created>
  <dcterms:modified xsi:type="dcterms:W3CDTF">2026-10-23T03:36:42.0446188Z</dcterms:modified>
</coreProperties>
</file>