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e4nnhc709fm" w:id="0"/>
      <w:bookmarkEnd w:id="0"/>
      <w:r w:rsidDel="00000000" w:rsidR="00000000" w:rsidRPr="00000000">
        <w:rPr>
          <w:rtl w:val="0"/>
        </w:rPr>
        <w:t xml:space="preserve">Santiago Correa Marulanda: 1033486496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f0o9u4z5x0pu" w:id="1"/>
      <w:bookmarkEnd w:id="1"/>
      <w:r w:rsidDel="00000000" w:rsidR="00000000" w:rsidRPr="00000000">
        <w:rPr>
          <w:rtl w:val="0"/>
        </w:rPr>
        <w:t xml:space="preserve">Sistema de Gestión Bancaria (Bank App)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lrkg1czfgena" w:id="2"/>
      <w:bookmarkEnd w:id="2"/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 este informe se detalla el desarrollo y la implementación de una aplicación web para la gestión bancaria. Este proyecto surge de la necesidad de contar con una aplicación web eficiente para administrar cuentas de clientes y facilitar transacciones financieras de manera segura y automatizada.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295900" cy="51673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167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 solución se ha construido siguiendo la arquitectura de la anterior imagen, dividiendo el sistema en un componente de servidor (backend) encargado de la lógica de negocio y persistencia de datos, y un componente de interfaz de usuario (frontend) que proporciona una experiencia interactiva y amigable. El desarrollo se realizó de forma secuencial, iniciando la configuración del pom.xml, application.configure y la base de datos, para continuar con la lógica de negocio y back y finalizando con la interactividad de la aplicación web.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5r16yfizne0" w:id="3"/>
      <w:bookmarkEnd w:id="3"/>
      <w:r w:rsidDel="00000000" w:rsidR="00000000" w:rsidRPr="00000000">
        <w:rPr>
          <w:rtl w:val="0"/>
        </w:rPr>
        <w:t xml:space="preserve">2. Objetivos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grui9odhs47l" w:id="4"/>
      <w:bookmarkEnd w:id="4"/>
      <w:r w:rsidDel="00000000" w:rsidR="00000000" w:rsidRPr="00000000">
        <w:rPr>
          <w:rtl w:val="0"/>
        </w:rPr>
        <w:t xml:space="preserve">2.1. Objetivo General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Diseñar y desarrollar un sistema de gestión bancaria que permita la administración de clientes y la ejecución de transferencias entre cuentas, garantizando el correcto manejo de los datos y la facilidad de uso.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gwssugtc7ygn" w:id="5"/>
      <w:bookmarkEnd w:id="5"/>
      <w:r w:rsidDel="00000000" w:rsidR="00000000" w:rsidRPr="00000000">
        <w:rPr>
          <w:rtl w:val="0"/>
        </w:rPr>
        <w:t xml:space="preserve">2.2. Objetivos Específicos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Implementar un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 robusto utilizando el framework Spring Boot para gestionar la lógica de cuentas y transacciones.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Desarrollar una </w:t>
      </w:r>
      <w:r w:rsidDel="00000000" w:rsidR="00000000" w:rsidRPr="00000000">
        <w:rPr>
          <w:rtl w:val="0"/>
        </w:rPr>
        <w:t xml:space="preserve">Interfaz de Usuario</w:t>
      </w:r>
      <w:r w:rsidDel="00000000" w:rsidR="00000000" w:rsidRPr="00000000">
        <w:rPr>
          <w:rtl w:val="0"/>
        </w:rPr>
        <w:t xml:space="preserve"> (Frontend) moderna y reactiva con React para facilitar la interacción del usuario final.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Establecer una base de datos relacional para la persistencia de la información de los clientes y el historial de movimientos.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Asegurar la validación de reglas de negocio, como la verificación de saldos suficientes antes de realizar una transferencia.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Proporcionar herramientas de consulta para que los usuarios puedan visualizar el estado de sus cuentas y el detalle de sus transacciones.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xlo9hztfh3wj" w:id="6"/>
      <w:bookmarkEnd w:id="6"/>
      <w:r w:rsidDel="00000000" w:rsidR="00000000" w:rsidRPr="00000000">
        <w:rPr>
          <w:rtl w:val="0"/>
        </w:rPr>
        <w:t xml:space="preserve">3. Herramientas de Software Empleadas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Para el desarrollo del proyecto se seleccionó un conjunto de tecnologías modernas en el mundo de la ingeniería de software: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 / Herramienta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 21 &amp; Spring Boot 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Lenguaje y framework principal para la lógica del servidor.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Spring Data JPA / Hibernate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 el mapeo objeto relacional y manejo de la base de datos con MySQL.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de datos relacional.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 &amp; TypeScript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Biblioteca para la interfaz de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Tailwind CSS &amp; Shadcn/UI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 de diseño para una interfaz moderna.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Maven (Backend) / pnpm (Frontend)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Herramientas para la administración de librerías y construcción del proyecto.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Estilo arquitectónico para el intercambio de datos entre el cliente y el servidor.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5dj0dcsuvdux" w:id="7"/>
      <w:bookmarkEnd w:id="7"/>
      <w:r w:rsidDel="00000000" w:rsidR="00000000" w:rsidRPr="00000000">
        <w:rPr>
          <w:rtl w:val="0"/>
        </w:rPr>
        <w:t xml:space="preserve">4. Procedimiento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El desarrollo del proyecto se llevó a cabo en dos etapas principales, asegurando que la base lógica estuviera sólida.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8oopx0fg0nin" w:id="8"/>
      <w:bookmarkEnd w:id="8"/>
      <w:r w:rsidDel="00000000" w:rsidR="00000000" w:rsidRPr="00000000">
        <w:rPr>
          <w:rtl w:val="0"/>
        </w:rPr>
        <w:t xml:space="preserve">4.1. Desarrollo del Backend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 construyó una API REST estructurada en capas para garantizar la escalabilidad: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Entidades:</w:t>
      </w:r>
      <w:r w:rsidDel="00000000" w:rsidR="00000000" w:rsidRPr="00000000">
        <w:rPr>
          <w:rtl w:val="0"/>
        </w:rPr>
        <w:t xml:space="preserve"> Se definieron los modelos Customer (Cliente) y Transaction (Transacción), mapeados a tablas en MySQL.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Repositorios:</w:t>
      </w:r>
      <w:r w:rsidDel="00000000" w:rsidR="00000000" w:rsidRPr="00000000">
        <w:rPr>
          <w:rtl w:val="0"/>
        </w:rPr>
        <w:t xml:space="preserve"> Utilizando JpaRepository para realizar operaciones de base de datos de una manera más simple.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Servicios:</w:t>
      </w:r>
      <w:r w:rsidDel="00000000" w:rsidR="00000000" w:rsidRPr="00000000">
        <w:rPr>
          <w:rtl w:val="0"/>
        </w:rPr>
        <w:t xml:space="preserve"> Aquí se implementa la lógica de negocio fundamental, especialmente en el proceso de transferencia, donde se descuenta el monto de una cuenta y se suma a otra.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Controladores:</w:t>
      </w:r>
      <w:r w:rsidDel="00000000" w:rsidR="00000000" w:rsidRPr="00000000">
        <w:rPr>
          <w:rtl w:val="0"/>
        </w:rPr>
        <w:t xml:space="preserve"> Se expusieron los puntos de acceso (endpoints) para que el frontend pudiera consumir los datos.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u6bn7meure4d" w:id="9"/>
      <w:bookmarkEnd w:id="9"/>
      <w:r w:rsidDel="00000000" w:rsidR="00000000" w:rsidRPr="00000000">
        <w:rPr>
          <w:rtl w:val="0"/>
        </w:rPr>
        <w:t xml:space="preserve">4.2. Desarrollo del Frontend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Una vez lista la API, se procedió a crear la aplicación cliente: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de Rutas:</w:t>
      </w:r>
      <w:r w:rsidDel="00000000" w:rsidR="00000000" w:rsidRPr="00000000">
        <w:rPr>
          <w:rtl w:val="0"/>
        </w:rPr>
        <w:t xml:space="preserve"> Se utilizó wouter para gestionar la navegación entre las diferentes secciones (Inicio, Clientes, Transferencias, etc.).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Integración con la API:</w:t>
      </w:r>
      <w:r w:rsidDel="00000000" w:rsidR="00000000" w:rsidRPr="00000000">
        <w:rPr>
          <w:rtl w:val="0"/>
        </w:rPr>
        <w:t xml:space="preserve"> Se creó un módulo centralizado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api.ts</w:t>
        </w:r>
      </w:hyperlink>
      <w:r w:rsidDel="00000000" w:rsidR="00000000" w:rsidRPr="00000000">
        <w:rPr>
          <w:rtl w:val="0"/>
        </w:rPr>
        <w:t xml:space="preserve">) que utiliza la función fetch para comunicarse con el servidor Spring Boot.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 de Componentes:</w:t>
      </w:r>
      <w:r w:rsidDel="00000000" w:rsidR="00000000" w:rsidRPr="00000000">
        <w:rPr>
          <w:rtl w:val="0"/>
        </w:rPr>
        <w:t xml:space="preserve"> Se emplearon componentes de</w:t>
      </w:r>
      <w:r w:rsidDel="00000000" w:rsidR="00000000" w:rsidRPr="00000000">
        <w:rPr>
          <w:rtl w:val="0"/>
        </w:rPr>
        <w:t xml:space="preserve"> Shadcn/UI</w:t>
      </w:r>
      <w:r w:rsidDel="00000000" w:rsidR="00000000" w:rsidRPr="00000000">
        <w:rPr>
          <w:rtl w:val="0"/>
        </w:rPr>
        <w:t xml:space="preserve"> para crear formularios de registro, tablas de datos y alertas de confirmación visualmente atractivas.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Estado:</w:t>
      </w:r>
      <w:r w:rsidDel="00000000" w:rsidR="00000000" w:rsidRPr="00000000">
        <w:rPr>
          <w:rtl w:val="0"/>
        </w:rPr>
        <w:t xml:space="preserve"> Se implementaron validaciones en los formularios para asegurar que el usuario ingrese datos correctos antes de enviarlos al servidor.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c5t9bos1rn7b" w:id="10"/>
      <w:bookmarkEnd w:id="10"/>
      <w:r w:rsidDel="00000000" w:rsidR="00000000" w:rsidRPr="00000000">
        <w:rPr>
          <w:rtl w:val="0"/>
        </w:rPr>
        <w:t xml:space="preserve">5. Conclusiones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arquitectura facilitó el desarrollo y permite que cada componente pueda evolucionar.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uso de </w:t>
      </w:r>
      <w:r w:rsidDel="00000000" w:rsidR="00000000" w:rsidRPr="00000000">
        <w:rPr>
          <w:rtl w:val="0"/>
        </w:rPr>
        <w:t xml:space="preserve">Spring Boot</w:t>
      </w:r>
      <w:r w:rsidDel="00000000" w:rsidR="00000000" w:rsidRPr="00000000">
        <w:rPr>
          <w:rtl w:val="0"/>
        </w:rPr>
        <w:t xml:space="preserve"> simplificó enormemente la configuración del servidor y la integración con la base de datos MySQL, permitiendo centrarse en la lógica de las transferencias.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implementación de </w:t>
      </w:r>
      <w:r w:rsidDel="00000000" w:rsidR="00000000" w:rsidRPr="00000000">
        <w:rPr>
          <w:rtl w:val="0"/>
        </w:rPr>
        <w:t xml:space="preserve">React con TypeScript</w:t>
      </w:r>
      <w:r w:rsidDel="00000000" w:rsidR="00000000" w:rsidRPr="00000000">
        <w:rPr>
          <w:rtl w:val="0"/>
        </w:rPr>
        <w:t xml:space="preserve"> en el frontend proporcionó una interfaz dinámica que responde en tiempo real a las acciones del usuario, mejorando la experiencia de usuario en el sistema.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noy6y7v2f1mo" w:id="11"/>
      <w:bookmarkEnd w:id="11"/>
      <w:r w:rsidDel="00000000" w:rsidR="00000000" w:rsidRPr="00000000">
        <w:rPr>
          <w:rtl w:val="0"/>
        </w:rPr>
        <w:t xml:space="preserve">6. Bibliografía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Spring Boot Documentation.</w:t>
      </w:r>
      <w:r w:rsidDel="00000000" w:rsidR="00000000" w:rsidRPr="00000000">
        <w:rPr>
          <w:rtl w:val="0"/>
        </w:rPr>
        <w:t xml:space="preserve"> Recuperado de: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https://spring.io/projects/spring-boot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React Official Documentation.</w:t>
      </w:r>
      <w:r w:rsidDel="00000000" w:rsidR="00000000" w:rsidRPr="00000000">
        <w:rPr>
          <w:rtl w:val="0"/>
        </w:rPr>
        <w:t xml:space="preserve"> Recuperado de: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https://react.dev/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Tailwind CSS Documentation.</w:t>
      </w:r>
      <w:r w:rsidDel="00000000" w:rsidR="00000000" w:rsidRPr="00000000">
        <w:rPr>
          <w:rtl w:val="0"/>
        </w:rPr>
        <w:t xml:space="preserve"> Recuperado de: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https://tailwindcss.com/docs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MySQL Reference Manual.</w:t>
      </w:r>
      <w:r w:rsidDel="00000000" w:rsidR="00000000" w:rsidRPr="00000000">
        <w:rPr>
          <w:rtl w:val="0"/>
        </w:rPr>
        <w:t xml:space="preserve"> Recuperado de: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https://dev.mysql.com/doc/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qu8wyqn9my5" w:id="12"/>
      <w:bookmarkEnd w:id="12"/>
      <w:r w:rsidDel="00000000" w:rsidR="00000000" w:rsidRPr="00000000">
        <w:rPr>
          <w:rtl w:val="0"/>
        </w:rPr>
        <w:t xml:space="preserve">7. Proyecto en GitHub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Bank App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ev.mysql.com/doc/" TargetMode="External"/><Relationship Id="rId10" Type="http://schemas.openxmlformats.org/officeDocument/2006/relationships/hyperlink" Target="https://tailwindcss.com/docs" TargetMode="External"/><Relationship Id="rId12" Type="http://schemas.openxmlformats.org/officeDocument/2006/relationships/hyperlink" Target="https://github.com/SantCorrea802/Arquitectura_Software_20261/tree/main/Laboratorios/Lab_01" TargetMode="External"/><Relationship Id="rId9" Type="http://schemas.openxmlformats.org/officeDocument/2006/relationships/hyperlink" Target="https://react.dev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api.ts" TargetMode="External"/><Relationship Id="rId8" Type="http://schemas.openxmlformats.org/officeDocument/2006/relationships/hyperlink" Target="https://spring.io/projects/spring-bo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