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wmf" ContentType="image/x-wmf"/>
  <Override PartName="/word/media/image19.wmf" ContentType="image/x-wmf"/>
  <Override PartName="/word/media/image18.wmf" ContentType="image/x-wmf"/>
  <Override PartName="/word/media/image17.wmf" ContentType="image/x-wmf"/>
  <Override PartName="/word/media/image16.wmf" ContentType="image/x-wmf"/>
  <Override PartName="/word/media/image15.wmf" ContentType="image/x-wmf"/>
  <Override PartName="/word/media/image14.wmf" ContentType="image/x-wmf"/>
  <Override PartName="/word/media/image13.wmf" ContentType="image/x-wmf"/>
  <Override PartName="/word/media/image12.wmf" ContentType="image/x-wmf"/>
  <Override PartName="/word/media/image11.wmf" ContentType="image/x-wmf"/>
  <Override PartName="/word/media/image4.wmf" ContentType="image/x-wmf"/>
  <Override PartName="/word/media/image3.wmf" ContentType="image/x-wmf"/>
  <Override PartName="/word/media/image22.wmf" ContentType="image/x-wmf"/>
  <Override PartName="/word/media/image2.wmf" ContentType="image/x-wmf"/>
  <Override PartName="/word/media/image21.wmf" ContentType="image/x-wmf"/>
  <Override PartName="/word/media/image1.wmf" ContentType="image/x-wmf"/>
  <Override PartName="/word/media/image5.wmf" ContentType="image/x-wmf"/>
  <Override PartName="/word/media/image6.wmf" ContentType="image/x-wmf"/>
  <Override PartName="/word/media/image7.wmf" ContentType="image/x-wmf"/>
  <Override PartName="/word/media/image8.wmf" ContentType="image/x-wmf"/>
  <Override PartName="/word/media/image10.wmf" ContentType="image/x-wmf"/>
  <Override PartName="/word/media/image9.wmf" ContentType="image/x-wm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Default"/>
        <w:rPr>
          <w:rFonts w:ascii="Bitstream Charter" w:hAnsi="Bitstream Charter"/>
        </w:rPr>
      </w:pPr>
      <w:r>
        <w:rPr>
          <w:rFonts w:ascii="Bitstream Charter" w:hAnsi="Bitstream Charter"/>
        </w:rPr>
        <w:t xml:space="preserve">              </w:t>
      </w:r>
      <w:r>
        <w:rPr>
          <w:rFonts w:ascii="Bitstream Charter" w:hAnsi="Bitstream Charter"/>
          <w:b/>
          <w:bCs/>
          <w:sz w:val="32"/>
          <w:szCs w:val="32"/>
        </w:rPr>
        <w:t xml:space="preserve">Database Systems Lab - 14CS2012 </w:t>
      </w:r>
    </w:p>
    <w:p>
      <w:pPr>
        <w:pStyle w:val="Default"/>
        <w:rPr>
          <w:rFonts w:ascii="Bitstream Charter" w:hAnsi="Bitstream Charter" w:cs="Times New Roman"/>
          <w:b/>
          <w:b/>
          <w:bCs/>
          <w:sz w:val="23"/>
          <w:szCs w:val="23"/>
        </w:rPr>
      </w:pPr>
      <w:r>
        <w:rPr>
          <w:rFonts w:cs="Times New Roman" w:ascii="Bitstream Charter" w:hAnsi="Bitstream Charter"/>
          <w:b/>
          <w:bCs/>
          <w:sz w:val="23"/>
          <w:szCs w:val="23"/>
        </w:rPr>
      </w:r>
    </w:p>
    <w:p>
      <w:pPr>
        <w:pStyle w:val="Default"/>
        <w:rPr>
          <w:rFonts w:ascii="Bitstream Charter" w:hAnsi="Bitstream Charter" w:cs="Times New Roman"/>
          <w:b/>
          <w:b/>
          <w:bCs/>
          <w:sz w:val="23"/>
          <w:szCs w:val="23"/>
        </w:rPr>
      </w:pPr>
      <w:r>
        <w:rPr>
          <w:rFonts w:cs="Times New Roman" w:ascii="Bitstream Charter" w:hAnsi="Bitstream Charter"/>
          <w:b/>
          <w:bCs/>
          <w:sz w:val="23"/>
          <w:szCs w:val="23"/>
        </w:rPr>
      </w:r>
    </w:p>
    <w:p>
      <w:pPr>
        <w:pStyle w:val="Default"/>
        <w:rPr>
          <w:rFonts w:ascii="Bitstream Charter" w:hAnsi="Bitstream Charter"/>
        </w:rPr>
      </w:pPr>
      <w:r>
        <w:rPr>
          <w:rFonts w:cs="Times New Roman" w:ascii="Bitstream Charter" w:hAnsi="Bitstream Charter"/>
          <w:b/>
          <w:bCs/>
          <w:sz w:val="23"/>
          <w:szCs w:val="23"/>
        </w:rPr>
        <w:t xml:space="preserve">REGISTER NO: </w:t>
      </w:r>
      <w:bookmarkStart w:id="0" w:name="__DdeLink__294_1419932862"/>
      <w:r>
        <w:rPr>
          <w:rFonts w:cs="Times New Roman" w:ascii="Bitstream Charter" w:hAnsi="Bitstream Charter"/>
          <w:b/>
          <w:bCs/>
          <w:sz w:val="23"/>
          <w:szCs w:val="23"/>
        </w:rPr>
        <w:t>UR14CS228</w:t>
      </w:r>
      <w:bookmarkEnd w:id="0"/>
      <w:r>
        <w:rPr>
          <w:rFonts w:cs="Times New Roman" w:ascii="Bitstream Charter" w:hAnsi="Bitstream Charter"/>
          <w:b/>
          <w:bCs/>
          <w:sz w:val="23"/>
          <w:szCs w:val="23"/>
        </w:rPr>
        <w:tab/>
      </w:r>
    </w:p>
    <w:p>
      <w:pPr>
        <w:pStyle w:val="Default"/>
        <w:rPr>
          <w:rFonts w:ascii="Bitstream Charter" w:hAnsi="Bitstream Charter"/>
        </w:rPr>
      </w:pPr>
      <w:r>
        <w:rPr>
          <w:rFonts w:cs="Times New Roman" w:ascii="Bitstream Charter" w:hAnsi="Bitstream Charter"/>
          <w:b/>
          <w:bCs/>
          <w:sz w:val="23"/>
          <w:szCs w:val="23"/>
        </w:rPr>
        <w:t xml:space="preserve">DATE: </w:t>
      </w:r>
      <w:r>
        <w:rPr>
          <w:rFonts w:cs="Times New Roman" w:ascii="Bitstream Charter" w:hAnsi="Bitstream Charter"/>
          <w:b/>
          <w:bCs/>
          <w:sz w:val="23"/>
          <w:szCs w:val="23"/>
        </w:rPr>
        <w:t>11</w:t>
      </w:r>
      <w:r>
        <w:rPr>
          <w:rFonts w:cs="Times New Roman" w:ascii="Bitstream Charter" w:hAnsi="Bitstream Charter"/>
          <w:b/>
          <w:bCs/>
          <w:sz w:val="23"/>
          <w:szCs w:val="23"/>
        </w:rPr>
        <w:t xml:space="preserve">-08-16 </w:t>
      </w:r>
    </w:p>
    <w:p>
      <w:pPr>
        <w:pStyle w:val="Normal"/>
        <w:rPr>
          <w:rFonts w:ascii="Times New Roman" w:hAnsi="Times New Roman" w:cs="Times New Roman"/>
          <w:b/>
          <w:b/>
          <w:bCs/>
          <w:sz w:val="23"/>
          <w:szCs w:val="23"/>
        </w:rPr>
      </w:pPr>
      <w:r>
        <w:rPr>
          <w:rFonts w:cs="Times New Roman" w:ascii="Bitstream Charter" w:hAnsi="Bitstream Charter"/>
          <w:b/>
          <w:bCs/>
          <w:sz w:val="23"/>
          <w:szCs w:val="23"/>
        </w:rPr>
        <w:t>EXPERIMENT  NO-1</w:t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4"/>
          <w:szCs w:val="24"/>
        </w:rPr>
      </w:pPr>
      <w:r>
        <w:rPr>
          <w:rFonts w:cs="Times New Roman" w:ascii="Bitstream Charter" w:hAnsi="Bitstream Charter"/>
          <w:color w:val="000000"/>
          <w:sz w:val="24"/>
          <w:szCs w:val="24"/>
        </w:rPr>
      </w:r>
    </w:p>
    <w:p>
      <w:pPr>
        <w:pStyle w:val="Normal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4"/>
          <w:szCs w:val="24"/>
        </w:rPr>
        <w:t xml:space="preserve"> </w:t>
      </w:r>
      <w:r>
        <w:rPr>
          <w:rFonts w:cs="Times New Roman" w:ascii="Bitstream Charter" w:hAnsi="Bitstream Charter"/>
          <w:b/>
          <w:bCs/>
          <w:color w:val="000000"/>
          <w:sz w:val="22"/>
          <w:szCs w:val="22"/>
        </w:rPr>
        <w:t>Video URL:</w:t>
      </w:r>
      <w:r>
        <w:rPr>
          <w:rFonts w:ascii="Bitstream Charter" w:hAnsi="Bitstream Charter"/>
          <w:sz w:val="22"/>
          <w:szCs w:val="22"/>
        </w:rPr>
        <w:t xml:space="preserve"> </w:t>
      </w:r>
      <w:hyperlink r:id="rId2">
        <w:r>
          <w:rPr>
            <w:rStyle w:val="InternetLink"/>
            <w:rFonts w:cs="Times New Roman" w:ascii="Bitstream Charter" w:hAnsi="Bitstream Charter"/>
            <w:b w:val="false"/>
            <w:bCs w:val="false"/>
            <w:color w:val="3333FF"/>
            <w:sz w:val="22"/>
            <w:szCs w:val="22"/>
          </w:rPr>
          <w:t>https://youtu.be/1hfrKDK9kCs?list=PLRS_VYrnFL6lj53kJl8EaWDEsoE-8Epkj</w:t>
        </w:r>
      </w:hyperlink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4"/>
          <w:szCs w:val="24"/>
        </w:rPr>
      </w:pPr>
      <w:r>
        <w:rPr>
          <w:rFonts w:cs="Times New Roman" w:ascii="Bitstream Charter" w:hAnsi="Bitstream Charter"/>
          <w:color w:val="000000"/>
          <w:sz w:val="24"/>
          <w:szCs w:val="24"/>
        </w:rPr>
      </w:r>
    </w:p>
    <w:p>
      <w:pPr>
        <w:pStyle w:val="Normal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4"/>
          <w:szCs w:val="24"/>
        </w:rPr>
        <w:t xml:space="preserve"> </w:t>
      </w: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AIM: </w:t>
      </w:r>
    </w:p>
    <w:p>
      <w:pPr>
        <w:pStyle w:val="Normal"/>
        <w:rPr>
          <w:rFonts w:ascii="Bitstream Charter" w:hAnsi="Bitstream Charter"/>
        </w:rPr>
      </w:pPr>
      <w:r>
        <w:rPr>
          <w:rFonts w:cs="Times New Roman" w:ascii="Bitstream Charter" w:hAnsi="Bitstream Charter"/>
          <w:b w:val="false"/>
          <w:bCs w:val="false"/>
          <w:color w:val="000000"/>
          <w:sz w:val="23"/>
          <w:szCs w:val="23"/>
        </w:rPr>
        <w:t>Create tables using DDL and DCL commands.</w:t>
      </w:r>
    </w:p>
    <w:p>
      <w:pPr>
        <w:pStyle w:val="Normal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4"/>
          <w:szCs w:val="24"/>
        </w:rPr>
        <w:t xml:space="preserve"> </w:t>
      </w: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>DESCRIPTION:</w:t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4"/>
          <w:szCs w:val="24"/>
        </w:rPr>
        <w:t xml:space="preserve"> </w:t>
      </w: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Data Definition Language (DDL) </w:t>
      </w:r>
      <w:r>
        <w:rPr>
          <w:rFonts w:cs="Times New Roman" w:ascii="Bitstream Charter" w:hAnsi="Bitstream Charter"/>
          <w:color w:val="000000"/>
          <w:sz w:val="23"/>
          <w:szCs w:val="23"/>
        </w:rPr>
        <w:t>- These SQL commands are used for creating, modifying, and dropping the structure of database objects. The commands are CREATE, ALTER, DROP, RENAME, and TRUNCATE.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Data Control Language (DCL) </w:t>
      </w:r>
      <w:r>
        <w:rPr>
          <w:rFonts w:cs="Times New Roman" w:ascii="Bitstream Charter" w:hAnsi="Bitstream Charter"/>
          <w:color w:val="000000"/>
          <w:sz w:val="23"/>
          <w:szCs w:val="23"/>
        </w:rPr>
        <w:t>- These SQL commands are used for providing security to database objects. These commands are GRANT and REVOKE.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1.Create the above tables, with primary key constraints. </w:t>
      </w:r>
    </w:p>
    <w:p>
      <w:pPr>
        <w:pStyle w:val="Normal"/>
        <w:rPr>
          <w:rFonts w:ascii="Times New Roman" w:hAnsi="Times New Roman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>2.Add foreign key reference to the customer_id attribute.</w:t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4"/>
          <w:szCs w:val="24"/>
        </w:rPr>
      </w:pPr>
      <w:r>
        <w:rPr>
          <w:rFonts w:cs="Times New Roman" w:ascii="Bitstream Charter" w:hAnsi="Bitstream Charter"/>
          <w:color w:val="000000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4"/>
          <w:szCs w:val="24"/>
        </w:rPr>
        <w:t xml:space="preserve"> </w:t>
      </w:r>
      <w:r>
        <w:rPr>
          <w:rFonts w:cs="Times New Roman" w:ascii="Bitstream Charter" w:hAnsi="Bitstream Charter"/>
          <w:color w:val="000000"/>
          <w:sz w:val="23"/>
          <w:szCs w:val="23"/>
        </w:rPr>
        <w:t xml:space="preserve">CREATE TABLE customer(customer_id NUMBER(10),customer_name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VARCHAR(25),customer_address VARCHAR(50),city VARCHAR(10),state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VARCHAR(20),pstal_code VARCHAR(6),CONSTRAINT pk_customerid PRIMARY KEY (customer_id));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DESC customer;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CREATE TABLE orders(order_id NUMBER(10),order_date DATE,customer_id NUMBER(10),CONSTRAINT pk_orderid PRIMARY KEY (order_id),CONSTRAINT fk_orderid FOREIGN KEY (customer_id) REFERENCES customer(customer_id));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DESCorders;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CREATE TABLE product(product_id NUMBER(10),product_description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VARCHAR(50),product_finish VARCHAR(10),product_line_id NUMBER(10),CONSTRAINT pk_productid PRIMARY KEY (product_id));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DESC product;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CREATE TABLE orderline(order_id NUMBER(10),product_id NUMBER(10),ordered_quantity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NUMBER(10),CONSTRAINT pk_orderid1 PRIMARY KEY (order_id),FOREIGN KEY (product_id) REFERENCES product(product_id)); </w:t>
      </w:r>
      <w:r>
        <w:br w:type="page"/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DESC orderline;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CREATE TABLE supplier(s_id NUMBER(10),s_name VARCHAR(25),gender </w:t>
      </w:r>
    </w:p>
    <w:p>
      <w:pPr>
        <w:pStyle w:val="Normal"/>
        <w:rPr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>VARCHAR(8),s_date DATE,p_id NUMBER(10),CONSTR</w:t>
      </w:r>
      <w:r>
        <w:rPr>
          <w:rFonts w:cs="Times New Roman" w:ascii="Bitstream Charter" w:hAnsi="Bitstream Charter"/>
          <w:sz w:val="23"/>
          <w:szCs w:val="23"/>
        </w:rPr>
        <w:t>AINT pk_sid PRIMARYKEY</w:t>
      </w:r>
      <w:r>
        <w:rPr>
          <w:rFonts w:ascii="Bitstream Charter" w:hAnsi="Bitstream Charter"/>
          <w:sz w:val="23"/>
          <w:szCs w:val="23"/>
        </w:rPr>
        <w:t>(s_id));</w:t>
      </w:r>
    </w:p>
    <w:p>
      <w:pPr>
        <w:pStyle w:val="Normal"/>
        <w:rPr>
          <w:rFonts w:ascii="Bitstream Charter" w:hAnsi="Bitstream Charter"/>
        </w:rPr>
      </w:pPr>
      <w:r>
        <w:rPr>
          <w:rFonts w:cs="Times New Roman" w:ascii="Bitstream Charter" w:hAnsi="Bitstream Charter"/>
          <w:sz w:val="23"/>
          <w:szCs w:val="23"/>
        </w:rPr>
        <w:t>DESC supplier;</w:t>
      </w:r>
    </w:p>
    <w:p>
      <w:pPr>
        <w:pStyle w:val="Normal"/>
        <w:rPr>
          <w:rFonts w:ascii="Bitstream Charter" w:hAnsi="Bitstream Charter"/>
        </w:rPr>
      </w:pPr>
      <w:r>
        <w:rPr/>
        <w:drawing>
          <wp:inline distT="0" distB="0" distL="0" distR="0">
            <wp:extent cx="5731510" cy="287845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Bitstream Charter" w:hAnsi="Bitstream Charter"/>
        </w:rPr>
      </w:pPr>
      <w:r>
        <w:rPr/>
        <w:drawing>
          <wp:inline distT="0" distB="0" distL="0" distR="0">
            <wp:extent cx="5731510" cy="285813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Bitstream Charter" w:hAnsi="Bitstream Charter"/>
        </w:rPr>
      </w:pPr>
      <w:r>
        <w:rPr/>
        <w:drawing>
          <wp:inline distT="0" distB="0" distL="0" distR="0">
            <wp:extent cx="5731510" cy="284162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Bitstream Charter" w:hAnsi="Bitstream Charter"/>
        </w:rPr>
      </w:pPr>
      <w:r>
        <w:rPr/>
        <w:drawing>
          <wp:inline distT="0" distB="0" distL="0" distR="0">
            <wp:extent cx="5731510" cy="286766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Bitstream Charter" w:hAnsi="Bitstream Charter"/>
        </w:rPr>
      </w:pPr>
      <w:r>
        <w:rPr/>
        <w:drawing>
          <wp:inline distT="0" distB="0" distL="0" distR="0">
            <wp:extent cx="5008880" cy="251206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3.Modify the attribute product_finish in the product table to product_material.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ALTER TABLE product RENAME COLUMN product_finish TO product_material; </w:t>
      </w:r>
    </w:p>
    <w:p>
      <w:pPr>
        <w:pStyle w:val="Normal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>DESC product;</w:t>
      </w:r>
    </w:p>
    <w:p>
      <w:pPr>
        <w:pStyle w:val="Normal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5731510" cy="287845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4.Add an attribute called price in the Orderline table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ALTER TABLE orderline ADD price NUMBER(10);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Desc orderline; </w:t>
      </w:r>
    </w:p>
    <w:p>
      <w:pPr>
        <w:pStyle w:val="Normal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5731510" cy="292735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5.Rename orderline to orderquantity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ALTER TABLE orderline RENAME TO orderquantity; </w:t>
      </w:r>
    </w:p>
    <w:p>
      <w:pPr>
        <w:pStyle w:val="Normal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>DESC orderquantity;</w:t>
      </w:r>
    </w:p>
    <w:p>
      <w:pPr>
        <w:pStyle w:val="Normal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5731510" cy="297497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6.Add a check constraint to ordered_quantity column and check that quantity is above 10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ALTER TABLE orderquantity ADD CONSTRAINT chk_orderedquantity CHECK(ordered_quantity&gt;10);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DESC orderquantity; </w:t>
      </w:r>
    </w:p>
    <w:p>
      <w:pPr>
        <w:pStyle w:val="Normal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5731510" cy="291592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>7.Add a not null constraint to customer_name attribute.</w:t>
      </w:r>
    </w:p>
    <w:p>
      <w:pPr>
        <w:pStyle w:val="Normal"/>
        <w:spacing w:lineRule="auto" w:line="240" w:before="0" w:after="0"/>
        <w:rPr>
          <w:sz w:val="23"/>
          <w:szCs w:val="23"/>
        </w:rPr>
      </w:pPr>
      <w:r>
        <w:rPr>
          <w:rFonts w:ascii="Bitstream Charter" w:hAnsi="Bitstream Charter"/>
          <w:sz w:val="23"/>
          <w:szCs w:val="23"/>
        </w:rPr>
        <w:t xml:space="preserve">ALTER TABLE customer MODIFY customer_name NOT NULL; DESC customer; </w:t>
      </w:r>
    </w:p>
    <w:p>
      <w:pPr>
        <w:pStyle w:val="Normal"/>
        <w:spacing w:lineRule="auto" w:line="240" w:before="0" w:after="0"/>
        <w:rPr>
          <w:rFonts w:ascii="Bitstream Charter" w:hAnsi="Bitstream Charter"/>
          <w:sz w:val="23"/>
          <w:szCs w:val="23"/>
        </w:rPr>
      </w:pPr>
      <w:r>
        <w:rPr>
          <w:rFonts w:ascii="Bitstream Charter" w:hAnsi="Bitstream Charter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/>
          <w:sz w:val="23"/>
          <w:szCs w:val="23"/>
        </w:rPr>
      </w:pPr>
      <w:r>
        <w:rPr/>
        <w:drawing>
          <wp:inline distT="0" distB="0" distL="0" distR="0">
            <wp:extent cx="5731510" cy="2904490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b/>
          <w:b/>
          <w:bCs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8. the structure of the customer and order table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DESC customer;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>DESC orders;</w:t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5731510" cy="289306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5731510" cy="2873375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9.Insert the above values in to the corresponding table. </w:t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customer VALUES (1, 'John Doe', '392 Sunset Blvd.', 'New York', 'NT','10059');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customer VALUES (2, 'Mary Smith', '6900 Main St.', 'SanFrancis', 'CA','94032');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customer VALUES (3, 'Richard Newman', '2040 Riverside Rd.', 'San Diego', 'CA','92010');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customer VALUES (4, 'Cathy Cook', '4010 Speedway', 'Tucson', 'AZ','85719');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orders VALUES (100,TO_DATE('01-OCT-2014','DD-MONYYYY'),1);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orders VALUES (101, TO_DATE('01-OCT-2014','DD-MON-YYYY'),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2);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orders VALUES (102, TO_DATE('02-OCT-2014','DD-MON-YYYY'),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3);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orders VALUES (103, TO_DATE('03-OCT-2014','DD-MON-YYYY'),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2);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orders VALUES (104, TO_DATE('10-OCT-2014','DD-MON-YYYY'),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1);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orders VALUES (105, TO_DATE('10-OCT-2014','DD-MON-YYYY'),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4);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orders VALUES (106, TO_DATE('10-OCT-2014','DD-MON-YYYY'),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2);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orders VALUES (107,TO_DATE('10-OCT-2014','DD-MON-YYYY'),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1);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(1000, 'Office Desk', 'Cherry',10); </w:t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(1001, 'Manager''s Desk', 'Red Oak',10);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(2000, 'Office Chair', 'Cherry',20);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(2001, 'Manager''s Desk', 'NaturalOak',20);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(3000, 'Book Shelf', 'NaturalAsh',30);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(3001, 'Duplex Book Shelf', 'White Ash',30);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(4000, 'Table Lamp', 'NaturalAsh',40);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(4001, 'Duplex Table Lamp', 'White Ash',40);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product(product_id,product_description,product_material,product_line_id)VALUES (9999, 'Keyboard', 'Plastic',50);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(100, 4000, 10, 10000);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(101, 1000, 20, 15000);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(101, 2000, 20, 20000); </w:t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(102, 3000, 15, 23500); INSERT INTO orderquantity VALUES (102, 2000, 12, 34560);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(103, 4001, 14, 1000);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(104, 2000, 10, 2000);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(105, 3001, 20, 30005);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(106, 3000, 12, 20500);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(106, 4000, 11, 30000);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orderquantity VALUES (107, 4001, 5, 40100);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supplier VALUES (1,'aaa','M' ,TO_DATE('11-NOV-2014','DD-MONYYYY'),1000);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supplier VALUES (2, 'bbb', 'F',TO_DATE('01-NOV-2014','DD-MONYYYY'), 2000);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supplier VALUES (2, 'bbb', 'F',TO_DATE('01-NOV-2014','DD-MONYYYY'), 2001);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supplier VALUES (3,'ccc','M',TO_DATE('20-OCT-2014','DD-MONYYYY'),9999);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supplier VALUES (4,'ddd','F',TO_DATE('11-NOV-2014','DD-MONYYYY'),4001);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INSERT INTO supplier VALUES (4, 'ddd', 'F',TO_DATE('05-NOV-2014','DD-MONYYYY'), 4000);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>INSERT INTO supplier VALUES (5, 'eee','M',TO_DATE('13-NOV-2014','DD-MONYYYY'), 1001);</w:t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5059680" cy="3646170"/>
            <wp:effectExtent l="0" t="0" r="0" b="0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4977765" cy="4194175"/>
            <wp:effectExtent l="0" t="0" r="0" b="0"/>
            <wp:docPr id="14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4226560" cy="3155950"/>
            <wp:effectExtent l="0" t="0" r="0" b="0"/>
            <wp:docPr id="15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/>
        <w:drawing>
          <wp:inline distT="0" distB="0" distL="0" distR="0">
            <wp:extent cx="4638675" cy="4518025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4904740" cy="5220335"/>
            <wp:effectExtent l="0" t="0" r="0" b="0"/>
            <wp:docPr id="17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10.Store the data permanently in stable storage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>COMMIT;</w:t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/>
        <w:drawing>
          <wp:inline distT="0" distB="0" distL="0" distR="0">
            <wp:extent cx="1332865" cy="829945"/>
            <wp:effectExtent l="0" t="0" r="0" b="0"/>
            <wp:docPr id="1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865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11.Copy the customer table to a new table called ‘customer1’. </w:t>
      </w:r>
      <w:r>
        <w:rPr>
          <w:rFonts w:cs="Times New Roman" w:ascii="Bitstream Charter" w:hAnsi="Bitstream Charter"/>
          <w:color w:val="000000"/>
          <w:sz w:val="23"/>
          <w:szCs w:val="23"/>
        </w:rPr>
        <w:t xml:space="preserve">Rename the new table as customer1.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SELECT * FROM supplier;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CREATE TABLE customer1 AS (SELECT * FROM customer); </w:t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SELECT * FROM customer1; </w:t>
      </w:r>
    </w:p>
    <w:p>
      <w:pPr>
        <w:pStyle w:val="Normal"/>
        <w:spacing w:lineRule="auto" w:line="240" w:before="0" w:after="0"/>
        <w:rPr>
          <w:rFonts w:ascii="Bitstream Charter" w:hAnsi="Bitstream Charter"/>
        </w:rPr>
      </w:pPr>
      <w:r>
        <w:rPr/>
        <w:drawing>
          <wp:inline distT="0" distB="0" distL="0" distR="0">
            <wp:extent cx="5731510" cy="1272540"/>
            <wp:effectExtent l="0" t="0" r="0" b="0"/>
            <wp:docPr id="19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12.Grant select privilege to user1 on Order table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13.Try to insert values into Order table from user1 and state what happen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14.Grant insert privilege on Order table to user1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15.Try to delete values from Order table from user1 and state what happens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16.Try to insert values into Order table from user1 and state what happens.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18 .revoke all privileges from user1 on Order table.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CREATE USER user1 IDENTIFIED BY ab;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GRANT select ON orders TO user1;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GRANT insert ON orders TO user1;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REVOKE ALL ON orders FROM user1;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19.Remove all data’s from the customer1 table.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b/>
          <w:bCs/>
          <w:color w:val="000000"/>
          <w:sz w:val="23"/>
          <w:szCs w:val="23"/>
        </w:rPr>
        <w:t xml:space="preserve">20.Drop the structure of the customer1 table. 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>TRUNCATE TABLE customer1;</w:t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  <w:t xml:space="preserve"> </w:t>
      </w:r>
      <w:r>
        <w:rPr>
          <w:rFonts w:cs="Times New Roman" w:ascii="Bitstream Charter" w:hAnsi="Bitstream Charter"/>
          <w:color w:val="000000"/>
          <w:sz w:val="23"/>
          <w:szCs w:val="23"/>
        </w:rPr>
        <w:t>DROP TABLE customer1;</w:t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1326515" cy="1070610"/>
            <wp:effectExtent l="0" t="0" r="0" b="0"/>
            <wp:docPr id="20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51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5057775" cy="708660"/>
            <wp:effectExtent l="0" t="0" r="0" b="0"/>
            <wp:docPr id="2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Times New Roman" w:hAnsi="Times New Roman" w:cs="Times New Roman"/>
          <w:color w:val="000000"/>
          <w:sz w:val="23"/>
          <w:szCs w:val="23"/>
        </w:rPr>
      </w:pPr>
      <w:r>
        <w:rPr/>
        <w:drawing>
          <wp:inline distT="0" distB="0" distL="0" distR="0">
            <wp:extent cx="4421505" cy="2051050"/>
            <wp:effectExtent l="0" t="0" r="0" b="0"/>
            <wp:docPr id="2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Normal"/>
        <w:spacing w:lineRule="auto" w:line="240" w:before="0" w:after="0"/>
        <w:rPr>
          <w:rFonts w:ascii="Bitstream Charter" w:hAnsi="Bitstream Charter" w:cs="Times New Roman"/>
          <w:color w:val="000000"/>
          <w:sz w:val="23"/>
          <w:szCs w:val="23"/>
        </w:rPr>
      </w:pPr>
      <w:r>
        <w:rPr>
          <w:rFonts w:cs="Times New Roman" w:ascii="Bitstream Charter" w:hAnsi="Bitstream Charter"/>
          <w:color w:val="000000"/>
          <w:sz w:val="23"/>
          <w:szCs w:val="23"/>
        </w:rPr>
      </w:r>
    </w:p>
    <w:p>
      <w:pPr>
        <w:pStyle w:val="Default"/>
        <w:rPr>
          <w:sz w:val="28"/>
          <w:szCs w:val="28"/>
        </w:rPr>
      </w:pPr>
      <w:r>
        <w:rPr>
          <w:rFonts w:ascii="Bitstream Charter" w:hAnsi="Bitstream Charter"/>
          <w:b/>
          <w:bCs/>
          <w:sz w:val="28"/>
          <w:szCs w:val="28"/>
        </w:rPr>
        <w:t xml:space="preserve">Result: </w:t>
      </w:r>
    </w:p>
    <w:p>
      <w:pPr>
        <w:pStyle w:val="Normal"/>
        <w:spacing w:lineRule="auto" w:line="240" w:before="0" w:after="0"/>
        <w:rPr/>
      </w:pPr>
      <w:r>
        <w:rPr>
          <w:rFonts w:ascii="Bitstream Charter" w:hAnsi="Bitstream Charter"/>
        </w:rPr>
        <w:t>SQL queries using DDL and DCL commands are successfully executed.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Bitstream Charter"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compat/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IN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54504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f16ed3"/>
    <w:rPr>
      <w:rFonts w:ascii="Tahoma" w:hAnsi="Tahoma" w:cs="Tahoma"/>
      <w:sz w:val="16"/>
      <w:szCs w:val="16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Default" w:customStyle="1">
    <w:name w:val="Default"/>
    <w:qFormat/>
    <w:rsid w:val="009f1a38"/>
    <w:pPr>
      <w:widowControl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sz w:val="24"/>
      <w:szCs w:val="24"/>
      <w:lang w:val="en-IN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16ed3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youtu.be/1hfrKDK9kCs?list=PLRS_VYrnFL6lj53kJl8EaWDEsoE-8Epkj" TargetMode="External"/><Relationship Id="rId3" Type="http://schemas.openxmlformats.org/officeDocument/2006/relationships/image" Target="media/image1.wmf"/><Relationship Id="rId4" Type="http://schemas.openxmlformats.org/officeDocument/2006/relationships/image" Target="media/image2.wmf"/><Relationship Id="rId5" Type="http://schemas.openxmlformats.org/officeDocument/2006/relationships/image" Target="media/image3.wmf"/><Relationship Id="rId6" Type="http://schemas.openxmlformats.org/officeDocument/2006/relationships/image" Target="media/image4.wmf"/><Relationship Id="rId7" Type="http://schemas.openxmlformats.org/officeDocument/2006/relationships/image" Target="media/image5.wmf"/><Relationship Id="rId8" Type="http://schemas.openxmlformats.org/officeDocument/2006/relationships/image" Target="media/image6.wmf"/><Relationship Id="rId9" Type="http://schemas.openxmlformats.org/officeDocument/2006/relationships/image" Target="media/image7.wmf"/><Relationship Id="rId10" Type="http://schemas.openxmlformats.org/officeDocument/2006/relationships/image" Target="media/image8.wmf"/><Relationship Id="rId11" Type="http://schemas.openxmlformats.org/officeDocument/2006/relationships/image" Target="media/image9.wmf"/><Relationship Id="rId12" Type="http://schemas.openxmlformats.org/officeDocument/2006/relationships/image" Target="media/image10.wmf"/><Relationship Id="rId13" Type="http://schemas.openxmlformats.org/officeDocument/2006/relationships/image" Target="media/image11.wmf"/><Relationship Id="rId14" Type="http://schemas.openxmlformats.org/officeDocument/2006/relationships/image" Target="media/image12.wmf"/><Relationship Id="rId15" Type="http://schemas.openxmlformats.org/officeDocument/2006/relationships/image" Target="media/image13.wmf"/><Relationship Id="rId16" Type="http://schemas.openxmlformats.org/officeDocument/2006/relationships/image" Target="media/image14.wmf"/><Relationship Id="rId17" Type="http://schemas.openxmlformats.org/officeDocument/2006/relationships/image" Target="media/image15.wmf"/><Relationship Id="rId18" Type="http://schemas.openxmlformats.org/officeDocument/2006/relationships/image" Target="media/image16.wmf"/><Relationship Id="rId19" Type="http://schemas.openxmlformats.org/officeDocument/2006/relationships/image" Target="media/image17.wmf"/><Relationship Id="rId20" Type="http://schemas.openxmlformats.org/officeDocument/2006/relationships/image" Target="media/image18.wmf"/><Relationship Id="rId21" Type="http://schemas.openxmlformats.org/officeDocument/2006/relationships/image" Target="media/image19.wmf"/><Relationship Id="rId22" Type="http://schemas.openxmlformats.org/officeDocument/2006/relationships/image" Target="media/image20.wmf"/><Relationship Id="rId23" Type="http://schemas.openxmlformats.org/officeDocument/2006/relationships/image" Target="media/image21.wmf"/><Relationship Id="rId24" Type="http://schemas.openxmlformats.org/officeDocument/2006/relationships/image" Target="media/image22.wmf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Application>LibreOffice/5.1.4.2$Linux_x86 LibreOffice_project/10m0$Build-2</Application>
  <Pages>12</Pages>
  <Words>738</Words>
  <Characters>6122</Characters>
  <CharactersWithSpaces>6866</CharactersWithSpaces>
  <Paragraphs>146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2016-08-22T15:16:00Z</dcterms:created>
  <dc:creator>SONY</dc:creator>
  <dc:description/>
  <dc:language>en-IN</dc:language>
  <cp:lastModifiedBy/>
  <dcterms:modified xsi:type="dcterms:W3CDTF">2016-08-23T21:14:24Z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