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выполним базовую настройку роутера (которую Вам придется выполнять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ооочень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часто) и назначим IP-адреса интерфейсам маршрутизатора.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что после деления сети 192.168.0.0/24 на 3 подсети A, B и C (по 100, 50, 2 хоста соответственно) мы получили такие подсети: A - 192.168.0.0/25, B - 192.168.0.128/26, C - 192.168.0.192/30.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адрес подсети A надо назначить на интерфейс маршрутизатора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fastethernet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0/0.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адрес подсети B надо назначить на интерфейс маршрутизатора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fastethernet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0/1.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адрес подсети C надо назначить на интерфейс маршрутизатора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0/0/0. Причем на один конец кабеля (DCE) для интерфейса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назначить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clock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(задать время для синхронизации сигнала), а для другого (DTE) этого делать не надо.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 Так я буду обозначать комментарии.</w:t>
      </w: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E5CF1" w:rsidRPr="001E5CF1" w:rsidRDefault="001E5CF1" w:rsidP="001E5C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консольное соединение через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гипертерминал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настройками: </w:t>
      </w:r>
    </w:p>
    <w:p w:rsidR="001E5CF1" w:rsidRPr="001E5CF1" w:rsidRDefault="001E5CF1" w:rsidP="001E5CF1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657600" cy="3943350"/>
            <wp:effectExtent l="19050" t="0" r="0" b="0"/>
            <wp:docPr id="1" name="Рисунок 1" descr="Hyper Terminal под Windows 7, конфигурация по умолчанию, консоль для cisc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er Terminal под Windows 7, конфигурация по умолчанию, консоль для cisc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Скорость: 9600; Биты данных: 8; Четность: Нет; Стоповые биты: 1; Управление потоком: Нет;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ходим в привилегированный режим.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Router#</w:t>
      </w:r>
      <w:proofErr w:type="spellEnd"/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Router#erase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startup-config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//О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чищаем маршрутизатор от предыдущих настроек.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Router#reload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//П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ерезагружаем маршрутизатор.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Would you like to enter the initial configuration dialog? </w:t>
      </w: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yes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/no]: no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//П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осле перезагрузки маршрутизатора IOS спросит, надо ли настраивать маршрутизатор в режиме диалога. Откажитесь.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//С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нова входим в привилегированный режим.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Router#</w:t>
      </w:r>
      <w:proofErr w:type="spellEnd"/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Router#configure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//входим в режим глобальной конфигурации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(config)#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hostname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R1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//даём имя маршрутизатору, в данном случае R1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R1(config)#no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domain-lookup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выключаем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поиск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DNS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R1(config)#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secret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//включаем пароль на вход привилегированного режима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R1(</w:t>
      </w:r>
      <w:proofErr w:type="gramEnd"/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config)#banner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motd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#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Настраиваем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сообщение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дня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(message of the day).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Между знаками "#" пишем сообщение.</w:t>
      </w: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!!!ACCESS DENIED!!!</w:t>
      </w: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#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R1(config)#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console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ходим в режим настройки консоли.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//Н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азначаем пароль на вход.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ключаем запрос пароля перед входом в консоль.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R1(config)#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vty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0 4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ходим в режим настройки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телнета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cisco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//Н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азначаем пароль на вход.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ключаем запрос пароля перед входом с помощью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телнета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R1#show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//П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роверяем введенные данные.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R1#copy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startup-config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//С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охраняем произведенную настройку в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энерго-независимую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память.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Сейвы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помогают не только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геймерам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;) Были 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случаи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когда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ПакетТрейсер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вис и приходилось всё делать заново.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R1#configure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//снова заходим в режим глобальной конфигурации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R1(config)#interface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fastethernet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//заходим в режим конфигурации интерфейса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config-if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192.168.0.1 255.255.255.128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//назначаем IP-адрес интерфейсу и маску 255.255.255.128 (эта маска является расшифровкой префикса /25)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config-if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des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Subnet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//краткое описание интерфейса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R1(config-if)#no shutdown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включаем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интерфейс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R1(config)#interface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fastethernet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0/1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//заходим в режим конфигурации интерфейса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config-if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192.168.0.129 255.255.255.192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//назначаем IP-адрес интерфейсу и маску 255.255.255.128 (эта маска является расшифровкой префикса /25)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config-if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des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Subnet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//краткое описание интерфейса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R1(config-if)#no shutdown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включаем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интерфейс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R1(config)#interface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0/0/0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//заходим в режим конфигурации интерфейса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config-if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192.168.0.193 255.255.255.252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//назначаем IP-адрес интерфейсу и маску 255.255.255.128 (эта маска является расшифровкой префикса /25)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R1(config-if)#des Link to R2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краткое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описание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интерфейса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config-if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clock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64000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//задаем время сигнала для синхронизации со вторым роутером. </w:t>
      </w:r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На втором роутере этого делать не надо!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R1(config-if)#no shutdown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включаем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интерфейс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//выходим в привилегированный режим EXEC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Mode</w:t>
      </w:r>
      <w:proofErr w:type="spellEnd"/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R1#show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//П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роверяем введенные данные.</w:t>
      </w:r>
    </w:p>
    <w:p w:rsidR="001E5CF1" w:rsidRPr="001E5CF1" w:rsidRDefault="001E5CF1" w:rsidP="001E5C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R1#copy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startup-config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//С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охраняем произведенную настройку в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энерго-независимую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память.</w:t>
      </w: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прошлой шпаргалке мы выполнили базовую настройку роутера и назначили IP-адреса интерфейсам роутера (</w:t>
      </w:r>
      <w:hyperlink r:id="rId7" w:history="1">
        <w:r w:rsidRPr="001E5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"Базовая настройка роутера Cisco"</w:t>
        </w:r>
      </w:hyperlink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(</w:t>
      </w:r>
      <w:proofErr w:type="gram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надеюсь</w:t>
      </w:r>
      <w:proofErr w:type="gram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помните из готового примера), у нас еще нет возможности отправить удачный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другую сеть (из PC1 к PC3).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этого мы и настроим статическую маршрутизацию, которая будет объяснять </w:t>
      </w:r>
      <w:proofErr w:type="gram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роутеру</w:t>
      </w:r>
      <w:proofErr w:type="gram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находится другая сеть.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 Так я буду обозначать комментарии.</w:t>
      </w: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E5CF1" w:rsidRPr="001E5CF1" w:rsidRDefault="001E5CF1" w:rsidP="001E5C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консольное соединение через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гипертерминал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настройками: 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Скорость: 9600; Биты данных: 8; Четность: Нет; Стоповые биты: 1; Управление потоком: Нет;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//при входе на роутер вводим пароль -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cisco</w:t>
      </w:r>
      <w:proofErr w:type="spellEnd"/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R1&gt;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ходим в привилегированный режим.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//вводим пароль -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class</w:t>
      </w:r>
      <w:proofErr w:type="spellEnd"/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R1#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R1#configure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//заходим в режим глобальной конфигурации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R1(config)#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172.16.0.0 255.255.255.128 Serial0/0/0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//это команда для ввода статического маршрута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 О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бъясняю вкратце: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route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- это команда, говорящая роутеру, что сейчас будет введен статический маршрут; 172.16.0.0 - это удаленная и неизвестная роутеру сеть; 255.255.255.128 - это маска удаленной сети; serial0/0/0 - это на какой интерфейс слать пакеты, предназначающиеся для той, удаленной сети.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//помимо вышеназванного способа можно воспользоваться другими командами: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br/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route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172.16.0.0 255.255.255.128 192.168.0.194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- в этом случае все 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тоже самое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, только вместо указания интерфейса на какой слать пакеты, указан IP-адрес подключенного интерфейса следующего роутера.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br/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route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172.16.0.0 255.255.0.0 Serial0/0/0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- здесь мы увеличили диапазон адресов маской. Теперь на интерфейс уйдут не только пакеты с адресами 172.16.0.1-126, но и 172.16.255.254. Это называется суммированием маршрутов, и заслуживает другой статьи. 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br/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route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0.0.0.0 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>0.0.0.0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i/>
          <w:iCs/>
          <w:color w:val="508850"/>
          <w:sz w:val="24"/>
          <w:szCs w:val="24"/>
          <w:lang w:eastAsia="ru-RU"/>
        </w:rPr>
        <w:t xml:space="preserve"> Serial0/0/0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- а это называется маршрут по умолчанию, т.е. всё, что не предназначается для известных роутеру сетей уйдёт на интерфейс Serial0/0/0. 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//выходим в привилегированный режим EXEC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Mode</w:t>
      </w:r>
      <w:proofErr w:type="spellEnd"/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R1#show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//П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роверяем введенные данные.</w:t>
      </w:r>
    </w:p>
    <w:p w:rsidR="001E5CF1" w:rsidRPr="001E5CF1" w:rsidRDefault="001E5CF1" w:rsidP="001E5C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R1#copy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startup-config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//С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охраняем произведенную настройку в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энерго-независимую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память.</w:t>
      </w: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этой шпаргалке используется протокол динамической маршрутизации RIPv2.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будем считать, что базовая настройка выполнена и требуется опять 3 сети (</w:t>
      </w:r>
      <w:hyperlink r:id="rId8" w:history="1">
        <w:r w:rsidRPr="001E5C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"Базовая настройка роутера Cisco"</w:t>
        </w:r>
      </w:hyperlink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1E5CF1" w:rsidRPr="001E5CF1" w:rsidRDefault="001E5CF1" w:rsidP="001E5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 Так я буду обозначать комментарии.</w:t>
      </w: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E5CF1" w:rsidRPr="001E5CF1" w:rsidRDefault="001E5CF1" w:rsidP="001E5CF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консольное соединение через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гипертерминал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настройками: 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Скорость: 9600; Биты данных: 8; Четность: Нет; Стоповые биты: 1; Управление потоком: Нет;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//при входе на роутер вводим пароль -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cisco</w:t>
      </w:r>
      <w:proofErr w:type="spellEnd"/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R1&gt;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enable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ходим в привилегированный режим.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//вводим пароль -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class</w:t>
      </w:r>
      <w:proofErr w:type="spellEnd"/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R1#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R1#configure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terminal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//заходим в режим глобальной конфигурации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R1(config)#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proofErr w:type="spellEnd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rip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//этой командой мы включаем протокол RIP на маршрутизаторе, и оказываемся в режиме конфигурации протокола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R1(config-router)#version 2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>//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включаем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val="en-US" w:eastAsia="ru-RU"/>
        </w:rPr>
        <w:t xml:space="preserve"> RIP Version 2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R2(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)#no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auto-summary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//отключаем автоматическое суммирование маршрутов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//для того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,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чтобы узнать какие сети подключены к роутеру, надо ввести команду в привилегированном режиме R1#show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ip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route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R2(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192.168.0.0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//вводим сети, которые будут передаваться другим роутерам, в нашем случае я ввел все подключенные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R2(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192.168.0.128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R2(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network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192.168.0.192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R2(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config-router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passive-interface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FastEthernet0/0</w:t>
      </w:r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//здесь мы задаём </w:t>
      </w:r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интерфейс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на которые нет необходимости слать обновления таблицы маршрутизации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R2(config-router)#passive-interface FastEthernet0/0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R1(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config-line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)#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//выходим в привилегированный режим EXEC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Mode</w:t>
      </w:r>
      <w:proofErr w:type="spellEnd"/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R1#show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//П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роверяем введенные данные.</w:t>
      </w:r>
    </w:p>
    <w:p w:rsidR="001E5CF1" w:rsidRPr="001E5CF1" w:rsidRDefault="001E5CF1" w:rsidP="001E5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R1#copy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running-config</w:t>
      </w:r>
      <w:proofErr w:type="spellEnd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E5CF1">
        <w:rPr>
          <w:rFonts w:ascii="Times New Roman" w:eastAsia="Times New Roman" w:hAnsi="Times New Roman" w:cs="Times New Roman"/>
          <w:sz w:val="24"/>
          <w:szCs w:val="24"/>
          <w:lang w:eastAsia="ru-RU"/>
        </w:rPr>
        <w:t>startup-config</w:t>
      </w:r>
      <w:proofErr w:type="spellEnd"/>
      <w:proofErr w:type="gram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//С</w:t>
      </w:r>
      <w:proofErr w:type="gram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охраняем произведенную настройку в </w:t>
      </w:r>
      <w:proofErr w:type="spellStart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>энерго-независимую</w:t>
      </w:r>
      <w:proofErr w:type="spellEnd"/>
      <w:r w:rsidRPr="001E5CF1">
        <w:rPr>
          <w:rFonts w:ascii="Times New Roman" w:eastAsia="Times New Roman" w:hAnsi="Times New Roman" w:cs="Times New Roman"/>
          <w:i/>
          <w:iCs/>
          <w:color w:val="508850"/>
          <w:sz w:val="24"/>
          <w:szCs w:val="24"/>
          <w:lang w:eastAsia="ru-RU"/>
        </w:rPr>
        <w:t xml:space="preserve"> память.</w:t>
      </w:r>
    </w:p>
    <w:p w:rsidR="004E5CAA" w:rsidRDefault="004E5CAA"/>
    <w:p w:rsidR="001E5CF1" w:rsidRDefault="001E5CF1"/>
    <w:sectPr w:rsidR="001E5CF1" w:rsidSect="004E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14157"/>
    <w:multiLevelType w:val="multilevel"/>
    <w:tmpl w:val="CE7A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C61EF"/>
    <w:multiLevelType w:val="multilevel"/>
    <w:tmpl w:val="1D06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2530AD"/>
    <w:multiLevelType w:val="multilevel"/>
    <w:tmpl w:val="2A86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/>
  <w:rsids>
    <w:rsidRoot w:val="001E5CF1"/>
    <w:rsid w:val="001E5CF1"/>
    <w:rsid w:val="004E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5CF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E5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5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isco.ru/cheatsheet_router_configuration_ip_to_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cisco.ru/cheatsheet_router_configuration_ip_to_interfa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infocisco.ru/articles/Hyper_Terminal_Windows_7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1169</Words>
  <Characters>6664</Characters>
  <Application>Microsoft Office Word</Application>
  <DocSecurity>0</DocSecurity>
  <Lines>55</Lines>
  <Paragraphs>15</Paragraphs>
  <ScaleCrop>false</ScaleCrop>
  <Company>Microsoft</Company>
  <LinksUpToDate>false</LinksUpToDate>
  <CharactersWithSpaces>7818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</dc:creator>
  <cp:lastModifiedBy>Zu</cp:lastModifiedBy>
  <cp:revision>1</cp:revision>
  <dcterms:created xsi:type="dcterms:W3CDTF">2014-12-03T09:18:00Z</dcterms:created>
  <dcterms:modified xsi:type="dcterms:W3CDTF">2014-12-03T09:19:00Z</dcterms:modified>
</cp:coreProperties>
</file>