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EE" w:rsidRPr="00DC4B16" w:rsidRDefault="003B57EE" w:rsidP="003B57EE">
      <w:pPr>
        <w:pStyle w:val="3"/>
        <w:rPr>
          <w:lang w:val="en-US"/>
        </w:rPr>
      </w:pPr>
      <w:r>
        <w:t>Адресация</w:t>
      </w:r>
      <w:r w:rsidRPr="00DC4B16">
        <w:rPr>
          <w:lang w:val="en-US"/>
        </w:rPr>
        <w:t xml:space="preserve"> </w:t>
      </w:r>
      <w:r>
        <w:t>и</w:t>
      </w:r>
      <w:r w:rsidRPr="00DC4B16">
        <w:rPr>
          <w:lang w:val="en-US"/>
        </w:rPr>
        <w:t xml:space="preserve"> </w:t>
      </w:r>
      <w:proofErr w:type="spellStart"/>
      <w:r w:rsidRPr="00DC4B16">
        <w:rPr>
          <w:lang w:val="en-US"/>
        </w:rPr>
        <w:t>firewalld</w:t>
      </w:r>
      <w:proofErr w:type="spellEnd"/>
    </w:p>
    <w:p w:rsidR="003B57EE" w:rsidRPr="00DC4B16" w:rsidRDefault="003B57EE" w:rsidP="003B57EE">
      <w:pPr>
        <w:pStyle w:val="4"/>
        <w:rPr>
          <w:lang w:val="en-US"/>
        </w:rPr>
      </w:pPr>
      <w:bookmarkStart w:id="0" w:name="_75a7uaesxj8u" w:colFirst="0" w:colLast="0"/>
      <w:bookmarkEnd w:id="0"/>
      <w:r w:rsidRPr="00DC4B16">
        <w:rPr>
          <w:lang w:val="en-US"/>
        </w:rPr>
        <w:t>Basic configuration</w:t>
      </w:r>
    </w:p>
    <w:p w:rsidR="003B57EE" w:rsidRPr="00DC4B16" w:rsidRDefault="003B57EE" w:rsidP="003B57EE">
      <w:pPr>
        <w:rPr>
          <w:lang w:val="en-US"/>
        </w:rPr>
      </w:pPr>
    </w:p>
    <w:p w:rsidR="003B57EE" w:rsidRDefault="003B57EE" w:rsidP="003B57EE">
      <w:r>
        <w:t>Задаем</w:t>
      </w:r>
      <w:r w:rsidRPr="00DC4B16">
        <w:rPr>
          <w:lang w:val="en-US"/>
        </w:rPr>
        <w:t xml:space="preserve"> </w:t>
      </w:r>
      <w:proofErr w:type="spellStart"/>
      <w:r>
        <w:t>хостнейм</w:t>
      </w:r>
      <w:proofErr w:type="spellEnd"/>
      <w:r w:rsidRPr="00DC4B16">
        <w:rPr>
          <w:lang w:val="en-US"/>
        </w:rPr>
        <w:t xml:space="preserve">. </w:t>
      </w:r>
      <w:r>
        <w:t>Внимание на регистр!!</w:t>
      </w:r>
    </w:p>
    <w:p w:rsidR="003B57EE" w:rsidRDefault="003B57EE" w:rsidP="003B57EE"/>
    <w:p w:rsidR="003B57EE" w:rsidRDefault="003B57EE" w:rsidP="003B57EE">
      <w:r>
        <w:rPr>
          <w:noProof/>
          <w:lang w:val="ru-RU"/>
        </w:rPr>
        <w:drawing>
          <wp:inline distT="114300" distB="114300" distL="114300" distR="114300" wp14:anchorId="693EDF6B" wp14:editId="2C0E088E">
            <wp:extent cx="4352925" cy="2695575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EE" w:rsidRDefault="003B57EE" w:rsidP="003B57EE"/>
    <w:p w:rsidR="003B57EE" w:rsidRDefault="003B57EE" w:rsidP="003B57EE">
      <w:r>
        <w:t xml:space="preserve">Далее, настраиваем адресацию, </w:t>
      </w:r>
      <w:proofErr w:type="spellStart"/>
      <w:r>
        <w:t>гейтвей</w:t>
      </w:r>
      <w:proofErr w:type="spellEnd"/>
      <w:r>
        <w:t xml:space="preserve">, </w:t>
      </w:r>
      <w:proofErr w:type="spellStart"/>
      <w:r>
        <w:t>dns</w:t>
      </w:r>
      <w:proofErr w:type="spellEnd"/>
      <w:r>
        <w:t xml:space="preserve">-суффикс и </w:t>
      </w:r>
      <w:proofErr w:type="gramStart"/>
      <w:r>
        <w:t>т.д..</w:t>
      </w:r>
      <w:proofErr w:type="gramEnd"/>
    </w:p>
    <w:p w:rsidR="003B57EE" w:rsidRDefault="003B57EE" w:rsidP="003B57EE"/>
    <w:p w:rsidR="003B57EE" w:rsidRDefault="003B57EE" w:rsidP="003B57EE">
      <w:r>
        <w:t>По поводу DNS:</w:t>
      </w:r>
    </w:p>
    <w:p w:rsidR="003B57EE" w:rsidRDefault="003B57EE" w:rsidP="003B57EE"/>
    <w:p w:rsidR="003B57EE" w:rsidRDefault="003B57EE" w:rsidP="003B57EE">
      <w:pPr>
        <w:numPr>
          <w:ilvl w:val="0"/>
          <w:numId w:val="2"/>
        </w:numPr>
      </w:pPr>
      <w:r>
        <w:t>L-SRV и R-SRV будут сами серверами DNS, поэтому указываем 127.0.0.1.</w:t>
      </w:r>
    </w:p>
    <w:p w:rsidR="003B57EE" w:rsidRDefault="003B57EE" w:rsidP="003B57EE">
      <w:pPr>
        <w:numPr>
          <w:ilvl w:val="0"/>
          <w:numId w:val="2"/>
        </w:numPr>
      </w:pPr>
      <w:r>
        <w:t xml:space="preserve">OUT-CLI должен </w:t>
      </w:r>
      <w:proofErr w:type="spellStart"/>
      <w:r>
        <w:t>резолвить</w:t>
      </w:r>
      <w:proofErr w:type="spellEnd"/>
      <w:r>
        <w:t xml:space="preserve"> через L-FW.</w:t>
      </w:r>
    </w:p>
    <w:p w:rsidR="003B57EE" w:rsidRDefault="003B57EE" w:rsidP="003B57EE">
      <w:pPr>
        <w:numPr>
          <w:ilvl w:val="0"/>
          <w:numId w:val="2"/>
        </w:numPr>
      </w:pPr>
      <w:r>
        <w:t xml:space="preserve">Когда в задании R-SRV является </w:t>
      </w:r>
      <w:proofErr w:type="spellStart"/>
      <w:r>
        <w:t>secondary</w:t>
      </w:r>
      <w:proofErr w:type="spellEnd"/>
      <w:r>
        <w:t xml:space="preserve"> DNS сервером (это не всегда так), то обычно он должен отвечать на запросы R-CLI.</w:t>
      </w:r>
    </w:p>
    <w:p w:rsidR="003B57EE" w:rsidRDefault="003B57EE" w:rsidP="003B57EE">
      <w:pPr>
        <w:ind w:left="720"/>
      </w:pPr>
    </w:p>
    <w:p w:rsidR="003B57EE" w:rsidRDefault="003B57EE" w:rsidP="003B57EE">
      <w:r>
        <w:rPr>
          <w:noProof/>
          <w:lang w:val="ru-RU"/>
        </w:rPr>
        <w:lastRenderedPageBreak/>
        <w:drawing>
          <wp:inline distT="114300" distB="114300" distL="114300" distR="114300" wp14:anchorId="316AECA7" wp14:editId="6E059DEE">
            <wp:extent cx="5724525" cy="5353050"/>
            <wp:effectExtent l="0" t="0" r="0" b="0"/>
            <wp:docPr id="3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EE" w:rsidRDefault="003B57EE" w:rsidP="003B57EE"/>
    <w:p w:rsidR="003B57EE" w:rsidRDefault="003B57EE" w:rsidP="003B57EE">
      <w:pPr>
        <w:jc w:val="center"/>
        <w:rPr>
          <w:b/>
          <w:color w:val="85200C"/>
        </w:rPr>
      </w:pPr>
      <w:r>
        <w:rPr>
          <w:b/>
          <w:color w:val="85200C"/>
        </w:rPr>
        <w:t xml:space="preserve">Это пример!!! На L-SRV будет служба DNS, поэтому там в “DNS </w:t>
      </w:r>
      <w:proofErr w:type="spellStart"/>
      <w:r>
        <w:rPr>
          <w:b/>
          <w:color w:val="85200C"/>
        </w:rPr>
        <w:t>servers</w:t>
      </w:r>
      <w:proofErr w:type="spellEnd"/>
      <w:r>
        <w:rPr>
          <w:b/>
          <w:color w:val="85200C"/>
        </w:rPr>
        <w:t>” 127.0.0.1, кто будет DNS сервером у остальных указано в задании.</w:t>
      </w:r>
    </w:p>
    <w:p w:rsidR="003B57EE" w:rsidRDefault="003B57EE" w:rsidP="003B57EE"/>
    <w:p w:rsidR="003B57EE" w:rsidRDefault="003B57EE" w:rsidP="003B57EE">
      <w:r>
        <w:t>Перезапускаем профиль</w:t>
      </w:r>
    </w:p>
    <w:p w:rsidR="003B57EE" w:rsidRDefault="003B57EE" w:rsidP="003B57EE"/>
    <w:p w:rsidR="003B57EE" w:rsidRDefault="003B57EE" w:rsidP="003B57EE">
      <w:r>
        <w:rPr>
          <w:noProof/>
          <w:lang w:val="ru-RU"/>
        </w:rPr>
        <w:drawing>
          <wp:inline distT="114300" distB="114300" distL="114300" distR="114300" wp14:anchorId="68889670" wp14:editId="5B0044F1">
            <wp:extent cx="2714625" cy="923925"/>
            <wp:effectExtent l="0" t="0" r="0" b="0"/>
            <wp:docPr id="4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EE" w:rsidRDefault="003B57EE" w:rsidP="003B57EE"/>
    <w:p w:rsidR="003B57EE" w:rsidRDefault="003B57EE" w:rsidP="003B57EE">
      <w:r>
        <w:t>После чего должны увидеть следующее:</w:t>
      </w:r>
    </w:p>
    <w:p w:rsidR="003B57EE" w:rsidRDefault="003B57EE" w:rsidP="003B57EE"/>
    <w:p w:rsidR="003B57EE" w:rsidRDefault="003B57EE" w:rsidP="003B57EE">
      <w:r>
        <w:rPr>
          <w:noProof/>
          <w:lang w:val="ru-RU"/>
        </w:rPr>
        <w:lastRenderedPageBreak/>
        <w:drawing>
          <wp:inline distT="114300" distB="114300" distL="114300" distR="114300" wp14:anchorId="3461ADDD" wp14:editId="2257C8BC">
            <wp:extent cx="5734050" cy="20574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EE" w:rsidRDefault="003B57EE" w:rsidP="003B57EE"/>
    <w:p w:rsidR="003B57EE" w:rsidRDefault="003B57EE" w:rsidP="003B57EE">
      <w:r>
        <w:t>Настраиваем L-FW</w:t>
      </w:r>
    </w:p>
    <w:p w:rsidR="003B57EE" w:rsidRDefault="003B57EE" w:rsidP="003B57EE"/>
    <w:p w:rsidR="003B57EE" w:rsidRDefault="003B57EE" w:rsidP="003B57EE">
      <w:r>
        <w:rPr>
          <w:noProof/>
          <w:lang w:val="ru-RU"/>
        </w:rPr>
        <w:drawing>
          <wp:inline distT="114300" distB="114300" distL="114300" distR="114300" wp14:anchorId="1CBC98C9" wp14:editId="0A3E0B40">
            <wp:extent cx="4752975" cy="4095750"/>
            <wp:effectExtent l="0" t="0" r="0" b="0"/>
            <wp:docPr id="4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EE" w:rsidRDefault="003B57EE" w:rsidP="003B57EE"/>
    <w:p w:rsidR="003B57EE" w:rsidRDefault="003B57EE" w:rsidP="003B57EE">
      <w:r>
        <w:t>Для L-FW шлюзом будет ISP, поэтому на этом интерфейсе указываем его.</w:t>
      </w:r>
    </w:p>
    <w:p w:rsidR="003B57EE" w:rsidRDefault="003B57EE" w:rsidP="003B57EE">
      <w:r>
        <w:t xml:space="preserve">На остальных интерфейсах, шлюз указывать </w:t>
      </w:r>
      <w:r>
        <w:rPr>
          <w:b/>
        </w:rPr>
        <w:t>НЕ НУЖНО</w:t>
      </w:r>
      <w:r>
        <w:t>!</w:t>
      </w:r>
    </w:p>
    <w:p w:rsidR="003B57EE" w:rsidRDefault="003B57EE" w:rsidP="003B57EE"/>
    <w:p w:rsidR="003B57EE" w:rsidRDefault="003B57EE" w:rsidP="003B57EE">
      <w:r>
        <w:t>Необходимо убедиться, что опции:</w:t>
      </w:r>
    </w:p>
    <w:p w:rsidR="003B57EE" w:rsidRDefault="003B57EE" w:rsidP="003B57EE">
      <w:pPr>
        <w:numPr>
          <w:ilvl w:val="0"/>
          <w:numId w:val="1"/>
        </w:numPr>
      </w:pPr>
      <w:proofErr w:type="spellStart"/>
      <w:r>
        <w:t>Automatically</w:t>
      </w:r>
      <w:proofErr w:type="spellEnd"/>
      <w:r>
        <w:t xml:space="preserve"> </w:t>
      </w:r>
      <w:proofErr w:type="spellStart"/>
      <w:r>
        <w:t>connect</w:t>
      </w:r>
      <w:proofErr w:type="spellEnd"/>
    </w:p>
    <w:p w:rsidR="003B57EE" w:rsidRDefault="003B57EE" w:rsidP="003B57EE">
      <w:pPr>
        <w:numPr>
          <w:ilvl w:val="0"/>
          <w:numId w:val="1"/>
        </w:numPr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3B57EE" w:rsidRDefault="003B57EE" w:rsidP="003B57EE">
      <w:r>
        <w:t>Установлены!</w:t>
      </w:r>
    </w:p>
    <w:p w:rsidR="003B57EE" w:rsidRDefault="003B57EE" w:rsidP="003B57EE"/>
    <w:p w:rsidR="003B57EE" w:rsidRDefault="003B57EE" w:rsidP="003B57EE">
      <w:r>
        <w:t xml:space="preserve">Пример </w:t>
      </w:r>
      <w:proofErr w:type="spellStart"/>
      <w:r>
        <w:t>Profile</w:t>
      </w:r>
      <w:proofErr w:type="spellEnd"/>
      <w:r>
        <w:t xml:space="preserve"> для L-FW.</w:t>
      </w:r>
    </w:p>
    <w:p w:rsidR="003B57EE" w:rsidRDefault="003B57EE" w:rsidP="003B57EE"/>
    <w:p w:rsidR="003B57EE" w:rsidRDefault="003B57EE" w:rsidP="003B57EE">
      <w:r>
        <w:rPr>
          <w:noProof/>
          <w:lang w:val="ru-RU"/>
        </w:rPr>
        <w:lastRenderedPageBreak/>
        <w:drawing>
          <wp:inline distT="114300" distB="114300" distL="114300" distR="114300" wp14:anchorId="09423A85" wp14:editId="4CCBB07F">
            <wp:extent cx="5276850" cy="41148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EE" w:rsidRDefault="003B57EE" w:rsidP="003B57EE"/>
    <w:p w:rsidR="003B57EE" w:rsidRDefault="003B57EE" w:rsidP="003B57EE">
      <w:r>
        <w:t>Убеждаемся, что всё работает!</w:t>
      </w:r>
    </w:p>
    <w:p w:rsidR="003B57EE" w:rsidRDefault="003B57EE" w:rsidP="003B57EE"/>
    <w:p w:rsidR="003B57EE" w:rsidRDefault="003B57EE" w:rsidP="003B57EE">
      <w:r>
        <w:rPr>
          <w:noProof/>
          <w:lang w:val="ru-RU"/>
        </w:rPr>
        <w:drawing>
          <wp:inline distT="114300" distB="114300" distL="114300" distR="114300" wp14:anchorId="3D3ECA1C" wp14:editId="2CDC6313">
            <wp:extent cx="5734050" cy="1803400"/>
            <wp:effectExtent l="0" t="0" r="0" b="0"/>
            <wp:docPr id="4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EE" w:rsidRDefault="003B57EE" w:rsidP="003B57EE"/>
    <w:p w:rsidR="003B57EE" w:rsidRDefault="003B57EE" w:rsidP="003B57EE">
      <w:r>
        <w:t xml:space="preserve">По возможности </w:t>
      </w:r>
      <w:proofErr w:type="spellStart"/>
      <w:r>
        <w:t>пингуем</w:t>
      </w:r>
      <w:proofErr w:type="spellEnd"/>
      <w:r>
        <w:t xml:space="preserve"> соседние устройства!</w:t>
      </w:r>
    </w:p>
    <w:p w:rsidR="003B57EE" w:rsidRDefault="003B57EE" w:rsidP="003B57EE">
      <w:pPr>
        <w:pStyle w:val="4"/>
      </w:pPr>
      <w:bookmarkStart w:id="1" w:name="_zh430b4o2ps4" w:colFirst="0" w:colLast="0"/>
      <w:bookmarkEnd w:id="1"/>
      <w:proofErr w:type="spellStart"/>
      <w:r>
        <w:t>Forwarding</w:t>
      </w:r>
      <w:proofErr w:type="spellEnd"/>
    </w:p>
    <w:p w:rsidR="003B57EE" w:rsidRDefault="003B57EE" w:rsidP="003B57EE"/>
    <w:p w:rsidR="003B57EE" w:rsidRDefault="003B57EE" w:rsidP="003B57EE">
      <w:r>
        <w:t>Далее необходимо включить возможность маршрутизации.</w:t>
      </w:r>
    </w:p>
    <w:p w:rsidR="003B57EE" w:rsidRDefault="003B57EE" w:rsidP="003B57EE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B57EE" w:rsidRPr="003B57EE" w:rsidTr="006E4842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EE" w:rsidRPr="00DC4B16" w:rsidRDefault="003B57EE" w:rsidP="006E4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</w:pPr>
            <w:proofErr w:type="spellStart"/>
            <w:r w:rsidRPr="00DC4B1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sysctl</w:t>
            </w:r>
            <w:proofErr w:type="spellEnd"/>
            <w:r w:rsidRPr="00DC4B1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-a | </w:t>
            </w:r>
            <w:proofErr w:type="spellStart"/>
            <w:r w:rsidRPr="00DC4B1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grep</w:t>
            </w:r>
            <w:proofErr w:type="spellEnd"/>
            <w:r w:rsidRPr="00DC4B1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forward</w:t>
            </w:r>
          </w:p>
          <w:p w:rsidR="003B57EE" w:rsidRPr="00DC4B16" w:rsidRDefault="003B57EE" w:rsidP="006E4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DC4B1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sysctl</w:t>
            </w:r>
            <w:proofErr w:type="spellEnd"/>
            <w:r w:rsidRPr="00DC4B1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-w net.ipv4.ip_forward=1 &gt;&gt; /etc/</w:t>
            </w:r>
            <w:proofErr w:type="spellStart"/>
            <w:r w:rsidRPr="00DC4B1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sysctl.conf</w:t>
            </w:r>
            <w:proofErr w:type="spellEnd"/>
          </w:p>
        </w:tc>
      </w:tr>
    </w:tbl>
    <w:p w:rsidR="003B57EE" w:rsidRPr="00DC4B16" w:rsidRDefault="003B57EE" w:rsidP="003B57EE">
      <w:pPr>
        <w:rPr>
          <w:lang w:val="en-US"/>
        </w:rPr>
      </w:pPr>
    </w:p>
    <w:p w:rsidR="003B57EE" w:rsidRDefault="003B57EE" w:rsidP="003B57EE">
      <w:r>
        <w:t>Данные действия необходимо проделать на всех устройствах, выступающих в роли маршрутизатора.</w:t>
      </w:r>
    </w:p>
    <w:p w:rsidR="003B57EE" w:rsidRDefault="003B57EE" w:rsidP="003B57EE"/>
    <w:p w:rsidR="003B57EE" w:rsidRDefault="003B57EE" w:rsidP="003B57EE">
      <w:r>
        <w:lastRenderedPageBreak/>
        <w:t>Подобным образом настраиваем: L-FW, L-RTR-A, L-RTR-B, R-FW, R-RTR-A.</w:t>
      </w:r>
    </w:p>
    <w:p w:rsidR="003B57EE" w:rsidRDefault="003B57EE" w:rsidP="003B57EE"/>
    <w:p w:rsidR="003B57EE" w:rsidRDefault="003B57EE" w:rsidP="003B57EE">
      <w:r>
        <w:rPr>
          <w:b/>
        </w:rPr>
        <w:t>Второй вариант</w:t>
      </w:r>
      <w:r>
        <w:t xml:space="preserve"> - это включить маршрутизацию при настройке FRR. Там в режиме конфигурации можно ввести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>”.</w:t>
      </w:r>
    </w:p>
    <w:p w:rsidR="00915E26" w:rsidRDefault="00915E26">
      <w:bookmarkStart w:id="2" w:name="_GoBack"/>
      <w:bookmarkEnd w:id="2"/>
    </w:p>
    <w:sectPr w:rsidR="0091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7BD7"/>
    <w:multiLevelType w:val="multilevel"/>
    <w:tmpl w:val="4FEA5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3C4F52"/>
    <w:multiLevelType w:val="multilevel"/>
    <w:tmpl w:val="6C3E0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EE"/>
    <w:rsid w:val="003B57EE"/>
    <w:rsid w:val="0091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7AD81-E12B-4C6F-B8B5-BE507817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B57EE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next w:val="a"/>
    <w:link w:val="30"/>
    <w:rsid w:val="003B57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3B57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B57EE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3B57EE"/>
    <w:rPr>
      <w:rFonts w:ascii="Arial" w:eastAsia="Arial" w:hAnsi="Arial" w:cs="Arial"/>
      <w:color w:val="666666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(StorchakEE) Сторчак Евгений Евгеньевич</dc:creator>
  <cp:keywords/>
  <dc:description/>
  <cp:lastModifiedBy>(StorchakEE) Сторчак Евгений Евгеньевич</cp:lastModifiedBy>
  <cp:revision>1</cp:revision>
  <dcterms:created xsi:type="dcterms:W3CDTF">2021-03-31T09:39:00Z</dcterms:created>
  <dcterms:modified xsi:type="dcterms:W3CDTF">2021-03-31T09:40:00Z</dcterms:modified>
</cp:coreProperties>
</file>