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1D5A31" w:rsidRDefault="00000000">
      <w:pPr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noProof/>
        </w:rPr>
        <w:drawing>
          <wp:inline distT="19050" distB="19050" distL="19050" distR="19050">
            <wp:extent cx="2768438" cy="106572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8438" cy="10657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5A31" w:rsidRDefault="001D5A31">
      <w:pPr>
        <w:jc w:val="center"/>
        <w:rPr>
          <w:rFonts w:ascii="Helvetica Neue" w:eastAsia="Helvetica Neue" w:hAnsi="Helvetica Neue" w:cs="Helvetica Neue"/>
        </w:rPr>
      </w:pPr>
    </w:p>
    <w:p w:rsidR="001D5A31" w:rsidRPr="009B3854" w:rsidRDefault="00000000">
      <w:pPr>
        <w:jc w:val="center"/>
        <w:rPr>
          <w:rFonts w:ascii="Helvetica Neue" w:eastAsia="Helvetica Neue" w:hAnsi="Helvetica Neue" w:cs="Helvetica Neue"/>
          <w:b/>
          <w:lang w:val="pt-BR"/>
        </w:rPr>
      </w:pPr>
      <w:r w:rsidRPr="009B3854">
        <w:rPr>
          <w:rFonts w:ascii="Helvetica Neue" w:eastAsia="Helvetica Neue" w:hAnsi="Helvetica Neue" w:cs="Helvetica Neue"/>
          <w:b/>
          <w:lang w:val="pt-BR"/>
        </w:rPr>
        <w:t>PROGRAMAÇÃO DAS APRESENTAÇÕES</w:t>
      </w:r>
    </w:p>
    <w:p w:rsidR="001D5A31" w:rsidRPr="009B3854" w:rsidRDefault="00000000">
      <w:pPr>
        <w:jc w:val="center"/>
        <w:rPr>
          <w:rFonts w:ascii="Helvetica Neue" w:eastAsia="Helvetica Neue" w:hAnsi="Helvetica Neue" w:cs="Helvetica Neue"/>
          <w:i/>
          <w:lang w:val="pt-BR"/>
        </w:rPr>
      </w:pPr>
      <w:r w:rsidRPr="009B3854">
        <w:rPr>
          <w:rFonts w:ascii="Helvetica Neue" w:eastAsia="Helvetica Neue" w:hAnsi="Helvetica Neue" w:cs="Helvetica Neue"/>
          <w:i/>
          <w:lang w:val="pt-BR"/>
        </w:rPr>
        <w:t>WORKSHOP DE PESQUISA</w:t>
      </w:r>
    </w:p>
    <w:p w:rsidR="001D5A31" w:rsidRPr="009B3854" w:rsidRDefault="001D5A31">
      <w:pPr>
        <w:jc w:val="center"/>
        <w:rPr>
          <w:rFonts w:ascii="Helvetica Neue" w:eastAsia="Helvetica Neue" w:hAnsi="Helvetica Neue" w:cs="Helvetica Neue"/>
          <w:lang w:val="pt-BR"/>
        </w:rPr>
      </w:pPr>
    </w:p>
    <w:p w:rsidR="001D5A31" w:rsidRPr="009B3854" w:rsidRDefault="001D5A31">
      <w:pPr>
        <w:jc w:val="center"/>
        <w:rPr>
          <w:rFonts w:ascii="Helvetica Neue" w:eastAsia="Helvetica Neue" w:hAnsi="Helvetica Neue" w:cs="Helvetica Neue"/>
          <w:lang w:val="pt-BR"/>
        </w:rPr>
      </w:pPr>
    </w:p>
    <w:p w:rsidR="001D5A31" w:rsidRPr="009B3854" w:rsidRDefault="00000000">
      <w:pPr>
        <w:rPr>
          <w:rFonts w:ascii="Helvetica Neue" w:eastAsia="Helvetica Neue" w:hAnsi="Helvetica Neue" w:cs="Helvetica Neue"/>
          <w:b/>
          <w:sz w:val="26"/>
          <w:szCs w:val="26"/>
          <w:lang w:val="pt-BR"/>
        </w:rPr>
      </w:pPr>
      <w:r w:rsidRPr="009B3854">
        <w:rPr>
          <w:rFonts w:ascii="Helvetica Neue" w:eastAsia="Helvetica Neue" w:hAnsi="Helvetica Neue" w:cs="Helvetica Neue"/>
          <w:b/>
          <w:sz w:val="26"/>
          <w:szCs w:val="26"/>
          <w:lang w:val="pt-BR"/>
        </w:rPr>
        <w:t>06 de novembro de 2024</w:t>
      </w:r>
    </w:p>
    <w:p w:rsidR="001D5A31" w:rsidRPr="009B3854" w:rsidRDefault="001D5A31">
      <w:pPr>
        <w:rPr>
          <w:rFonts w:ascii="Helvetica Neue" w:eastAsia="Helvetica Neue" w:hAnsi="Helvetica Neue" w:cs="Helvetica Neue"/>
          <w:lang w:val="pt-BR"/>
        </w:rPr>
      </w:pPr>
    </w:p>
    <w:p w:rsidR="001D5A31" w:rsidRPr="009B3854" w:rsidRDefault="00000000">
      <w:pPr>
        <w:rPr>
          <w:rFonts w:ascii="Helvetica Neue" w:eastAsia="Helvetica Neue" w:hAnsi="Helvetica Neue" w:cs="Helvetica Neue"/>
          <w:b/>
          <w:sz w:val="24"/>
          <w:szCs w:val="24"/>
          <w:lang w:val="pt-BR"/>
        </w:rPr>
      </w:pPr>
      <w:proofErr w:type="spellStart"/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PesqBASE</w:t>
      </w:r>
      <w:proofErr w:type="spellEnd"/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 xml:space="preserve"> Sessão - 01 (08:30 – 10:30)</w:t>
      </w:r>
    </w:p>
    <w:p w:rsidR="001D5A31" w:rsidRPr="009B3854" w:rsidRDefault="00000000">
      <w:pPr>
        <w:rPr>
          <w:rFonts w:ascii="Helvetica Neue" w:eastAsia="Helvetica Neue" w:hAnsi="Helvetica Neue" w:cs="Helvetica Neue"/>
          <w:b/>
          <w:sz w:val="24"/>
          <w:szCs w:val="24"/>
          <w:lang w:val="pt-BR"/>
        </w:rPr>
      </w:pPr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 xml:space="preserve">Sala </w:t>
      </w:r>
      <w:r w:rsid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10</w:t>
      </w:r>
    </w:p>
    <w:p w:rsidR="001D5A31" w:rsidRPr="009B3854" w:rsidRDefault="00000000">
      <w:pPr>
        <w:rPr>
          <w:rFonts w:ascii="Helvetica Neue" w:eastAsia="Helvetica Neue" w:hAnsi="Helvetica Neue" w:cs="Helvetica Neue"/>
          <w:i/>
          <w:sz w:val="24"/>
          <w:szCs w:val="24"/>
          <w:lang w:val="pt-BR"/>
        </w:rPr>
      </w:pPr>
      <w:proofErr w:type="spellStart"/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Chair</w:t>
      </w:r>
      <w:proofErr w:type="spellEnd"/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 xml:space="preserve">: </w:t>
      </w:r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>Rubens de Souza Matos Júnior</w:t>
      </w:r>
    </w:p>
    <w:p w:rsidR="001D5A31" w:rsidRPr="009B3854" w:rsidRDefault="001D5A31">
      <w:pPr>
        <w:rPr>
          <w:rFonts w:ascii="Helvetica Neue" w:eastAsia="Helvetica Neue" w:hAnsi="Helvetica Neue" w:cs="Helvetica Neue"/>
          <w:i/>
          <w:sz w:val="24"/>
          <w:szCs w:val="24"/>
          <w:lang w:val="pt-BR"/>
        </w:rPr>
      </w:pPr>
    </w:p>
    <w:p w:rsidR="001D5A31" w:rsidRPr="009B3854" w:rsidRDefault="00000000">
      <w:pPr>
        <w:numPr>
          <w:ilvl w:val="0"/>
          <w:numId w:val="1"/>
        </w:numPr>
        <w:rPr>
          <w:rFonts w:ascii="Helvetica Neue" w:eastAsia="Helvetica Neue" w:hAnsi="Helvetica Neue" w:cs="Helvetica Neue"/>
          <w:i/>
          <w:sz w:val="24"/>
          <w:szCs w:val="24"/>
          <w:lang w:val="pt-BR"/>
        </w:rPr>
      </w:pPr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Jovens Informados, Escolas Sustentáveis: Promovendo Educação Ambiental Através De Um Aplicativo</w:t>
      </w:r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br/>
        <w:t>Sabrina Queiroz</w:t>
      </w:r>
    </w:p>
    <w:p w:rsidR="001D5A31" w:rsidRPr="009B3854" w:rsidRDefault="00000000">
      <w:pPr>
        <w:numPr>
          <w:ilvl w:val="0"/>
          <w:numId w:val="1"/>
        </w:numPr>
        <w:rPr>
          <w:rFonts w:ascii="Helvetica Neue" w:eastAsia="Helvetica Neue" w:hAnsi="Helvetica Neue" w:cs="Helvetica Neue"/>
          <w:i/>
          <w:sz w:val="24"/>
          <w:szCs w:val="24"/>
          <w:lang w:val="pt-BR"/>
        </w:rPr>
      </w:pPr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 xml:space="preserve">Desenvolvimento de um Carro com Braço Robótico com ESP8266 </w:t>
      </w:r>
      <w:proofErr w:type="spellStart"/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NodeMCU</w:t>
      </w:r>
      <w:proofErr w:type="spellEnd"/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 xml:space="preserve"> Controlado por Aplicativo</w:t>
      </w:r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br/>
      </w:r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>José Santos Silvio Neto, Hermes Cavalcante, Daniel Costa</w:t>
      </w:r>
    </w:p>
    <w:p w:rsidR="001D5A31" w:rsidRPr="009B3854" w:rsidRDefault="00000000">
      <w:pPr>
        <w:numPr>
          <w:ilvl w:val="0"/>
          <w:numId w:val="1"/>
        </w:numPr>
        <w:rPr>
          <w:rFonts w:ascii="Helvetica Neue" w:eastAsia="Helvetica Neue" w:hAnsi="Helvetica Neue" w:cs="Helvetica Neue"/>
          <w:b/>
          <w:sz w:val="24"/>
          <w:szCs w:val="24"/>
          <w:lang w:val="pt-BR"/>
        </w:rPr>
      </w:pPr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Requisitos de Software para Pessoas com Deficiência Auditiva ou Surdez: Uma Revisão Sistemática da Literatura</w:t>
      </w:r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br/>
      </w:r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 xml:space="preserve">Claudinei José da Silva </w:t>
      </w:r>
      <w:proofErr w:type="spellStart"/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>Grigorio</w:t>
      </w:r>
      <w:proofErr w:type="spellEnd"/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 xml:space="preserve">, Juan Valle Moraes de </w:t>
      </w:r>
      <w:proofErr w:type="spellStart"/>
      <w:proofErr w:type="gramStart"/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>Araújo,Rui</w:t>
      </w:r>
      <w:proofErr w:type="spellEnd"/>
      <w:proofErr w:type="gramEnd"/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 xml:space="preserve"> Santos </w:t>
      </w:r>
      <w:proofErr w:type="spellStart"/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>Carigé</w:t>
      </w:r>
      <w:proofErr w:type="spellEnd"/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 xml:space="preserve"> Júnior</w:t>
      </w:r>
    </w:p>
    <w:p w:rsidR="001D5A31" w:rsidRPr="009B3854" w:rsidRDefault="00000000">
      <w:pPr>
        <w:numPr>
          <w:ilvl w:val="0"/>
          <w:numId w:val="1"/>
        </w:numPr>
        <w:rPr>
          <w:rFonts w:ascii="Helvetica Neue" w:eastAsia="Helvetica Neue" w:hAnsi="Helvetica Neue" w:cs="Helvetica Neue"/>
          <w:sz w:val="24"/>
          <w:szCs w:val="24"/>
          <w:lang w:val="pt-BR"/>
        </w:rPr>
      </w:pPr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SPARC: Sistema Seguro para Previsão e Análise de Recursos em Campus Conectado</w:t>
      </w:r>
      <w:r w:rsidRPr="009B3854">
        <w:rPr>
          <w:rFonts w:ascii="Helvetica Neue" w:eastAsia="Helvetica Neue" w:hAnsi="Helvetica Neue" w:cs="Helvetica Neue"/>
          <w:sz w:val="24"/>
          <w:szCs w:val="24"/>
          <w:lang w:val="pt-BR"/>
        </w:rPr>
        <w:br/>
      </w:r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 xml:space="preserve">Felipe Carvalho Leal, Marcos Melo, Victor </w:t>
      </w:r>
      <w:proofErr w:type="spellStart"/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>Araujo</w:t>
      </w:r>
      <w:proofErr w:type="spellEnd"/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 xml:space="preserve"> Lima, Rubens de Souza Matos Júnior, Alfredo Menezes Vieira</w:t>
      </w:r>
    </w:p>
    <w:p w:rsidR="001D5A31" w:rsidRDefault="00000000">
      <w:pPr>
        <w:numPr>
          <w:ilvl w:val="0"/>
          <w:numId w:val="1"/>
        </w:numPr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Collision-Free Local Path Planning: An Approach Using Skeletonization</w:t>
      </w:r>
      <w:r>
        <w:rPr>
          <w:rFonts w:ascii="Helvetica Neue" w:eastAsia="Helvetica Neue" w:hAnsi="Helvetica Neue" w:cs="Helvetica Neue"/>
          <w:b/>
          <w:sz w:val="24"/>
          <w:szCs w:val="24"/>
        </w:rPr>
        <w:br/>
      </w:r>
      <w:r>
        <w:rPr>
          <w:rFonts w:ascii="Helvetica Neue" w:eastAsia="Helvetica Neue" w:hAnsi="Helvetica Neue" w:cs="Helvetica Neue"/>
          <w:i/>
          <w:sz w:val="24"/>
          <w:szCs w:val="24"/>
        </w:rPr>
        <w:t xml:space="preserve">Marcelo Torres, Geraldo Luis </w:t>
      </w:r>
      <w:proofErr w:type="spellStart"/>
      <w:r>
        <w:rPr>
          <w:rFonts w:ascii="Helvetica Neue" w:eastAsia="Helvetica Neue" w:hAnsi="Helvetica Neue" w:cs="Helvetica Neue"/>
          <w:i/>
          <w:sz w:val="24"/>
          <w:szCs w:val="24"/>
        </w:rPr>
        <w:t>Bezerra</w:t>
      </w:r>
      <w:proofErr w:type="spellEnd"/>
      <w:r>
        <w:rPr>
          <w:rFonts w:ascii="Helvetica Neue" w:eastAsia="Helvetica Neue" w:hAnsi="Helvetica Neue" w:cs="Helvetica Neue"/>
          <w:i/>
          <w:sz w:val="24"/>
          <w:szCs w:val="24"/>
        </w:rPr>
        <w:t xml:space="preserve"> </w:t>
      </w:r>
      <w:proofErr w:type="spellStart"/>
      <w:r>
        <w:rPr>
          <w:rFonts w:ascii="Helvetica Neue" w:eastAsia="Helvetica Neue" w:hAnsi="Helvetica Neue" w:cs="Helvetica Neue"/>
          <w:i/>
          <w:sz w:val="24"/>
          <w:szCs w:val="24"/>
        </w:rPr>
        <w:t>Ramalho</w:t>
      </w:r>
      <w:proofErr w:type="spellEnd"/>
    </w:p>
    <w:p w:rsidR="001D5A31" w:rsidRDefault="00000000">
      <w:pPr>
        <w:numPr>
          <w:ilvl w:val="0"/>
          <w:numId w:val="1"/>
        </w:numPr>
        <w:rPr>
          <w:rFonts w:ascii="Helvetica Neue" w:eastAsia="Helvetica Neue" w:hAnsi="Helvetica Neue" w:cs="Helvetica Neue"/>
          <w:i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 xml:space="preserve">Safe Route Planning </w:t>
      </w:r>
      <w:proofErr w:type="gramStart"/>
      <w:r>
        <w:rPr>
          <w:rFonts w:ascii="Helvetica Neue" w:eastAsia="Helvetica Neue" w:hAnsi="Helvetica Neue" w:cs="Helvetica Neue"/>
          <w:b/>
          <w:sz w:val="24"/>
          <w:szCs w:val="24"/>
        </w:rPr>
        <w:t>For</w:t>
      </w:r>
      <w:proofErr w:type="gramEnd"/>
      <w:r>
        <w:rPr>
          <w:rFonts w:ascii="Helvetica Neue" w:eastAsia="Helvetica Neue" w:hAnsi="Helvetica Neue" w:cs="Helvetica Neue"/>
          <w:b/>
          <w:sz w:val="24"/>
          <w:szCs w:val="24"/>
        </w:rPr>
        <w:t xml:space="preserve"> Manipulator Robot Using Seam Carving Technique</w:t>
      </w:r>
      <w:r>
        <w:rPr>
          <w:rFonts w:ascii="Helvetica Neue" w:eastAsia="Helvetica Neue" w:hAnsi="Helvetica Neue" w:cs="Helvetica Neue"/>
          <w:b/>
          <w:sz w:val="24"/>
          <w:szCs w:val="24"/>
        </w:rPr>
        <w:br/>
      </w:r>
      <w:r>
        <w:rPr>
          <w:rFonts w:ascii="Helvetica Neue" w:eastAsia="Helvetica Neue" w:hAnsi="Helvetica Neue" w:cs="Helvetica Neue"/>
          <w:i/>
          <w:sz w:val="24"/>
          <w:szCs w:val="24"/>
        </w:rPr>
        <w:t xml:space="preserve">Anderson Lima de Oliveira, Geraldo Luis </w:t>
      </w:r>
      <w:proofErr w:type="spellStart"/>
      <w:r>
        <w:rPr>
          <w:rFonts w:ascii="Helvetica Neue" w:eastAsia="Helvetica Neue" w:hAnsi="Helvetica Neue" w:cs="Helvetica Neue"/>
          <w:i/>
          <w:sz w:val="24"/>
          <w:szCs w:val="24"/>
        </w:rPr>
        <w:t>Bezerra</w:t>
      </w:r>
      <w:proofErr w:type="spellEnd"/>
      <w:r>
        <w:rPr>
          <w:rFonts w:ascii="Helvetica Neue" w:eastAsia="Helvetica Neue" w:hAnsi="Helvetica Neue" w:cs="Helvetica Neue"/>
          <w:i/>
          <w:sz w:val="24"/>
          <w:szCs w:val="24"/>
        </w:rPr>
        <w:t xml:space="preserve"> </w:t>
      </w:r>
      <w:proofErr w:type="spellStart"/>
      <w:r>
        <w:rPr>
          <w:rFonts w:ascii="Helvetica Neue" w:eastAsia="Helvetica Neue" w:hAnsi="Helvetica Neue" w:cs="Helvetica Neue"/>
          <w:i/>
          <w:sz w:val="24"/>
          <w:szCs w:val="24"/>
        </w:rPr>
        <w:t>Ramalho</w:t>
      </w:r>
      <w:proofErr w:type="spellEnd"/>
    </w:p>
    <w:p w:rsidR="001D5A31" w:rsidRDefault="001D5A31">
      <w:pPr>
        <w:rPr>
          <w:rFonts w:ascii="Helvetica Neue" w:eastAsia="Helvetica Neue" w:hAnsi="Helvetica Neue" w:cs="Helvetica Neue"/>
        </w:rPr>
      </w:pPr>
    </w:p>
    <w:p w:rsidR="001D5A31" w:rsidRPr="009B3854" w:rsidRDefault="001D5A31" w:rsidP="00725621">
      <w:pPr>
        <w:rPr>
          <w:rFonts w:ascii="Helvetica Neue" w:eastAsia="Helvetica Neue" w:hAnsi="Helvetica Neue" w:cs="Helvetica Neue"/>
          <w:i/>
          <w:sz w:val="24"/>
          <w:szCs w:val="24"/>
          <w:lang w:val="pt-BR"/>
        </w:rPr>
      </w:pPr>
    </w:p>
    <w:sectPr w:rsidR="001D5A31" w:rsidRPr="009B38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D76AF" w:rsidRDefault="00FD76AF" w:rsidP="009B3854">
      <w:pPr>
        <w:spacing w:line="240" w:lineRule="auto"/>
      </w:pPr>
      <w:r>
        <w:separator/>
      </w:r>
    </w:p>
  </w:endnote>
  <w:endnote w:type="continuationSeparator" w:id="0">
    <w:p w:rsidR="00FD76AF" w:rsidRDefault="00FD76AF" w:rsidP="009B38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3854" w:rsidRDefault="009B385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3854" w:rsidRDefault="009B385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3854" w:rsidRDefault="009B385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D76AF" w:rsidRDefault="00FD76AF" w:rsidP="009B3854">
      <w:pPr>
        <w:spacing w:line="240" w:lineRule="auto"/>
      </w:pPr>
      <w:r>
        <w:separator/>
      </w:r>
    </w:p>
  </w:footnote>
  <w:footnote w:type="continuationSeparator" w:id="0">
    <w:p w:rsidR="00FD76AF" w:rsidRDefault="00FD76AF" w:rsidP="009B38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3854" w:rsidRDefault="009B385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3854" w:rsidRDefault="009B385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3854" w:rsidRDefault="009B385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411D7"/>
    <w:multiLevelType w:val="multilevel"/>
    <w:tmpl w:val="1A7EC6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44709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A31"/>
    <w:rsid w:val="001D5A31"/>
    <w:rsid w:val="00725621"/>
    <w:rsid w:val="009B3854"/>
    <w:rsid w:val="00B7484E"/>
    <w:rsid w:val="00FD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0A5BF4"/>
  <w15:docId w15:val="{B318FE6B-8392-5545-BFC0-B5CE2B2AE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9B38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3854"/>
  </w:style>
  <w:style w:type="paragraph" w:styleId="Rodap">
    <w:name w:val="footer"/>
    <w:basedOn w:val="Normal"/>
    <w:link w:val="RodapChar"/>
    <w:uiPriority w:val="99"/>
    <w:unhideWhenUsed/>
    <w:rsid w:val="009B38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3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2024-10-26T00:37:00Z</dcterms:created>
  <dcterms:modified xsi:type="dcterms:W3CDTF">2024-10-26T00:40:00Z</dcterms:modified>
</cp:coreProperties>
</file>