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1D5A31" w:rsidRDefault="00000000">
      <w:pPr>
        <w:jc w:val="center"/>
        <w:rPr>
          <w:rFonts w:ascii="Helvetica Neue" w:eastAsia="Helvetica Neue" w:hAnsi="Helvetica Neue" w:cs="Helvetica Neue"/>
        </w:rPr>
      </w:pPr>
      <w:r>
        <w:rPr>
          <w:rFonts w:ascii="Helvetica Neue" w:eastAsia="Helvetica Neue" w:hAnsi="Helvetica Neue" w:cs="Helvetica Neue"/>
          <w:noProof/>
        </w:rPr>
        <w:drawing>
          <wp:inline distT="19050" distB="19050" distL="19050" distR="19050">
            <wp:extent cx="2768438" cy="106572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68438" cy="106572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D5A31" w:rsidRDefault="001D5A31">
      <w:pPr>
        <w:jc w:val="center"/>
        <w:rPr>
          <w:rFonts w:ascii="Helvetica Neue" w:eastAsia="Helvetica Neue" w:hAnsi="Helvetica Neue" w:cs="Helvetica Neue"/>
        </w:rPr>
      </w:pP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b/>
          <w:lang w:val="pt-BR"/>
        </w:rPr>
      </w:pPr>
      <w:r w:rsidRPr="009B3854">
        <w:rPr>
          <w:rFonts w:ascii="Helvetica Neue" w:eastAsia="Helvetica Neue" w:hAnsi="Helvetica Neue" w:cs="Helvetica Neue"/>
          <w:b/>
          <w:lang w:val="pt-BR"/>
        </w:rPr>
        <w:t>PROGRAMAÇÃO DAS APRESENTAÇÕES</w:t>
      </w:r>
    </w:p>
    <w:p w:rsidR="001D5A31" w:rsidRPr="009B3854" w:rsidRDefault="00000000">
      <w:pPr>
        <w:jc w:val="center"/>
        <w:rPr>
          <w:rFonts w:ascii="Helvetica Neue" w:eastAsia="Helvetica Neue" w:hAnsi="Helvetica Neue" w:cs="Helvetica Neue"/>
          <w:i/>
          <w:lang w:val="pt-BR"/>
        </w:rPr>
      </w:pPr>
      <w:r w:rsidRPr="009B3854">
        <w:rPr>
          <w:rFonts w:ascii="Helvetica Neue" w:eastAsia="Helvetica Neue" w:hAnsi="Helvetica Neue" w:cs="Helvetica Neue"/>
          <w:i/>
          <w:lang w:val="pt-BR"/>
        </w:rPr>
        <w:t>WORKSHOP DE PESQUISA</w:t>
      </w: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1D5A31">
      <w:pPr>
        <w:jc w:val="center"/>
        <w:rPr>
          <w:rFonts w:ascii="Helvetica Neue" w:eastAsia="Helvetica Neue" w:hAnsi="Helvetica Neue" w:cs="Helvetica Neue"/>
          <w:lang w:val="pt-BR"/>
        </w:rPr>
      </w:pPr>
    </w:p>
    <w:p w:rsidR="001D5A31" w:rsidRPr="009B3854" w:rsidRDefault="00000000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PesqBASE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Sessão - 04 (10:30 – 12:30)</w:t>
      </w:r>
    </w:p>
    <w:p w:rsidR="001D5A31" w:rsidRPr="009B3854" w:rsidRDefault="009B3854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Sala </w:t>
      </w:r>
      <w:r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10</w:t>
      </w:r>
    </w:p>
    <w:p w:rsidR="001D5A31" w:rsidRPr="009B3854" w:rsidRDefault="00000000">
      <w:pPr>
        <w:rPr>
          <w:rFonts w:ascii="Helvetica Neue" w:eastAsia="Helvetica Neue" w:hAnsi="Helvetica Neue" w:cs="Helvetica Neue"/>
          <w:b/>
          <w:i/>
          <w:sz w:val="24"/>
          <w:szCs w:val="24"/>
          <w:lang w:val="pt-BR"/>
        </w:rPr>
      </w:pP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Chair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: </w:t>
      </w:r>
      <w:r w:rsidRPr="009B3854">
        <w:rPr>
          <w:rFonts w:ascii="Helvetica Neue" w:eastAsia="Helvetica Neue" w:hAnsi="Helvetica Neue" w:cs="Helvetica Neue"/>
          <w:i/>
          <w:lang w:val="pt-BR"/>
        </w:rPr>
        <w:t>Débora Alcina Rego Chaves</w:t>
      </w:r>
    </w:p>
    <w:p w:rsidR="001D5A31" w:rsidRPr="009B3854" w:rsidRDefault="001D5A31">
      <w:p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Cluster de Big Data com Apache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Hadoop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: Um Mapeamento Sistemático da Literatura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Paulo Amaral, João Victor Tabosa de Souza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Mecanismo de Busca Semântica Baseado em Word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Embeddings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em Dados do Currículo Lattes, Programas de Pós-graduação e Grupos de Pesquisa</w:t>
      </w:r>
      <w:r w:rsidRPr="009B3854">
        <w:rPr>
          <w:rFonts w:ascii="Helvetica Neue" w:eastAsia="Helvetica Neue" w:hAnsi="Helvetica Neue" w:cs="Helvetica Neue"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João Vítor Café, Eduardo Manuel de Freitas Jorge,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Gleidson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Costa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Estação meteorológica de baixo custo para monitoramento do microclima na lavoura de cacau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Caio Gonçalves,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Diêgo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Freitas, Victor Silva De Jesus,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Alvaro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Vinicius de Souza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Coêlho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Jauberth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Abijaude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</w:t>
      </w:r>
    </w:p>
    <w:p w:rsidR="001D5A31" w:rsidRPr="009B3854" w:rsidRDefault="00000000">
      <w:pPr>
        <w:numPr>
          <w:ilvl w:val="0"/>
          <w:numId w:val="1"/>
        </w:numPr>
        <w:rPr>
          <w:rFonts w:ascii="Helvetica Neue" w:eastAsia="Helvetica Neue" w:hAnsi="Helvetica Neue" w:cs="Helvetica Neue"/>
          <w:b/>
          <w:sz w:val="24"/>
          <w:szCs w:val="24"/>
          <w:lang w:val="pt-BR"/>
        </w:rPr>
      </w:pP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Análise de dados com Business </w:t>
      </w:r>
      <w:proofErr w:type="spellStart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>Intelligence</w:t>
      </w:r>
      <w:proofErr w:type="spellEnd"/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t xml:space="preserve"> para monitoramento microbiológico na indústria 4.0: Um estudo de caso simulado no setor alimentício</w:t>
      </w:r>
      <w:r w:rsidRPr="009B3854">
        <w:rPr>
          <w:rFonts w:ascii="Helvetica Neue" w:eastAsia="Helvetica Neue" w:hAnsi="Helvetica Neue" w:cs="Helvetica Neue"/>
          <w:b/>
          <w:sz w:val="24"/>
          <w:szCs w:val="24"/>
          <w:lang w:val="pt-BR"/>
        </w:rPr>
        <w:br/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Herrison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Nascimento de Jesus Barros,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Cleia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 xml:space="preserve"> Santos </w:t>
      </w:r>
      <w:proofErr w:type="spellStart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Libarino</w:t>
      </w:r>
      <w:proofErr w:type="spellEnd"/>
      <w:r w:rsidRPr="009B3854">
        <w:rPr>
          <w:rFonts w:ascii="Helvetica Neue" w:eastAsia="Helvetica Neue" w:hAnsi="Helvetica Neue" w:cs="Helvetica Neue"/>
          <w:i/>
          <w:sz w:val="24"/>
          <w:szCs w:val="24"/>
          <w:lang w:val="pt-BR"/>
        </w:rPr>
        <w:t>, José Alberto Diaz Amado</w:t>
      </w:r>
    </w:p>
    <w:p w:rsidR="001D5A31" w:rsidRPr="009B3854" w:rsidRDefault="001D5A31" w:rsidP="00654E80">
      <w:pPr>
        <w:rPr>
          <w:rFonts w:ascii="Helvetica Neue" w:eastAsia="Helvetica Neue" w:hAnsi="Helvetica Neue" w:cs="Helvetica Neue"/>
          <w:i/>
          <w:sz w:val="24"/>
          <w:szCs w:val="24"/>
          <w:lang w:val="pt-BR"/>
        </w:rPr>
      </w:pPr>
    </w:p>
    <w:sectPr w:rsidR="001D5A31" w:rsidRPr="009B385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C5989" w:rsidRDefault="00BC5989" w:rsidP="009B3854">
      <w:pPr>
        <w:spacing w:line="240" w:lineRule="auto"/>
      </w:pPr>
      <w:r>
        <w:separator/>
      </w:r>
    </w:p>
  </w:endnote>
  <w:endnote w:type="continuationSeparator" w:id="0">
    <w:p w:rsidR="00BC5989" w:rsidRDefault="00BC5989" w:rsidP="009B38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C5989" w:rsidRDefault="00BC5989" w:rsidP="009B3854">
      <w:pPr>
        <w:spacing w:line="240" w:lineRule="auto"/>
      </w:pPr>
      <w:r>
        <w:separator/>
      </w:r>
    </w:p>
  </w:footnote>
  <w:footnote w:type="continuationSeparator" w:id="0">
    <w:p w:rsidR="00BC5989" w:rsidRDefault="00BC5989" w:rsidP="009B38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B3854" w:rsidRDefault="009B385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5411D7"/>
    <w:multiLevelType w:val="multilevel"/>
    <w:tmpl w:val="1A7EC6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44709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2"/>
  <w:displayBackgroundShap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A31"/>
    <w:rsid w:val="00001877"/>
    <w:rsid w:val="00100808"/>
    <w:rsid w:val="001D5A31"/>
    <w:rsid w:val="003B1E57"/>
    <w:rsid w:val="00654E80"/>
    <w:rsid w:val="009B3854"/>
    <w:rsid w:val="00B908D9"/>
    <w:rsid w:val="00BC5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74D4CC"/>
  <w15:docId w15:val="{B318FE6B-8392-5545-BFC0-B5CE2B2AE3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abealho">
    <w:name w:val="header"/>
    <w:basedOn w:val="Normal"/>
    <w:link w:val="Cabealho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B3854"/>
  </w:style>
  <w:style w:type="paragraph" w:styleId="Rodap">
    <w:name w:val="footer"/>
    <w:basedOn w:val="Normal"/>
    <w:link w:val="RodapChar"/>
    <w:uiPriority w:val="99"/>
    <w:unhideWhenUsed/>
    <w:rsid w:val="009B3854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B3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742</Characters>
  <Application>Microsoft Office Word</Application>
  <DocSecurity>0</DocSecurity>
  <Lines>6</Lines>
  <Paragraphs>1</Paragraphs>
  <ScaleCrop>false</ScaleCrop>
  <Company/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3</cp:revision>
  <dcterms:created xsi:type="dcterms:W3CDTF">2024-10-26T00:39:00Z</dcterms:created>
  <dcterms:modified xsi:type="dcterms:W3CDTF">2024-10-26T00:42:00Z</dcterms:modified>
</cp:coreProperties>
</file>