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r>
        <w:rPr>
          <w:b/>
        </w:rPr>
        <w:t xml:space="preserve"> </w:t>
      </w:r>
    </w:p>
    <w:p>
      <w:pPr>
        <w:rPr>
          <w:b/>
        </w:rPr>
      </w:pPr>
    </w:p>
    <w:p>
      <w:pPr>
        <w:rPr>
          <w:b/>
        </w:rPr>
      </w:pPr>
    </w:p>
    <w:p>
      <w:pPr>
        <w:rPr>
          <w:b/>
        </w:rPr>
      </w:pPr>
    </w:p>
    <w:p>
      <w:pPr>
        <w:rPr>
          <w:b/>
        </w:rPr>
      </w:pPr>
    </w:p>
    <w:p>
      <w:pPr>
        <w:jc w:val="center"/>
        <w:rPr>
          <w:rFonts w:hint="default"/>
          <w:b/>
          <w:lang w:val="pt-PT"/>
        </w:rPr>
      </w:pPr>
      <w:r>
        <w:rPr>
          <w:rFonts w:hint="default"/>
          <w:b/>
          <w:lang w:val="pt-PT"/>
        </w:rPr>
        <w:t>BRS PREMIUM CARS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BRS PREMIUM CARS</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BRS PREMIUM CARS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after="0" w:line="360" w:lineRule="auto"/>
        <w:jc w:val="both"/>
        <w:rPr>
          <w:rFonts w:ascii="Arial" w:hAnsi="Arial" w:cs="Arial"/>
        </w:rPr>
      </w:pPr>
      <w:r>
        <w:rPr>
          <w:rFonts w:ascii="Arial" w:hAnsi="Arial" w:cs="Arial"/>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spacing w:line="240" w:lineRule="auto"/>
        <w:ind w:left="1920" w:leftChars="800" w:firstLine="0" w:firstLineChars="0"/>
        <w:jc w:val="both"/>
        <w:rPr>
          <w:rFonts w:ascii="Arial" w:hAnsi="Arial" w:cs="Arial"/>
          <w:sz w:val="22"/>
          <w:szCs w:val="22"/>
        </w:rPr>
      </w:pPr>
      <w:r>
        <w:rPr>
          <w:rFonts w:ascii="Arial" w:hAnsi="Arial" w:cs="Arial"/>
          <w:sz w:val="22"/>
          <w:szCs w:val="22"/>
        </w:rPr>
        <w:t>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spacing w:line="360" w:lineRule="auto"/>
        <w:jc w:val="both"/>
        <w:rPr>
          <w:rFonts w:ascii="Arial" w:hAnsi="Arial" w:cs="Arial"/>
        </w:rPr>
      </w:pPr>
      <w:r>
        <w:rPr>
          <w:rFonts w:ascii="Arial" w:hAnsi="Arial" w:cs="Arial"/>
        </w:rPr>
        <w:t>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spacing w:line="360" w:lineRule="auto"/>
        <w:jc w:val="both"/>
        <w:rPr>
          <w:rFonts w:ascii="Arial" w:hAnsi="Arial" w:cs="Arial"/>
        </w:rPr>
      </w:pPr>
      <w:r>
        <w:rPr>
          <w:rFonts w:ascii="Arial" w:hAnsi="Arial" w:cs="Arial"/>
        </w:rPr>
        <w:t>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spacing w:line="360" w:lineRule="auto"/>
        <w:jc w:val="both"/>
        <w:rPr>
          <w:rFonts w:ascii="Arial" w:hAnsi="Arial" w:cs="Arial"/>
          <w:lang w:val="pt-PT"/>
        </w:rPr>
      </w:pPr>
      <w:r>
        <w:rPr>
          <w:rFonts w:ascii="Arial" w:hAnsi="Arial" w:cs="Arial"/>
        </w:rPr>
        <w:t xml:space="preserve">   Com isso, nós da BrS Premium Cars, estamos dispostos a oferecer o melhor do mercado de carros luxuosos, com preço, qualidade e modelos exclusivos. Retirando todas as taxas de importação e sem impostos abusivos, com um portifólio das mais variadas</w:t>
      </w:r>
      <w:r>
        <w:rPr>
          <w:rFonts w:ascii="Arial" w:hAnsi="Arial" w:cs="Arial"/>
          <w:lang w:val="pt-PT"/>
        </w:rPr>
        <w:t xml:space="preserve"> marcas e modelos exclusivos do mundo todo que você só encontratá em nossa loja.</w:t>
      </w:r>
    </w:p>
    <w:p>
      <w:pPr>
        <w:spacing w:line="240" w:lineRule="auto"/>
        <w:ind w:left="1920" w:leftChars="800" w:firstLine="0" w:firstLineChars="0"/>
        <w:jc w:val="both"/>
        <w:rPr>
          <w:rFonts w:ascii="Arial" w:hAnsi="Arial" w:cs="Arial"/>
          <w:sz w:val="22"/>
          <w:szCs w:val="22"/>
        </w:rPr>
      </w:pPr>
      <w:r>
        <w:rPr>
          <w:rFonts w:ascii="Arial" w:hAnsi="Arial" w:cs="Arial"/>
          <w:sz w:val="22"/>
          <w:szCs w:val="22"/>
        </w:rPr>
        <w:t>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ind w:left="0" w:leftChars="0" w:firstLine="0" w:firstLineChars="0"/>
      </w:pPr>
    </w:p>
    <w:p/>
    <w:p>
      <w:pPr>
        <w:pStyle w:val="3"/>
        <w:numPr>
          <w:ilvl w:val="1"/>
          <w:numId w:val="1"/>
        </w:numPr>
        <w:ind w:left="578" w:hanging="578"/>
      </w:pPr>
      <w:bookmarkStart w:id="2" w:name="_Toc119164363"/>
      <w:r>
        <w:t>Apresentação do Problema</w:t>
      </w:r>
      <w:bookmarkEnd w:id="2"/>
    </w:p>
    <w:p>
      <w:pPr>
        <w:spacing w:line="360" w:lineRule="auto"/>
        <w:ind w:left="0" w:leftChars="0" w:firstLine="0" w:firstLineChars="0"/>
      </w:pPr>
      <w:r>
        <w:rPr>
          <w:rFonts w:ascii="Arial" w:hAnsi="Arial" w:cs="Arial"/>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p>
    <w:p>
      <w:pPr>
        <w:pStyle w:val="2"/>
        <w:spacing w:line="360" w:lineRule="auto"/>
      </w:pPr>
      <w:bookmarkStart w:id="3" w:name="_Toc119164364"/>
      <w:r>
        <w:t>2</w:t>
      </w:r>
      <w:r>
        <w:tab/>
      </w:r>
      <w:r>
        <w:t>OBJETIVOS</w:t>
      </w:r>
      <w:bookmarkEnd w:id="3"/>
    </w:p>
    <w:p>
      <w:pPr>
        <w:spacing w:line="360" w:lineRule="auto"/>
        <w:ind w:left="0" w:leftChars="0" w:firstLine="0" w:firstLineChars="0"/>
        <w:rPr>
          <w:rFonts w:hint="default" w:ascii="Arial" w:hAnsi="Arial" w:cs="Arial"/>
          <w:lang w:val="pt-PT"/>
        </w:rPr>
      </w:pPr>
      <w:r>
        <w:rPr>
          <w:rFonts w:ascii="Arial" w:hAnsi="Arial" w:cs="Arial"/>
          <w:lang w:val="pt-PT"/>
        </w:rPr>
        <w:t>Construção de um site para uma Loja de carros de luxo e esportivos.</w:t>
      </w:r>
      <w:r>
        <w:rPr>
          <w:rFonts w:hint="default" w:ascii="Arial" w:hAnsi="Arial" w:cs="Arial"/>
          <w:lang w:val="pt-PT"/>
        </w:rPr>
        <w:t xml:space="preserve"> </w:t>
      </w:r>
    </w:p>
    <w:p>
      <w:pPr>
        <w:spacing w:line="360" w:lineRule="auto"/>
        <w:ind w:left="0" w:leftChars="0" w:firstLine="0" w:firstLineChars="0"/>
        <w:rPr>
          <w:rFonts w:hint="default" w:ascii="Arial" w:hAnsi="Arial" w:cs="Arial"/>
          <w:lang w:val="pt-PT"/>
        </w:rPr>
      </w:pPr>
      <w:r>
        <w:rPr>
          <w:rFonts w:ascii="Arial" w:hAnsi="Arial" w:cs="Arial"/>
        </w:rPr>
        <w:t>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jc w:val="both"/>
        <w:rPr>
          <w:rFonts w:ascii="Arial" w:hAnsi="Arial" w:cs="Arial"/>
        </w:rPr>
      </w:pPr>
      <w:r>
        <w:rPr>
          <w:rFonts w:ascii="Arial" w:hAnsi="Arial" w:cs="Arial"/>
        </w:rPr>
        <w:t>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spacing w:line="360" w:lineRule="auto"/>
        <w:jc w:val="both"/>
        <w:rPr>
          <w:rFonts w:ascii="Arial" w:hAnsi="Arial" w:cs="Arial"/>
        </w:rPr>
      </w:pPr>
      <w:r>
        <w:rPr>
          <w:rFonts w:ascii="Arial" w:hAnsi="Arial" w:cs="Arial"/>
        </w:rPr>
        <w:t>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spacing w:line="360" w:lineRule="auto"/>
        <w:jc w:val="both"/>
        <w:rPr>
          <w:rFonts w:ascii="Arial" w:hAnsi="Arial" w:cs="Arial"/>
        </w:rPr>
      </w:pPr>
      <w:r>
        <w:rPr>
          <w:rFonts w:ascii="Arial" w:hAnsi="Arial" w:cs="Arial"/>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spacing w:line="360" w:lineRule="auto"/>
        <w:jc w:val="both"/>
        <w:rPr>
          <w:rFonts w:ascii="Arial" w:hAnsi="Arial" w:cs="Arial"/>
        </w:rPr>
      </w:pPr>
      <w:r>
        <w:rPr>
          <w:rFonts w:ascii="Arial" w:hAnsi="Arial" w:cs="Arial"/>
        </w:rPr>
        <w:t>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rFonts w:ascii="Arial" w:hAnsi="Arial" w:cs="Arial"/>
        </w:rPr>
        <w:t>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jc w:val="both"/>
        <w:rPr>
          <w:rFonts w:hint="default" w:ascii="Arial" w:hAnsi="Arial" w:cs="Arial"/>
          <w:sz w:val="24"/>
          <w:szCs w:val="24"/>
          <w:lang w:val="pt-PT"/>
        </w:rPr>
      </w:pPr>
      <w:r>
        <w:rPr>
          <w:rFonts w:ascii="Arial" w:hAnsi="Arial" w:cs="Arial"/>
          <w:sz w:val="24"/>
          <w:szCs w:val="24"/>
        </w:rP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r>
        <w:rPr>
          <w:rFonts w:hint="default" w:ascii="Arial" w:hAnsi="Arial" w:cs="Arial"/>
          <w:sz w:val="24"/>
          <w:szCs w:val="24"/>
          <w:lang w:val="pt-PT"/>
        </w:rPr>
        <w:t xml:space="preserve"> </w:t>
      </w:r>
      <w:r>
        <w:rPr>
          <w:rFonts w:ascii="Arial" w:hAnsi="Arial" w:cs="Arial"/>
          <w:sz w:val="24"/>
          <w:szCs w:val="24"/>
        </w:rP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r>
        <w:rPr>
          <w:rFonts w:ascii="Arial" w:hAnsi="Arial" w:cs="Arial"/>
          <w:sz w:val="24"/>
          <w:szCs w:val="24"/>
        </w:rPr>
        <w:tab/>
      </w:r>
      <w:r>
        <w:rPr>
          <w:rFonts w:ascii="Arial" w:hAnsi="Arial" w:cs="Arial"/>
          <w:sz w:val="24"/>
          <w:szCs w:val="24"/>
        </w:rP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rFonts w:hint="default" w:ascii="Arial" w:hAnsi="Arial" w:cs="Arial"/>
          <w:sz w:val="24"/>
          <w:szCs w:val="24"/>
          <w:lang w:val="pt-PT"/>
        </w:rPr>
        <w:t xml:space="preserve"> </w:t>
      </w:r>
      <w:r>
        <w:rPr>
          <w:rFonts w:ascii="Arial" w:hAnsi="Arial" w:cs="Arial"/>
          <w:sz w:val="24"/>
          <w:szCs w:val="24"/>
        </w:rPr>
        <w:t>Os termos front-end e back-end são utilizados para descrever as diferentes partes de um aplicativo ou sistema de software.</w:t>
      </w:r>
      <w:r>
        <w:rPr>
          <w:rFonts w:hint="default" w:ascii="Arial" w:hAnsi="Arial" w:cs="Arial"/>
          <w:sz w:val="24"/>
          <w:szCs w:val="24"/>
          <w:lang w:val="pt-PT"/>
        </w:rPr>
        <w:t xml:space="preserve"> </w:t>
      </w:r>
      <w:r>
        <w:rPr>
          <w:rFonts w:ascii="Arial" w:hAnsi="Arial" w:cs="Arial"/>
          <w:sz w:val="24"/>
          <w:szCs w:val="24"/>
        </w:rP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r>
        <w:rPr>
          <w:rFonts w:hint="default" w:ascii="Arial" w:hAnsi="Arial" w:cs="Arial"/>
          <w:sz w:val="24"/>
          <w:szCs w:val="24"/>
          <w:lang w:val="pt-PT"/>
        </w:rPr>
        <w:t xml:space="preserve"> </w:t>
      </w:r>
      <w:r>
        <w:rPr>
          <w:rFonts w:ascii="Arial" w:hAnsi="Arial" w:cs="Arial"/>
          <w:sz w:val="24"/>
          <w:szCs w:val="24"/>
        </w:rP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r>
        <w:rPr>
          <w:rFonts w:hint="default" w:ascii="Arial" w:hAnsi="Arial" w:cs="Arial"/>
          <w:sz w:val="24"/>
          <w:szCs w:val="24"/>
          <w:lang w:val="pt-PT"/>
        </w:rPr>
        <w:t xml:space="preserve"> </w:t>
      </w:r>
    </w:p>
    <w:p>
      <w:pPr>
        <w:spacing w:line="360" w:lineRule="auto"/>
        <w:ind w:firstLine="708"/>
        <w:jc w:val="both"/>
        <w:rPr>
          <w:rFonts w:hint="default" w:ascii="Arial" w:hAnsi="Arial" w:cs="Arial"/>
          <w:sz w:val="24"/>
          <w:szCs w:val="24"/>
          <w:shd w:val="clear" w:color="auto" w:fill="F7F7F8"/>
          <w:lang w:val="pt-PT"/>
        </w:rPr>
      </w:pPr>
      <w:r>
        <w:rPr>
          <w:rFonts w:ascii="Arial" w:hAnsi="Arial" w:cs="Arial"/>
          <w:sz w:val="24"/>
          <w:szCs w:val="24"/>
          <w:shd w:val="clear" w:color="auto" w:fill="F7F7F8"/>
        </w:rPr>
        <w:t>PHP:</w:t>
      </w:r>
      <w:r>
        <w:rPr>
          <w:rFonts w:ascii="Arial" w:hAnsi="Arial" w:cs="Arial"/>
          <w:sz w:val="24"/>
          <w:szCs w:val="24"/>
          <w:shd w:val="clear" w:color="auto" w:fill="F7F7F8"/>
        </w:rPr>
        <w:tab/>
      </w:r>
      <w:r>
        <w:rPr>
          <w:rFonts w:ascii="Arial" w:hAnsi="Arial" w:cs="Arial"/>
          <w:sz w:val="24"/>
          <w:szCs w:val="24"/>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rFonts w:hint="default" w:ascii="Arial" w:hAnsi="Arial" w:cs="Arial"/>
          <w:sz w:val="24"/>
          <w:szCs w:val="24"/>
          <w:shd w:val="clear" w:color="auto" w:fill="F7F7F8"/>
          <w:lang w:val="pt-PT"/>
        </w:rPr>
        <w:t xml:space="preserve"> </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jc w:val="both"/>
        <w:rPr>
          <w:rFonts w:hint="default" w:ascii="Arial" w:hAnsi="Arial" w:cs="Arial"/>
          <w:sz w:val="24"/>
          <w:szCs w:val="24"/>
          <w:shd w:val="clear" w:color="auto" w:fill="F7F7F8"/>
          <w:lang w:val="pt-PT"/>
        </w:rPr>
      </w:pPr>
      <w:r>
        <w:rPr>
          <w:rFonts w:ascii="Arial" w:hAnsi="Arial" w:cs="Arial"/>
          <w:sz w:val="24"/>
          <w:szCs w:val="24"/>
          <w:shd w:val="clear" w:color="auto" w:fill="F7F7F8"/>
        </w:rPr>
        <w:t>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rFonts w:hint="default" w:ascii="Arial" w:hAnsi="Arial" w:cs="Arial"/>
          <w:sz w:val="24"/>
          <w:szCs w:val="24"/>
          <w:shd w:val="clear" w:color="auto" w:fill="F7F7F8"/>
          <w:lang w:val="pt-PT"/>
        </w:rPr>
        <w:t xml:space="preserve"> </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firstLineChars="0"/>
        <w:jc w:val="both"/>
        <w:rPr>
          <w:rFonts w:hint="default"/>
          <w:b w:val="0"/>
          <w:bCs/>
          <w:color w:val="auto"/>
          <w:lang w:val="pt-PT"/>
        </w:rPr>
      </w:pPr>
      <w:r>
        <w:rPr>
          <w:rFonts w:hint="default"/>
          <w:b w:val="0"/>
          <w:bCs/>
          <w:color w:val="auto"/>
          <w:lang w:val="pt-PT"/>
        </w:rPr>
        <w:t>A documentação oferece aos leitores, primeiramente, os conceitos básicos que possibilitam um entrosamento adequado com a área de informática, a utilização prática da informática com instrumental técnica na biblioteconomia e na documentação é apresentado de forma clara e objetiva. Os sistemas de automação mais empregado nos trabalhos desenvolvidos nas bibliotecas também merece uma análise criteriosa e apurada, em suma, temo nas mãos um texto que, passo a passo, esclarece e permite a compreensão, tanto teoria como a prática, de uma necessária ferramenta técnica, a Informática. O papel da documentação em um ambiente de Engenharia de Software é comunicar informações ao seu público e transmitir conhecimento do sistema que descreve. Uma solução projetada para o problema da documentação seria a alocação de recursos apropriados para documentar o conhecimento adequado sobre o sistema, na medida em que o desenvolvimento atual e o futuro se beneficiarão de maneira ideal. No entanto, sequer entendemos completamente o impacto da documentação no desenvolvimento atual e futuro, nem os aspectos da documentação que contribuem para sua capacidade de comunicação eficaz.</w:t>
      </w: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rPr>
          <w:rFonts w:hint="default"/>
        </w:rPr>
      </w:pPr>
      <w:r>
        <w:tab/>
      </w:r>
      <w:r>
        <w:rPr>
          <w:rFonts w:hint="default"/>
        </w:rPr>
        <w:t>Requisitos funcionais descrevem explicitamente as funcionalidades e serviço do</w:t>
      </w:r>
      <w:r>
        <w:rPr>
          <w:rFonts w:hint="default"/>
          <w:lang w:val="pt-PT"/>
        </w:rPr>
        <w:t xml:space="preserve"> </w:t>
      </w:r>
      <w:r>
        <w:rPr>
          <w:rFonts w:hint="default"/>
        </w:rPr>
        <w:t>sistema, documenta como um sistema deve reagir a entradas específicas, como deve se</w:t>
      </w:r>
      <w:r>
        <w:rPr>
          <w:rFonts w:hint="default"/>
          <w:lang w:val="pt-PT"/>
        </w:rPr>
        <w:t xml:space="preserve"> </w:t>
      </w:r>
      <w:r>
        <w:rPr>
          <w:rFonts w:hint="default"/>
        </w:rPr>
        <w:t>comportar em determinadas situações e o que o sistema não deve fazer. O usuário pode</w:t>
      </w:r>
      <w:r>
        <w:rPr>
          <w:rFonts w:hint="default"/>
          <w:lang w:val="pt-PT"/>
        </w:rPr>
        <w:t xml:space="preserve"> </w:t>
      </w:r>
      <w:r>
        <w:rPr>
          <w:rFonts w:hint="default"/>
        </w:rPr>
        <w:t>pesquisar todo ou um sub-conjunto do banco de dados, o sistema deve oferecer telas</w:t>
      </w:r>
      <w:r>
        <w:rPr>
          <w:rFonts w:hint="default"/>
          <w:lang w:val="pt-PT"/>
        </w:rPr>
        <w:t xml:space="preserve"> </w:t>
      </w:r>
      <w:r>
        <w:rPr>
          <w:rFonts w:hint="default"/>
        </w:rPr>
        <w:t>apropriadas para o usuário ler documentos armazenados, Cada pedido deve ser associado a</w:t>
      </w:r>
      <w:r>
        <w:rPr>
          <w:rFonts w:hint="default"/>
          <w:lang w:val="pt-PT"/>
        </w:rPr>
        <w:t xml:space="preserve"> </w:t>
      </w:r>
      <w:r>
        <w:rPr>
          <w:rFonts w:hint="default"/>
        </w:rPr>
        <w:t>um identificador único, o qual o usuário pode copiar para a área de armazenamento</w:t>
      </w:r>
      <w:r>
        <w:rPr>
          <w:rFonts w:hint="default"/>
          <w:lang w:val="pt-PT"/>
        </w:rPr>
        <w:t xml:space="preserve"> </w:t>
      </w:r>
      <w:r>
        <w:rPr>
          <w:rFonts w:hint="default"/>
        </w:rPr>
        <w:t>permanente da conta.</w:t>
      </w:r>
    </w:p>
    <w:p>
      <w:pPr>
        <w:tabs>
          <w:tab w:val="left" w:pos="0"/>
        </w:tabs>
        <w:spacing w:line="360" w:lineRule="auto"/>
        <w:ind w:firstLine="0"/>
        <w:rPr>
          <w:rFonts w:hint="default"/>
        </w:rPr>
      </w:pPr>
      <w:r>
        <w:rPr>
          <w:rFonts w:hint="default"/>
          <w:lang w:val="pt-PT"/>
        </w:rPr>
        <w:tab/>
      </w:r>
      <w:bookmarkStart w:id="33" w:name="_GoBack"/>
      <w:bookmarkEnd w:id="33"/>
      <w:r>
        <w:rPr>
          <w:rFonts w:hint="default"/>
        </w:rPr>
        <w:t>Requisitos não funcionais definem propriedades e restrições do sistema, exemplos:</w:t>
      </w:r>
    </w:p>
    <w:p>
      <w:pPr>
        <w:tabs>
          <w:tab w:val="left" w:pos="0"/>
        </w:tabs>
        <w:spacing w:line="360" w:lineRule="auto"/>
        <w:ind w:firstLine="0"/>
      </w:pPr>
      <w:r>
        <w:rPr>
          <w:rFonts w:hint="default"/>
        </w:rPr>
        <w:t>segurança, desempenho, espaço em disco, podem ser do sistema todo ou de partes do</w:t>
      </w:r>
      <w:r>
        <w:rPr>
          <w:rFonts w:hint="default"/>
          <w:lang w:val="pt-PT"/>
        </w:rPr>
        <w:t xml:space="preserve"> </w:t>
      </w:r>
      <w:r>
        <w:rPr>
          <w:rFonts w:hint="default"/>
        </w:rPr>
        <w:t>sistema, requisitos não-funcionais podem ser mais críticos que requisitos</w:t>
      </w:r>
      <w:r>
        <w:rPr>
          <w:rFonts w:hint="default"/>
          <w:lang w:val="pt-PT"/>
        </w:rPr>
        <w:t xml:space="preserve"> </w:t>
      </w:r>
      <w:r>
        <w:rPr>
          <w:rFonts w:hint="default"/>
        </w:rPr>
        <w:t>funcionais, se não</w:t>
      </w:r>
      <w:r>
        <w:rPr>
          <w:rFonts w:hint="default"/>
          <w:lang w:val="pt-PT"/>
        </w:rPr>
        <w:t xml:space="preserve"> </w:t>
      </w:r>
      <w:r>
        <w:rPr>
          <w:rFonts w:hint="default"/>
        </w:rPr>
        <w:t>satisfaz, o sistema é inútil. Exemplos de RNF: Requisitos do Produto, interface do</w:t>
      </w:r>
      <w:r>
        <w:rPr>
          <w:rFonts w:hint="default"/>
          <w:lang w:val="pt-PT"/>
        </w:rPr>
        <w:t xml:space="preserve"> </w:t>
      </w:r>
      <w:r>
        <w:rPr>
          <w:rFonts w:hint="default"/>
        </w:rPr>
        <w:t>usuário deve</w:t>
      </w:r>
      <w:r>
        <w:rPr>
          <w:rFonts w:hint="default"/>
          <w:lang w:val="pt-PT"/>
        </w:rPr>
        <w:t xml:space="preserve"> </w:t>
      </w:r>
      <w:r>
        <w:rPr>
          <w:rFonts w:hint="default"/>
        </w:rPr>
        <w:t>ser implementada como simples HTML; Requisitos Organizacionais, todos os</w:t>
      </w:r>
      <w:r>
        <w:rPr>
          <w:rFonts w:hint="default"/>
          <w:lang w:val="pt-PT"/>
        </w:rPr>
        <w:t xml:space="preserve"> </w:t>
      </w:r>
      <w:r>
        <w:rPr>
          <w:rFonts w:hint="default"/>
        </w:rPr>
        <w:t>documentos</w:t>
      </w:r>
      <w:r>
        <w:rPr>
          <w:rFonts w:hint="default"/>
          <w:lang w:val="pt-PT"/>
        </w:rPr>
        <w:t xml:space="preserve"> </w:t>
      </w:r>
      <w:r>
        <w:rPr>
          <w:rFonts w:hint="default"/>
        </w:rPr>
        <w:t>entregues devem seguir o padrão de relatórios XYZ-00; Requisitos Externos,</w:t>
      </w:r>
      <w:r>
        <w:rPr>
          <w:rFonts w:hint="default"/>
          <w:lang w:val="pt-PT"/>
        </w:rPr>
        <w:t xml:space="preserve"> </w:t>
      </w:r>
      <w:r>
        <w:rPr>
          <w:rFonts w:hint="default"/>
        </w:rPr>
        <w:t>informações</w:t>
      </w:r>
      <w:r>
        <w:rPr>
          <w:rFonts w:hint="default"/>
          <w:lang w:val="pt-PT"/>
        </w:rPr>
        <w:t xml:space="preserve"> </w:t>
      </w:r>
      <w:r>
        <w:rPr>
          <w:rFonts w:hint="default"/>
        </w:rPr>
        <w:t>pessoais dos usuários não podem ser vistas pelos operadores do sistema.</w:t>
      </w:r>
      <w:r>
        <w:rPr>
          <w:rFonts w:hint="default"/>
          <w:lang w:val="pt-PT"/>
        </w:rPr>
        <w:t xml:space="preserve"> </w:t>
      </w:r>
      <w:r>
        <w:rPr>
          <w:rFonts w:hint="default"/>
        </w:rPr>
        <w:t>Alguns Problemas de RNF: A especificação quantitativa de requisitos não</w:t>
      </w:r>
      <w:r>
        <w:rPr>
          <w:rFonts w:hint="default"/>
          <w:lang w:val="pt-PT"/>
        </w:rPr>
        <w:t xml:space="preserve"> </w:t>
      </w:r>
      <w:r>
        <w:rPr>
          <w:rFonts w:hint="default"/>
        </w:rPr>
        <w:t>funcionais é</w:t>
      </w:r>
      <w:r>
        <w:rPr>
          <w:rFonts w:hint="default"/>
          <w:lang w:val="pt-PT"/>
        </w:rPr>
        <w:t xml:space="preserve"> </w:t>
      </w:r>
      <w:r>
        <w:rPr>
          <w:rFonts w:hint="default"/>
        </w:rPr>
        <w:t>difícil, ocorre mistura de requisitos funcionais e não funcionais, Requisitos não</w:t>
      </w:r>
      <w:r>
        <w:rPr>
          <w:rFonts w:hint="default"/>
          <w:lang w:val="pt-PT"/>
        </w:rPr>
        <w:t xml:space="preserve"> </w:t>
      </w:r>
      <w:r>
        <w:rPr>
          <w:rFonts w:hint="default"/>
        </w:rPr>
        <w:t>funcionais</w:t>
      </w:r>
      <w:r>
        <w:rPr>
          <w:rFonts w:hint="default"/>
          <w:lang w:val="pt-PT"/>
        </w:rPr>
        <w:t xml:space="preserve"> </w:t>
      </w:r>
      <w:r>
        <w:rPr>
          <w:rFonts w:hint="default"/>
        </w:rPr>
        <w:t>podem conflitar com outros requisitos (funcionais ou não).</w:t>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rFonts w:hint="default"/>
          <w:b/>
          <w:bCs/>
          <w:lang w:val="pt-PT"/>
        </w:rPr>
      </w:pPr>
    </w:p>
    <w:p>
      <w:pPr>
        <w:tabs>
          <w:tab w:val="left" w:pos="0"/>
        </w:tabs>
        <w:spacing w:line="360" w:lineRule="auto"/>
        <w:ind w:firstLine="0"/>
        <w:jc w:val="both"/>
        <w:rPr>
          <w:rFonts w:hint="default"/>
        </w:rPr>
      </w:pPr>
      <w:r>
        <w:rPr>
          <w:rFonts w:hint="default"/>
          <w:b/>
          <w:bCs/>
          <w:lang w:val="pt-PT"/>
        </w:rPr>
        <w:t>5</w:t>
      </w:r>
      <w:r>
        <w:rPr>
          <w:rFonts w:hint="default"/>
          <w:b/>
          <w:bCs/>
        </w:rPr>
        <w:t>.</w:t>
      </w:r>
      <w:r>
        <w:rPr>
          <w:rFonts w:hint="default"/>
          <w:b/>
          <w:bCs/>
          <w:lang w:val="pt-PT"/>
        </w:rPr>
        <w:t>1.1.1</w:t>
      </w:r>
      <w:r>
        <w:rPr>
          <w:rFonts w:hint="default"/>
          <w:b/>
          <w:bCs/>
        </w:rPr>
        <w:t xml:space="preserve"> Requisitos</w:t>
      </w:r>
      <w:r>
        <w:rPr>
          <w:rFonts w:hint="default"/>
        </w:rPr>
        <w:t xml:space="preserve"> O sistema terá: cadastro, login, carrinho de compras, página</w:t>
      </w:r>
      <w:r>
        <w:rPr>
          <w:rFonts w:hint="default"/>
          <w:lang w:val="pt-PT"/>
        </w:rPr>
        <w:t xml:space="preserve"> </w:t>
      </w:r>
      <w:r>
        <w:rPr>
          <w:rFonts w:hint="default"/>
        </w:rPr>
        <w:t>inicial, produtos (Seleções, Mais Vendidos, Promoções da Semana)</w:t>
      </w:r>
    </w:p>
    <w:p>
      <w:pPr>
        <w:tabs>
          <w:tab w:val="left" w:pos="0"/>
        </w:tabs>
        <w:spacing w:line="360" w:lineRule="auto"/>
        <w:ind w:firstLine="0"/>
        <w:jc w:val="both"/>
        <w:rPr>
          <w:rFonts w:hint="default"/>
        </w:rPr>
      </w:pPr>
      <w:r>
        <w:rPr>
          <w:rFonts w:hint="default"/>
          <w:b/>
          <w:bCs/>
          <w:lang w:val="pt-PT"/>
        </w:rPr>
        <w:t>5</w:t>
      </w:r>
      <w:r>
        <w:rPr>
          <w:rFonts w:hint="default"/>
          <w:b/>
          <w:bCs/>
        </w:rPr>
        <w:t>.1.1</w:t>
      </w:r>
      <w:r>
        <w:rPr>
          <w:rFonts w:hint="default"/>
          <w:b/>
          <w:bCs/>
          <w:lang w:val="pt-PT"/>
        </w:rPr>
        <w:t>.2</w:t>
      </w:r>
      <w:r>
        <w:rPr>
          <w:rFonts w:hint="default"/>
          <w:b/>
          <w:bCs/>
        </w:rPr>
        <w:t xml:space="preserve"> Cadastro</w:t>
      </w:r>
      <w:r>
        <w:rPr>
          <w:rFonts w:hint="default"/>
        </w:rPr>
        <w:t xml:space="preserve"> O cliente deverá se cadastrar obrigatoriamente caso ele quiser</w:t>
      </w:r>
      <w:r>
        <w:rPr>
          <w:rFonts w:hint="default"/>
          <w:lang w:val="pt-PT"/>
        </w:rPr>
        <w:t xml:space="preserve"> </w:t>
      </w:r>
      <w:r>
        <w:rPr>
          <w:rFonts w:hint="default"/>
        </w:rPr>
        <w:t>fazer alguma compra. Deverá inserir seus dados como: Nome, CPF, E-mail,</w:t>
      </w:r>
      <w:r>
        <w:rPr>
          <w:rFonts w:hint="default"/>
          <w:lang w:val="pt-PT"/>
        </w:rPr>
        <w:t xml:space="preserve"> </w:t>
      </w:r>
      <w:r>
        <w:rPr>
          <w:rFonts w:hint="default"/>
        </w:rPr>
        <w:t>Senha e Confirmar senha.</w:t>
      </w:r>
    </w:p>
    <w:p>
      <w:pPr>
        <w:tabs>
          <w:tab w:val="left" w:pos="0"/>
        </w:tabs>
        <w:spacing w:line="360" w:lineRule="auto"/>
        <w:ind w:firstLine="0"/>
        <w:jc w:val="both"/>
        <w:rPr>
          <w:rFonts w:hint="default"/>
        </w:rPr>
      </w:pPr>
      <w:r>
        <w:rPr>
          <w:rFonts w:hint="default"/>
          <w:b/>
          <w:bCs/>
          <w:lang w:val="pt-PT"/>
        </w:rPr>
        <w:t>5</w:t>
      </w:r>
      <w:r>
        <w:rPr>
          <w:rFonts w:hint="default"/>
          <w:b/>
          <w:bCs/>
        </w:rPr>
        <w:t>.1.</w:t>
      </w:r>
      <w:r>
        <w:rPr>
          <w:rFonts w:hint="default"/>
          <w:b/>
          <w:bCs/>
          <w:lang w:val="pt-PT"/>
        </w:rPr>
        <w:t>1.3</w:t>
      </w:r>
      <w:r>
        <w:rPr>
          <w:rFonts w:hint="default"/>
          <w:b/>
          <w:bCs/>
        </w:rPr>
        <w:t xml:space="preserve"> Login</w:t>
      </w:r>
      <w:r>
        <w:rPr>
          <w:rFonts w:hint="default"/>
        </w:rPr>
        <w:t xml:space="preserve"> Se o cliente já estiver cadastrado, irá fazer o login, utilizando: E-</w:t>
      </w:r>
    </w:p>
    <w:p>
      <w:pPr>
        <w:tabs>
          <w:tab w:val="left" w:pos="0"/>
        </w:tabs>
        <w:spacing w:line="360" w:lineRule="auto"/>
        <w:ind w:firstLine="0"/>
        <w:jc w:val="both"/>
        <w:rPr>
          <w:rFonts w:hint="default"/>
        </w:rPr>
      </w:pPr>
      <w:r>
        <w:rPr>
          <w:rFonts w:hint="default"/>
        </w:rPr>
        <w:t>mail e senha já cadastrado.</w:t>
      </w:r>
    </w:p>
    <w:p>
      <w:pPr>
        <w:tabs>
          <w:tab w:val="left" w:pos="0"/>
        </w:tabs>
        <w:spacing w:line="360" w:lineRule="auto"/>
        <w:ind w:firstLine="0"/>
        <w:jc w:val="both"/>
        <w:rPr>
          <w:rFonts w:hint="default"/>
        </w:rPr>
      </w:pPr>
      <w:r>
        <w:rPr>
          <w:rFonts w:hint="default"/>
          <w:b/>
          <w:bCs/>
          <w:lang w:val="pt-PT"/>
        </w:rPr>
        <w:t>5</w:t>
      </w:r>
      <w:r>
        <w:rPr>
          <w:rFonts w:hint="default"/>
          <w:b/>
          <w:bCs/>
        </w:rPr>
        <w:t>.1.</w:t>
      </w:r>
      <w:r>
        <w:rPr>
          <w:rFonts w:hint="default"/>
          <w:b/>
          <w:bCs/>
          <w:lang w:val="pt-PT"/>
        </w:rPr>
        <w:t>1.4</w:t>
      </w:r>
      <w:r>
        <w:rPr>
          <w:rFonts w:hint="default"/>
          <w:b/>
          <w:bCs/>
        </w:rPr>
        <w:t xml:space="preserve"> Compra</w:t>
      </w:r>
      <w:r>
        <w:rPr>
          <w:rFonts w:hint="default"/>
        </w:rPr>
        <w:t xml:space="preserve"> Efetuar pagamento pessoalmente</w:t>
      </w:r>
    </w:p>
    <w:p>
      <w:pPr>
        <w:tabs>
          <w:tab w:val="left" w:pos="0"/>
        </w:tabs>
        <w:spacing w:line="360" w:lineRule="auto"/>
        <w:ind w:firstLine="0"/>
        <w:jc w:val="both"/>
        <w:rPr>
          <w:rFonts w:hint="default"/>
        </w:rPr>
      </w:pPr>
      <w:r>
        <w:rPr>
          <w:rFonts w:hint="default"/>
          <w:b/>
          <w:bCs/>
          <w:lang w:val="pt-PT"/>
        </w:rPr>
        <w:t>5</w:t>
      </w:r>
      <w:r>
        <w:rPr>
          <w:rFonts w:hint="default"/>
          <w:b/>
          <w:bCs/>
        </w:rPr>
        <w:t>.1.</w:t>
      </w:r>
      <w:r>
        <w:rPr>
          <w:rFonts w:hint="default"/>
          <w:b/>
          <w:bCs/>
          <w:lang w:val="pt-PT"/>
        </w:rPr>
        <w:t>1.5</w:t>
      </w:r>
      <w:r>
        <w:rPr>
          <w:rFonts w:hint="default"/>
          <w:b/>
          <w:bCs/>
        </w:rPr>
        <w:t xml:space="preserve"> Carrinho de Compras</w:t>
      </w:r>
      <w:r>
        <w:rPr>
          <w:rFonts w:hint="default"/>
        </w:rPr>
        <w:t xml:space="preserve"> Serve para armazenar produtos não pagos pelo</w:t>
      </w:r>
      <w:r>
        <w:rPr>
          <w:rFonts w:hint="default"/>
          <w:lang w:val="pt-PT"/>
        </w:rPr>
        <w:t xml:space="preserve"> </w:t>
      </w:r>
      <w:r>
        <w:rPr>
          <w:rFonts w:hint="default"/>
        </w:rPr>
        <w:t>cliente, podendo selecionar quantos produtos quiser, e retirar a hora que quiser,</w:t>
      </w:r>
      <w:r>
        <w:rPr>
          <w:rFonts w:hint="default"/>
          <w:lang w:val="pt-PT"/>
        </w:rPr>
        <w:t xml:space="preserve"> </w:t>
      </w:r>
      <w:r>
        <w:rPr>
          <w:rFonts w:hint="default"/>
        </w:rPr>
        <w:t>até realizar a compra.</w:t>
      </w:r>
    </w:p>
    <w:p>
      <w:pPr>
        <w:tabs>
          <w:tab w:val="left" w:pos="0"/>
        </w:tabs>
        <w:spacing w:line="360" w:lineRule="auto"/>
        <w:ind w:firstLine="0"/>
        <w:rPr>
          <w:rFonts w:hint="default"/>
        </w:rPr>
      </w:pP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rPr>
        <w:t>4.1.</w:t>
      </w:r>
      <w:r>
        <w:rPr>
          <w:rFonts w:hint="default"/>
          <w:b/>
          <w:bCs w:val="0"/>
          <w:sz w:val="24"/>
          <w:szCs w:val="24"/>
          <w:lang w:val="pt-PT"/>
        </w:rPr>
        <w:t>2.1</w:t>
      </w:r>
      <w:r>
        <w:rPr>
          <w:rFonts w:hint="default"/>
          <w:bCs/>
          <w:sz w:val="24"/>
          <w:szCs w:val="24"/>
        </w:rPr>
        <w:t xml:space="preserve"> Página Inicial É onde o cliente ao entrar no site, tem a primeira visão do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Cs/>
          <w:sz w:val="24"/>
          <w:szCs w:val="24"/>
        </w:rPr>
        <w:t>site, na página inicial terá (Cabeçalho, Centro, Rodapé)</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bCs/>
          <w:sz w:val="24"/>
          <w:szCs w:val="24"/>
        </w:rPr>
      </w:pPr>
      <w:r>
        <w:rPr>
          <w:rFonts w:hint="default"/>
          <w:bCs/>
          <w:sz w:val="24"/>
          <w:szCs w:val="24"/>
        </w:rPr>
        <w:t>Cabeçalho: Logo, Login, Cadastro.</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bCs/>
          <w:sz w:val="24"/>
          <w:szCs w:val="24"/>
        </w:rPr>
      </w:pPr>
      <w:r>
        <w:rPr>
          <w:rFonts w:hint="default"/>
          <w:bCs/>
          <w:sz w:val="24"/>
          <w:szCs w:val="24"/>
        </w:rPr>
        <w:t>Centro: Irá ter os produtos e a opção de escolher entre (Seleções,</w:t>
      </w:r>
      <w:r>
        <w:rPr>
          <w:rFonts w:hint="default"/>
          <w:bCs/>
          <w:sz w:val="24"/>
          <w:szCs w:val="24"/>
          <w:lang w:val="pt-PT"/>
        </w:rPr>
        <w:t xml:space="preserve"> </w:t>
      </w:r>
      <w:r>
        <w:rPr>
          <w:rFonts w:hint="default"/>
          <w:bCs/>
          <w:sz w:val="24"/>
          <w:szCs w:val="24"/>
        </w:rPr>
        <w:t>Promoções da Semana).</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bCs/>
          <w:sz w:val="24"/>
          <w:szCs w:val="24"/>
        </w:rPr>
      </w:pPr>
      <w:r>
        <w:rPr>
          <w:rFonts w:hint="default"/>
          <w:bCs/>
          <w:sz w:val="24"/>
          <w:szCs w:val="24"/>
        </w:rPr>
        <w:t>Rodapé: Terá as Redes Sociais, Fale Conosco.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rPr>
        <w:t>4.1.</w:t>
      </w:r>
      <w:r>
        <w:rPr>
          <w:rFonts w:hint="default"/>
          <w:b/>
          <w:bCs w:val="0"/>
          <w:sz w:val="24"/>
          <w:szCs w:val="24"/>
          <w:lang w:val="pt-PT"/>
        </w:rPr>
        <w:t>2.2</w:t>
      </w:r>
      <w:r>
        <w:rPr>
          <w:rFonts w:hint="default"/>
          <w:bCs/>
          <w:sz w:val="24"/>
          <w:szCs w:val="24"/>
        </w:rPr>
        <w:t xml:space="preserve"> Seleções Página específica para Seleções.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rPr>
        <w:t>4.1.</w:t>
      </w:r>
      <w:r>
        <w:rPr>
          <w:rFonts w:hint="default"/>
          <w:b/>
          <w:bCs w:val="0"/>
          <w:sz w:val="24"/>
          <w:szCs w:val="24"/>
          <w:lang w:val="pt-PT"/>
        </w:rPr>
        <w:t>2.3</w:t>
      </w:r>
      <w:r>
        <w:rPr>
          <w:rFonts w:hint="default"/>
          <w:bCs/>
          <w:sz w:val="24"/>
          <w:szCs w:val="24"/>
        </w:rPr>
        <w:t xml:space="preserve"> Promoções da Semana Página específica para Promoções.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rPr>
        <w:t>4.1.</w:t>
      </w:r>
      <w:r>
        <w:rPr>
          <w:rFonts w:hint="default"/>
          <w:b/>
          <w:bCs w:val="0"/>
          <w:sz w:val="24"/>
          <w:szCs w:val="24"/>
          <w:lang w:val="pt-PT"/>
        </w:rPr>
        <w:t>2.4</w:t>
      </w:r>
      <w:r>
        <w:rPr>
          <w:rFonts w:hint="default"/>
          <w:bCs/>
          <w:sz w:val="24"/>
          <w:szCs w:val="24"/>
        </w:rPr>
        <w:t xml:space="preserve"> Banco de dados será onde ficará armazenados todas as informações do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Cs/>
          <w:sz w:val="24"/>
          <w:szCs w:val="24"/>
        </w:rPr>
        <w:t>sistema.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rPr>
          <w:rFonts w:hint="default"/>
          <w:color w:val="000000"/>
          <w:lang w:val="pt-PT"/>
        </w:rPr>
      </w:pPr>
      <w:r>
        <w:t xml:space="preserve"> </w:t>
      </w:r>
      <w:bookmarkStart w:id="10" w:name="_Toc119164371"/>
      <w:r>
        <w:t>Diagrama de Contexto</w:t>
      </w:r>
      <w:bookmarkEnd w:id="10"/>
    </w:p>
    <w:p>
      <w:pPr>
        <w:pStyle w:val="3"/>
        <w:numPr>
          <w:numId w:val="0"/>
        </w:numPr>
        <w:spacing w:before="0" w:after="0"/>
        <w:ind w:leftChars="0"/>
        <w:rPr>
          <w:rFonts w:hint="default"/>
          <w:color w:val="000000"/>
          <w:lang w:val="pt-PT"/>
        </w:rPr>
      </w:pPr>
      <w:r>
        <w:rPr>
          <w:rFonts w:hint="default"/>
          <w:color w:val="000000"/>
          <w:lang w:val="pt-PT"/>
        </w:rPr>
        <w:drawing>
          <wp:inline distT="0" distB="0" distL="114300" distR="114300">
            <wp:extent cx="5753100" cy="3228340"/>
            <wp:effectExtent l="0" t="0" r="0" b="10160"/>
            <wp:docPr id="1" name="Imagem 1" descr="diagrama de 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de contexto"/>
                    <pic:cNvPicPr>
                      <a:picLocks noChangeAspect="1"/>
                    </pic:cNvPicPr>
                  </pic:nvPicPr>
                  <pic:blipFill>
                    <a:blip r:embed="rId8"/>
                    <a:stretch>
                      <a:fillRect/>
                    </a:stretch>
                  </pic:blipFill>
                  <pic:spPr>
                    <a:xfrm>
                      <a:off x="0" y="0"/>
                      <a:ext cx="5753100" cy="32283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uppressAutoHyphens/>
        <w:spacing w:before="0" w:after="0" w:line="360" w:lineRule="auto"/>
        <w:ind w:left="0" w:leftChars="0" w:firstLine="0" w:firstLineChars="0"/>
        <w:jc w:val="both"/>
        <w:rPr>
          <w:rFonts w:ascii="Arial" w:hAnsi="Arial" w:eastAsia="Arial" w:cs="Arial"/>
          <w:color w:val="000000"/>
        </w:rPr>
      </w:pPr>
      <w:bookmarkStart w:id="32" w:name="_heading=h.1pxezwc" w:colFirst="0" w:colLast="0"/>
      <w:bookmarkEnd w:id="32"/>
    </w:p>
    <w:p>
      <w:pPr>
        <w:spacing w:line="240" w:lineRule="auto"/>
        <w:ind w:left="0" w:leftChars="0" w:firstLine="0" w:firstLineChars="0"/>
        <w:jc w:val="left"/>
      </w:pPr>
      <w:r>
        <w:t>MILETTO, Evandro Manara; DE CASTRO BERTAGNOLLI, Silvia. Desenvolvimento de Software II: Introdução ao Desenvolvimento Web com HTML, CSS, JavaScript e PHP-Eixo: Informação e Comunicação-Série Tekne. Bookman Editora, 2014.</w:t>
      </w:r>
    </w:p>
    <w:p>
      <w:pPr>
        <w:spacing w:line="240" w:lineRule="auto"/>
        <w:jc w:val="left"/>
      </w:pPr>
    </w:p>
    <w:p>
      <w:pPr>
        <w:spacing w:line="240" w:lineRule="auto"/>
        <w:ind w:left="0" w:leftChars="0" w:firstLine="0" w:firstLineChars="0"/>
        <w:jc w:val="left"/>
      </w:pPr>
      <w:r>
        <w:t>FLANAGAN, David. JavaScript: o guia definitivo. Bookman Editora, 2004.</w:t>
      </w:r>
    </w:p>
    <w:p>
      <w:pPr>
        <w:spacing w:line="240" w:lineRule="auto"/>
        <w:jc w:val="left"/>
      </w:pPr>
    </w:p>
    <w:p>
      <w:pPr>
        <w:spacing w:line="240" w:lineRule="auto"/>
        <w:ind w:left="0" w:leftChars="0" w:firstLine="0" w:firstLineChars="0"/>
        <w:jc w:val="left"/>
      </w:pPr>
      <w:r>
        <w:t>BOECHAT, Gláucya Carreiro. Apostila de Linguagem de Programação I e II PHP.</w:t>
      </w:r>
    </w:p>
    <w:p>
      <w:pPr>
        <w:spacing w:line="240" w:lineRule="auto"/>
        <w:ind w:left="0" w:leftChars="0" w:firstLine="0" w:firstLineChars="0"/>
        <w:jc w:val="left"/>
      </w:pPr>
      <w:r>
        <w:t>MILANI, André. MySQL-guia do programador. Novatec Editora, 2007.</w:t>
      </w:r>
    </w:p>
    <w:p>
      <w:pPr>
        <w:spacing w:line="240" w:lineRule="auto"/>
        <w:jc w:val="left"/>
      </w:pPr>
    </w:p>
    <w:p>
      <w:pPr>
        <w:spacing w:line="240" w:lineRule="auto"/>
        <w:ind w:left="0" w:leftChars="0" w:firstLine="0" w:firstLineChars="0"/>
        <w:jc w:val="left"/>
      </w:pPr>
      <w:r>
        <w:t>BARSOTTI, Roberto et al. A informática na biblioteconomia e na documentação. In: A INFORMATICA NA BIBLIOTECONOMIA E NA DOCUMENTACAO. 1990. p. 125-125.</w:t>
      </w:r>
    </w:p>
    <w:p>
      <w:pPr>
        <w:spacing w:line="240" w:lineRule="auto"/>
        <w:jc w:val="left"/>
      </w:pPr>
    </w:p>
    <w:p>
      <w:pPr>
        <w:spacing w:line="240" w:lineRule="auto"/>
        <w:ind w:left="0" w:leftChars="0" w:firstLine="0" w:firstLineChars="0"/>
        <w:jc w:val="left"/>
      </w:pPr>
      <w:r>
        <w:t>FREGA, José Roberto. O MERCADO DE LUXO: como o supérfluo movimenta a economia?. Revista Expressão, v. 11, n. 1, p. 18-20, 2022.</w:t>
      </w:r>
    </w:p>
    <w:p>
      <w:pPr>
        <w:spacing w:line="240" w:lineRule="auto"/>
        <w:jc w:val="left"/>
      </w:pPr>
    </w:p>
    <w:p>
      <w:pPr>
        <w:spacing w:line="240" w:lineRule="auto"/>
        <w:ind w:left="0" w:leftChars="0" w:firstLine="0" w:firstLineChars="0"/>
        <w:jc w:val="left"/>
      </w:pPr>
      <w:r>
        <w:t>MARINHO, João Filipe de Ávila. O desempenho do mercado automotivo de luxo após a pandemia. 2022.</w:t>
      </w:r>
    </w:p>
    <w:p>
      <w:pPr>
        <w:spacing w:line="240" w:lineRule="auto"/>
        <w:jc w:val="left"/>
      </w:pPr>
    </w:p>
    <w:p>
      <w:pPr>
        <w:spacing w:line="240" w:lineRule="auto"/>
        <w:ind w:left="0" w:leftChars="0" w:firstLine="0" w:firstLineChars="0"/>
        <w:jc w:val="left"/>
      </w:pPr>
      <w:r>
        <w:t>IBGE. Tabela 7060 - IPCA - Variação mensal, acumulada no ano, acumulada em 12 meses e peso mensal, para o índice geral, grupos, subgrupos, itens e subitens de produtos e serviços (a partir de janeiro/2020). Ibge.gov.br. Disponível em: . Acesso em: 7 maio. 2022.</w:t>
      </w:r>
    </w:p>
    <w:p>
      <w:pPr>
        <w:spacing w:line="240" w:lineRule="auto"/>
        <w:ind w:left="0" w:leftChars="0" w:firstLine="0" w:firstLineChars="0"/>
        <w:jc w:val="left"/>
      </w:pPr>
    </w:p>
    <w:p>
      <w:pPr>
        <w:spacing w:line="240" w:lineRule="auto"/>
        <w:ind w:left="0" w:leftChars="0" w:firstLine="0" w:firstLineChars="0"/>
        <w:jc w:val="left"/>
      </w:pPr>
      <w:r>
        <w:t>PEREI</w:t>
      </w:r>
      <w:r>
        <w:rPr>
          <w:rFonts w:hint="default"/>
          <w:lang w:val="pt-PT"/>
        </w:rPr>
        <w:t>R</w:t>
      </w:r>
      <w:r>
        <w:t>A, Adriana Soares et al. Metodologia da pesquisa científica. 2018.</w:t>
      </w:r>
    </w:p>
    <w:p>
      <w:pPr>
        <w:spacing w:line="240" w:lineRule="auto"/>
        <w:ind w:left="0" w:leftChars="0" w:firstLine="0" w:firstLineChars="0"/>
        <w:jc w:val="left"/>
      </w:pPr>
    </w:p>
    <w:p>
      <w:pPr>
        <w:spacing w:line="240" w:lineRule="auto"/>
        <w:ind w:left="0" w:leftChars="0" w:firstLine="0" w:firstLineChars="0"/>
        <w:jc w:val="left"/>
      </w:pPr>
      <w:r>
        <w:t>RAUPP, Fabiano Maury; BEUREN, Ilse Maria. Metodologia da pesquisa aplicável às ciências. Como elaborar trabalhos monográficos em contabilidade: teoria e prática. São Paulo: Atlas, p. 76-97, 2006.</w:t>
      </w: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E3FF1FD1"/>
    <w:rsid w:val="FEFF1811"/>
    <w:rsid w:val="FF6F0D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tabs>
        <w:tab w:val="left" w:pos="1100"/>
        <w:tab w:val="right" w:pos="9061"/>
      </w:tabs>
      <w:spacing w:line="360" w:lineRule="auto"/>
    </w:pPr>
  </w:style>
  <w:style w:type="paragraph" w:styleId="18">
    <w:name w:val="toc 2"/>
    <w:basedOn w:val="1"/>
    <w:next w:val="1"/>
    <w:unhideWhenUsed/>
    <w:uiPriority w:val="39"/>
    <w:pPr>
      <w:spacing w:after="100"/>
      <w:ind w:left="240"/>
    </w:pPr>
  </w:style>
  <w:style w:type="paragraph" w:styleId="19">
    <w:name w:val="toc 3"/>
    <w:basedOn w:val="1"/>
    <w:next w:val="1"/>
    <w:unhideWhenUsed/>
    <w:uiPriority w:val="39"/>
    <w:pPr>
      <w:spacing w:after="100"/>
      <w:ind w:left="480"/>
    </w:p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uiPriority w:val="0"/>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29</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2023-02-12T07:39:00Z</dcterms:created>
  <dc:creator>Microsoft</dc:creator>
  <cp:lastModifiedBy>aluno</cp:lastModifiedBy>
  <dcterms:modified xsi:type="dcterms:W3CDTF">2023-05-31T07:47:07Z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